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F7CD1" w14:textId="77777777" w:rsidR="00970134" w:rsidRPr="00F15748" w:rsidRDefault="00970134" w:rsidP="00F15748">
      <w:pPr>
        <w:pStyle w:val="Nadpis1"/>
      </w:pPr>
      <w:r w:rsidRPr="00F15748">
        <w:t>DPM - zkouška</w:t>
      </w:r>
    </w:p>
    <w:p w14:paraId="2BA443AE" w14:textId="77777777" w:rsidR="00E017A1" w:rsidRPr="00902CE9" w:rsidRDefault="00E017A1" w:rsidP="00F15748">
      <w:pPr>
        <w:pStyle w:val="Nadpis2"/>
        <w:rPr>
          <w:rStyle w:val="psmoChar"/>
          <w:b/>
          <w:sz w:val="20"/>
          <w:szCs w:val="20"/>
          <w:u w:val="single"/>
        </w:rPr>
      </w:pPr>
      <w:r w:rsidRPr="00902CE9">
        <w:rPr>
          <w:b/>
          <w:u w:val="single"/>
        </w:rPr>
        <w:t>Princip</w:t>
      </w:r>
      <w:r w:rsidR="006E3208" w:rsidRPr="00902CE9">
        <w:rPr>
          <w:b/>
          <w:u w:val="single"/>
        </w:rPr>
        <w:t xml:space="preserve"> </w:t>
      </w:r>
      <w:r w:rsidR="006E3208" w:rsidRPr="00902CE9">
        <w:rPr>
          <w:rStyle w:val="psmoChar"/>
          <w:b/>
          <w:sz w:val="20"/>
          <w:szCs w:val="20"/>
          <w:u w:val="single"/>
        </w:rPr>
        <w:t>proporcionality</w:t>
      </w:r>
      <w:r w:rsidR="001B2110" w:rsidRPr="00902CE9">
        <w:rPr>
          <w:rStyle w:val="psmoChar"/>
          <w:b/>
          <w:sz w:val="20"/>
          <w:szCs w:val="20"/>
          <w:u w:val="single"/>
        </w:rPr>
        <w:t>:</w:t>
      </w:r>
    </w:p>
    <w:p w14:paraId="57C53776" w14:textId="77777777" w:rsidR="0061711D" w:rsidRPr="00902CE9" w:rsidRDefault="00870A85" w:rsidP="00BE6916">
      <w:pPr>
        <w:pStyle w:val="Odstavecseseznamem"/>
        <w:numPr>
          <w:ilvl w:val="0"/>
          <w:numId w:val="5"/>
        </w:numPr>
        <w:rPr>
          <w:sz w:val="20"/>
          <w:szCs w:val="20"/>
        </w:rPr>
      </w:pPr>
      <w:r w:rsidRPr="00902CE9">
        <w:rPr>
          <w:sz w:val="20"/>
          <w:szCs w:val="20"/>
        </w:rPr>
        <w:t>Test proporcionality: prostředek řešení kolize 2 základních práv, využíván ústavním soudnictvím (</w:t>
      </w:r>
      <w:r w:rsidRPr="00902CE9">
        <w:rPr>
          <w:rStyle w:val="psmoChar"/>
          <w:sz w:val="20"/>
          <w:szCs w:val="20"/>
        </w:rPr>
        <w:t>omezený test proporcionality – bez 4. kroku: testu minimalizace)</w:t>
      </w:r>
      <w:r w:rsidR="0061711D" w:rsidRPr="00902CE9">
        <w:rPr>
          <w:rStyle w:val="psmoChar"/>
          <w:sz w:val="20"/>
          <w:szCs w:val="20"/>
        </w:rPr>
        <w:t xml:space="preserve">, </w:t>
      </w:r>
      <w:r w:rsidR="0061711D" w:rsidRPr="00902CE9">
        <w:rPr>
          <w:sz w:val="20"/>
          <w:szCs w:val="20"/>
        </w:rPr>
        <w:t>součást materiálního právního státu, tzv. meta-princip (princip o principech) - střet principů lze řešit pouze dalším principem, metodologický test pro aplikaci principů</w:t>
      </w:r>
    </w:p>
    <w:p w14:paraId="43ED8E1F" w14:textId="77777777" w:rsidR="0061711D" w:rsidRPr="00902CE9" w:rsidRDefault="0061711D" w:rsidP="00BE6916">
      <w:pPr>
        <w:pStyle w:val="Odstavecseseznamem"/>
        <w:numPr>
          <w:ilvl w:val="0"/>
          <w:numId w:val="5"/>
        </w:numPr>
        <w:rPr>
          <w:sz w:val="20"/>
          <w:szCs w:val="20"/>
        </w:rPr>
      </w:pPr>
      <w:r w:rsidRPr="00902CE9">
        <w:rPr>
          <w:sz w:val="20"/>
          <w:szCs w:val="20"/>
        </w:rPr>
        <w:t xml:space="preserve">Propojení principu proporcionality a </w:t>
      </w:r>
      <w:proofErr w:type="spellStart"/>
      <w:r w:rsidRPr="00902CE9">
        <w:rPr>
          <w:sz w:val="20"/>
          <w:szCs w:val="20"/>
        </w:rPr>
        <w:t>Alexyho</w:t>
      </w:r>
      <w:proofErr w:type="spellEnd"/>
      <w:r w:rsidRPr="00902CE9">
        <w:rPr>
          <w:sz w:val="20"/>
          <w:szCs w:val="20"/>
        </w:rPr>
        <w:t xml:space="preserve"> teorie:</w:t>
      </w:r>
    </w:p>
    <w:p w14:paraId="0B721674" w14:textId="77777777" w:rsidR="0061711D" w:rsidRPr="00902CE9" w:rsidRDefault="0061711D" w:rsidP="00BE6916">
      <w:pPr>
        <w:pStyle w:val="Odstavecseseznamem"/>
        <w:numPr>
          <w:ilvl w:val="0"/>
          <w:numId w:val="9"/>
        </w:numPr>
        <w:rPr>
          <w:sz w:val="20"/>
          <w:szCs w:val="20"/>
        </w:rPr>
      </w:pPr>
      <w:r w:rsidRPr="00902CE9">
        <w:rPr>
          <w:sz w:val="20"/>
          <w:szCs w:val="20"/>
        </w:rPr>
        <w:t>principy jsou druhy norem s aproximativní (nikoliv absolutní) platností - tj. platí v určité intenzitě</w:t>
      </w:r>
    </w:p>
    <w:p w14:paraId="32D415CA" w14:textId="77777777" w:rsidR="0061711D" w:rsidRPr="00902CE9" w:rsidRDefault="0061711D" w:rsidP="00BE6916">
      <w:pPr>
        <w:pStyle w:val="Odstavecseseznamem"/>
        <w:numPr>
          <w:ilvl w:val="0"/>
          <w:numId w:val="9"/>
        </w:numPr>
        <w:rPr>
          <w:sz w:val="20"/>
          <w:szCs w:val="20"/>
        </w:rPr>
      </w:pPr>
      <w:r w:rsidRPr="00902CE9">
        <w:rPr>
          <w:sz w:val="20"/>
          <w:szCs w:val="20"/>
        </w:rPr>
        <w:t>kritériem proporcionality je třeba poměřovat jak principy a hodnoty, tak kolektivní dobra/ účely (trojúhelník: principy, hodnoty, účely - pro aplikaci jsou totéž, i když ve skutečnosti nejsou)</w:t>
      </w:r>
    </w:p>
    <w:p w14:paraId="0D54C253" w14:textId="77777777" w:rsidR="0061711D" w:rsidRPr="00902CE9" w:rsidRDefault="0061711D" w:rsidP="00BE6916">
      <w:pPr>
        <w:pStyle w:val="Odstavecseseznamem"/>
        <w:numPr>
          <w:ilvl w:val="0"/>
          <w:numId w:val="9"/>
        </w:numPr>
        <w:rPr>
          <w:sz w:val="20"/>
          <w:szCs w:val="20"/>
        </w:rPr>
      </w:pPr>
      <w:r w:rsidRPr="00902CE9">
        <w:rPr>
          <w:sz w:val="20"/>
          <w:szCs w:val="20"/>
        </w:rPr>
        <w:t>příkaz k optimalizaci</w:t>
      </w:r>
    </w:p>
    <w:p w14:paraId="07AF98C3" w14:textId="77777777" w:rsidR="0061711D" w:rsidRPr="00902CE9" w:rsidRDefault="0061711D" w:rsidP="00BE6916">
      <w:pPr>
        <w:pStyle w:val="Odstavecseseznamem"/>
        <w:numPr>
          <w:ilvl w:val="0"/>
          <w:numId w:val="5"/>
        </w:numPr>
        <w:spacing w:before="200" w:after="200"/>
        <w:rPr>
          <w:b/>
          <w:sz w:val="20"/>
          <w:szCs w:val="20"/>
        </w:rPr>
      </w:pPr>
      <w:r w:rsidRPr="00902CE9">
        <w:rPr>
          <w:b/>
          <w:sz w:val="20"/>
          <w:szCs w:val="20"/>
        </w:rPr>
        <w:t xml:space="preserve">A. </w:t>
      </w:r>
      <w:proofErr w:type="spellStart"/>
      <w:r w:rsidRPr="00902CE9">
        <w:rPr>
          <w:b/>
          <w:sz w:val="20"/>
          <w:szCs w:val="20"/>
        </w:rPr>
        <w:t>Barakovo</w:t>
      </w:r>
      <w:proofErr w:type="spellEnd"/>
      <w:r w:rsidRPr="00902CE9">
        <w:rPr>
          <w:b/>
          <w:sz w:val="20"/>
          <w:szCs w:val="20"/>
        </w:rPr>
        <w:t xml:space="preserve"> pojetí principu proporcionality („</w:t>
      </w:r>
      <w:proofErr w:type="spellStart"/>
      <w:r w:rsidRPr="00902CE9">
        <w:rPr>
          <w:b/>
          <w:sz w:val="20"/>
          <w:szCs w:val="20"/>
        </w:rPr>
        <w:t>balancing</w:t>
      </w:r>
      <w:proofErr w:type="spellEnd"/>
      <w:r w:rsidRPr="00902CE9">
        <w:rPr>
          <w:b/>
          <w:sz w:val="20"/>
          <w:szCs w:val="20"/>
        </w:rPr>
        <w:t>“)</w:t>
      </w:r>
    </w:p>
    <w:p w14:paraId="76842390" w14:textId="77777777" w:rsidR="0061711D" w:rsidRPr="00902CE9" w:rsidRDefault="0061711D" w:rsidP="00BE6916">
      <w:pPr>
        <w:pStyle w:val="Odstavecseseznamem"/>
        <w:numPr>
          <w:ilvl w:val="0"/>
          <w:numId w:val="10"/>
        </w:numPr>
        <w:spacing w:before="200" w:after="200"/>
        <w:rPr>
          <w:b/>
          <w:sz w:val="20"/>
          <w:szCs w:val="20"/>
        </w:rPr>
      </w:pPr>
      <w:r w:rsidRPr="00902CE9">
        <w:rPr>
          <w:sz w:val="20"/>
          <w:szCs w:val="20"/>
          <w:u w:val="single"/>
        </w:rPr>
        <w:t>pravidla</w:t>
      </w:r>
      <w:r w:rsidRPr="00902CE9">
        <w:rPr>
          <w:sz w:val="20"/>
          <w:szCs w:val="20"/>
        </w:rPr>
        <w:t xml:space="preserve"> pro limitaci ústavně zaručených práv</w:t>
      </w:r>
      <w:r w:rsidRPr="00902CE9">
        <w:rPr>
          <w:b/>
          <w:sz w:val="20"/>
          <w:szCs w:val="20"/>
        </w:rPr>
        <w:t xml:space="preserve">: </w:t>
      </w:r>
      <w:r w:rsidRPr="00902CE9">
        <w:rPr>
          <w:sz w:val="20"/>
          <w:szCs w:val="20"/>
        </w:rPr>
        <w:t>limitace sleduje legitimní cíl</w:t>
      </w:r>
      <w:r w:rsidRPr="00902CE9">
        <w:rPr>
          <w:b/>
          <w:sz w:val="20"/>
          <w:szCs w:val="20"/>
        </w:rPr>
        <w:t xml:space="preserve">, </w:t>
      </w:r>
      <w:r w:rsidRPr="00902CE9">
        <w:rPr>
          <w:sz w:val="20"/>
          <w:szCs w:val="20"/>
        </w:rPr>
        <w:t>opatření jsou rozumově spojena s naplněním tohoto účelu</w:t>
      </w:r>
      <w:r w:rsidRPr="00902CE9">
        <w:rPr>
          <w:b/>
          <w:sz w:val="20"/>
          <w:szCs w:val="20"/>
        </w:rPr>
        <w:t xml:space="preserve">, </w:t>
      </w:r>
      <w:r w:rsidRPr="00902CE9">
        <w:rPr>
          <w:sz w:val="20"/>
          <w:szCs w:val="20"/>
        </w:rPr>
        <w:t>prvek nezbytnosti - zda dosažení cíle není možné jiným způsobem</w:t>
      </w:r>
    </w:p>
    <w:p w14:paraId="46554A64" w14:textId="77777777" w:rsidR="0061711D" w:rsidRPr="00902CE9" w:rsidRDefault="0061711D" w:rsidP="00BE6916">
      <w:pPr>
        <w:pStyle w:val="Odstavecseseznamem"/>
        <w:numPr>
          <w:ilvl w:val="0"/>
          <w:numId w:val="10"/>
        </w:numPr>
        <w:spacing w:before="200" w:after="200"/>
        <w:rPr>
          <w:b/>
          <w:sz w:val="20"/>
          <w:szCs w:val="20"/>
        </w:rPr>
      </w:pPr>
      <w:r w:rsidRPr="00902CE9">
        <w:rPr>
          <w:sz w:val="20"/>
          <w:szCs w:val="20"/>
        </w:rPr>
        <w:t xml:space="preserve">„proporcionalita </w:t>
      </w:r>
      <w:proofErr w:type="spellStart"/>
      <w:r w:rsidRPr="00902CE9">
        <w:rPr>
          <w:sz w:val="20"/>
          <w:szCs w:val="20"/>
        </w:rPr>
        <w:t>stricto</w:t>
      </w:r>
      <w:proofErr w:type="spellEnd"/>
      <w:r w:rsidRPr="00902CE9">
        <w:rPr>
          <w:sz w:val="20"/>
          <w:szCs w:val="20"/>
        </w:rPr>
        <w:t xml:space="preserve"> </w:t>
      </w:r>
      <w:proofErr w:type="spellStart"/>
      <w:r w:rsidRPr="00902CE9">
        <w:rPr>
          <w:sz w:val="20"/>
          <w:szCs w:val="20"/>
        </w:rPr>
        <w:t>sensu</w:t>
      </w:r>
      <w:proofErr w:type="spellEnd"/>
      <w:r w:rsidRPr="00902CE9">
        <w:rPr>
          <w:sz w:val="20"/>
          <w:szCs w:val="20"/>
        </w:rPr>
        <w:t>“ - poměr mezi nezbytnou potřebou dosažení daného cíle a společenskou nezbytností zamezení limitaci (3. krok – poměřování)</w:t>
      </w:r>
    </w:p>
    <w:p w14:paraId="5113BA90" w14:textId="77777777" w:rsidR="0061711D" w:rsidRPr="00902CE9" w:rsidRDefault="0061711D" w:rsidP="00BE6916">
      <w:pPr>
        <w:pStyle w:val="Odstavecseseznamem"/>
        <w:numPr>
          <w:ilvl w:val="0"/>
          <w:numId w:val="10"/>
        </w:numPr>
        <w:spacing w:before="200" w:after="200"/>
        <w:rPr>
          <w:b/>
          <w:sz w:val="20"/>
          <w:szCs w:val="20"/>
        </w:rPr>
      </w:pPr>
      <w:r w:rsidRPr="00902CE9">
        <w:rPr>
          <w:sz w:val="20"/>
          <w:szCs w:val="20"/>
        </w:rPr>
        <w:t xml:space="preserve">test proporcionality by měl být obsažen v ústavě (stačí implicitně </w:t>
      </w:r>
      <w:r w:rsidRPr="00902CE9">
        <w:rPr>
          <w:sz w:val="20"/>
          <w:szCs w:val="20"/>
        </w:rPr>
        <w:sym w:font="Symbol" w:char="F0AE"/>
      </w:r>
      <w:r w:rsidRPr="00902CE9">
        <w:rPr>
          <w:sz w:val="20"/>
          <w:szCs w:val="20"/>
        </w:rPr>
        <w:t xml:space="preserve"> odvoditelný!!!)</w:t>
      </w:r>
    </w:p>
    <w:p w14:paraId="7CE91727" w14:textId="77777777" w:rsidR="002D52D9" w:rsidRPr="00902CE9" w:rsidRDefault="0061711D" w:rsidP="00BE6916">
      <w:pPr>
        <w:pStyle w:val="Odstavecseseznamem"/>
        <w:numPr>
          <w:ilvl w:val="0"/>
          <w:numId w:val="10"/>
        </w:numPr>
        <w:spacing w:before="200" w:after="200"/>
        <w:rPr>
          <w:b/>
          <w:sz w:val="20"/>
          <w:szCs w:val="20"/>
        </w:rPr>
      </w:pPr>
      <w:r w:rsidRPr="00902CE9">
        <w:rPr>
          <w:sz w:val="20"/>
          <w:szCs w:val="20"/>
        </w:rPr>
        <w:t>Čím větší je stupeň neuspokojení nebo dokonce poškození jednoho principu, tím větší je význam uspokojení principu s ním v konfliktu.</w:t>
      </w:r>
    </w:p>
    <w:p w14:paraId="152A2224" w14:textId="77777777" w:rsidR="002D52D9" w:rsidRPr="00902CE9" w:rsidRDefault="0061711D" w:rsidP="00BE6916">
      <w:pPr>
        <w:pStyle w:val="Odstavecseseznamem"/>
        <w:numPr>
          <w:ilvl w:val="0"/>
          <w:numId w:val="10"/>
        </w:numPr>
        <w:spacing w:before="200" w:after="200"/>
        <w:rPr>
          <w:b/>
          <w:sz w:val="20"/>
          <w:szCs w:val="20"/>
        </w:rPr>
      </w:pPr>
      <w:r w:rsidRPr="00902CE9">
        <w:rPr>
          <w:sz w:val="20"/>
          <w:szCs w:val="20"/>
        </w:rPr>
        <w:t>Disproporce = disproporční je to tehdy, když by rozumná osoba nemohla považovat daný právní úsudek za správný.</w:t>
      </w:r>
    </w:p>
    <w:p w14:paraId="0C6C7302" w14:textId="77777777" w:rsidR="002D52D9" w:rsidRPr="00902CE9" w:rsidRDefault="0061711D" w:rsidP="00BE6916">
      <w:pPr>
        <w:pStyle w:val="Odstavecseseznamem"/>
        <w:numPr>
          <w:ilvl w:val="0"/>
          <w:numId w:val="8"/>
        </w:numPr>
        <w:ind w:left="1134"/>
        <w:rPr>
          <w:sz w:val="20"/>
          <w:szCs w:val="20"/>
        </w:rPr>
      </w:pPr>
      <w:r w:rsidRPr="00902CE9">
        <w:rPr>
          <w:b/>
          <w:sz w:val="20"/>
          <w:szCs w:val="20"/>
        </w:rPr>
        <w:t>Kořeny testu proporcionality</w:t>
      </w:r>
      <w:r w:rsidR="002D52D9" w:rsidRPr="00902CE9">
        <w:rPr>
          <w:sz w:val="20"/>
          <w:szCs w:val="20"/>
        </w:rPr>
        <w:t>: Původně t</w:t>
      </w:r>
      <w:r w:rsidRPr="00902CE9">
        <w:rPr>
          <w:sz w:val="20"/>
          <w:szCs w:val="20"/>
        </w:rPr>
        <w:t>zv. princip praktické konkordance (</w:t>
      </w:r>
      <w:r w:rsidR="002D52D9" w:rsidRPr="00902CE9">
        <w:rPr>
          <w:sz w:val="20"/>
          <w:szCs w:val="20"/>
        </w:rPr>
        <w:t>K. Hesse), vymezen německým ústavním soudem v druhé polovině 20. století</w:t>
      </w:r>
      <w:r w:rsidRPr="00902CE9">
        <w:rPr>
          <w:sz w:val="20"/>
          <w:szCs w:val="20"/>
        </w:rPr>
        <w:t xml:space="preserve">, </w:t>
      </w:r>
      <w:r w:rsidR="002D52D9" w:rsidRPr="00902CE9">
        <w:rPr>
          <w:sz w:val="20"/>
          <w:szCs w:val="20"/>
        </w:rPr>
        <w:t xml:space="preserve">R. </w:t>
      </w:r>
      <w:r w:rsidRPr="00902CE9">
        <w:rPr>
          <w:sz w:val="20"/>
          <w:szCs w:val="20"/>
        </w:rPr>
        <w:t>Alexy ji pak jakoby vylepšil, ale idea je stejná = musíme se snažit zachovat oba principy v maximální možné míře</w:t>
      </w:r>
    </w:p>
    <w:p w14:paraId="3784C27C" w14:textId="77777777" w:rsidR="002D52D9" w:rsidRPr="00902CE9" w:rsidRDefault="002D52D9" w:rsidP="00970134">
      <w:pPr>
        <w:pStyle w:val="Odstavecseseznamem"/>
        <w:ind w:left="1843"/>
        <w:rPr>
          <w:sz w:val="20"/>
          <w:szCs w:val="20"/>
        </w:rPr>
      </w:pPr>
      <w:r w:rsidRPr="00902CE9">
        <w:rPr>
          <w:sz w:val="20"/>
          <w:szCs w:val="20"/>
        </w:rPr>
        <w:sym w:font="Symbol" w:char="F02A"/>
      </w:r>
      <w:r w:rsidRPr="00902CE9">
        <w:rPr>
          <w:sz w:val="20"/>
          <w:szCs w:val="20"/>
        </w:rPr>
        <w:t xml:space="preserve">  Kauzy: </w:t>
      </w:r>
      <w:proofErr w:type="spellStart"/>
      <w:r w:rsidRPr="00902CE9">
        <w:rPr>
          <w:sz w:val="20"/>
          <w:szCs w:val="20"/>
        </w:rPr>
        <w:t>Lebach</w:t>
      </w:r>
      <w:proofErr w:type="spellEnd"/>
      <w:r w:rsidRPr="00902CE9">
        <w:rPr>
          <w:sz w:val="20"/>
          <w:szCs w:val="20"/>
        </w:rPr>
        <w:t xml:space="preserve"> = svoboda tisku X ochrana osobnosti nebo </w:t>
      </w:r>
      <w:proofErr w:type="spellStart"/>
      <w:r w:rsidRPr="00902CE9">
        <w:rPr>
          <w:sz w:val="20"/>
          <w:szCs w:val="20"/>
        </w:rPr>
        <w:t>BVerfGE</w:t>
      </w:r>
      <w:proofErr w:type="spellEnd"/>
      <w:r w:rsidRPr="00902CE9">
        <w:rPr>
          <w:sz w:val="20"/>
          <w:szCs w:val="20"/>
        </w:rPr>
        <w:t xml:space="preserve"> 51, 324 = právo obviněného na ochranu života X povinnost státu zajistit trestněprávní ochranu</w:t>
      </w:r>
    </w:p>
    <w:p w14:paraId="7B25CFB5" w14:textId="77777777" w:rsidR="00FA7D35" w:rsidRPr="00902CE9" w:rsidRDefault="00E017A1" w:rsidP="00BE6916">
      <w:pPr>
        <w:pStyle w:val="Odstavecseseznamem"/>
        <w:numPr>
          <w:ilvl w:val="0"/>
          <w:numId w:val="5"/>
        </w:numPr>
        <w:rPr>
          <w:rStyle w:val="apple-style-span"/>
          <w:sz w:val="20"/>
          <w:szCs w:val="20"/>
        </w:rPr>
      </w:pPr>
      <w:r w:rsidRPr="00902CE9">
        <w:rPr>
          <w:rStyle w:val="apple-style-span"/>
          <w:b/>
          <w:sz w:val="20"/>
          <w:szCs w:val="20"/>
        </w:rPr>
        <w:t>části principu proporcionality</w:t>
      </w:r>
      <w:r w:rsidRPr="00902CE9">
        <w:rPr>
          <w:rStyle w:val="apple-style-span"/>
          <w:sz w:val="20"/>
          <w:szCs w:val="20"/>
        </w:rPr>
        <w:t>:</w:t>
      </w:r>
    </w:p>
    <w:p w14:paraId="749E4996" w14:textId="77777777" w:rsidR="00FA7D35" w:rsidRPr="00902CE9" w:rsidRDefault="00E017A1" w:rsidP="00FA7D35">
      <w:pPr>
        <w:pStyle w:val="Odstavecseseznamem"/>
        <w:ind w:left="1701"/>
        <w:rPr>
          <w:i/>
          <w:sz w:val="20"/>
          <w:szCs w:val="20"/>
        </w:rPr>
      </w:pPr>
      <w:r w:rsidRPr="00902CE9">
        <w:rPr>
          <w:sz w:val="20"/>
          <w:szCs w:val="20"/>
          <w:u w:val="single"/>
        </w:rPr>
        <w:t>x</w:t>
      </w:r>
      <w:r w:rsidRPr="00902CE9">
        <w:rPr>
          <w:i/>
          <w:sz w:val="20"/>
          <w:szCs w:val="20"/>
          <w:u w:val="single"/>
        </w:rPr>
        <w:t xml:space="preserve"> subsidiarita:</w:t>
      </w:r>
      <w:r w:rsidRPr="00902CE9">
        <w:rPr>
          <w:i/>
          <w:sz w:val="20"/>
          <w:szCs w:val="20"/>
        </w:rPr>
        <w:t xml:space="preserve"> projevuje se tak, že když neprojdu 1., tak nejdu k 2. ani 3. / nebo že test potřebnosti je legitimní pouze tehdy, že jiný není</w:t>
      </w:r>
      <w:r w:rsidRPr="00902CE9">
        <w:rPr>
          <w:rStyle w:val="psmoChar"/>
          <w:i/>
          <w:sz w:val="20"/>
          <w:szCs w:val="20"/>
        </w:rPr>
        <w:t xml:space="preserve"> </w:t>
      </w:r>
      <w:r w:rsidR="00FA7D35" w:rsidRPr="00902CE9">
        <w:rPr>
          <w:rStyle w:val="psmoChar"/>
          <w:i/>
          <w:sz w:val="20"/>
          <w:szCs w:val="20"/>
        </w:rPr>
        <w:sym w:font="Symbol" w:char="F0AE"/>
      </w:r>
      <w:r w:rsidR="00FA7D35" w:rsidRPr="00902CE9">
        <w:rPr>
          <w:rStyle w:val="psmoChar"/>
          <w:i/>
          <w:sz w:val="20"/>
          <w:szCs w:val="20"/>
        </w:rPr>
        <w:t xml:space="preserve"> snaha </w:t>
      </w:r>
      <w:r w:rsidR="00FA7D35" w:rsidRPr="00902CE9">
        <w:rPr>
          <w:i/>
          <w:sz w:val="20"/>
          <w:szCs w:val="20"/>
        </w:rPr>
        <w:t>zajistit, aby všechna opatření byla přijímána co nejblíže občanům</w:t>
      </w:r>
    </w:p>
    <w:p w14:paraId="777A02FD" w14:textId="77777777" w:rsidR="00FA7D35" w:rsidRPr="00902CE9" w:rsidRDefault="00FA7D35" w:rsidP="00BE6916">
      <w:pPr>
        <w:pStyle w:val="Odstavecseseznamem"/>
        <w:numPr>
          <w:ilvl w:val="0"/>
          <w:numId w:val="15"/>
        </w:numPr>
        <w:rPr>
          <w:i/>
          <w:sz w:val="20"/>
          <w:szCs w:val="20"/>
        </w:rPr>
      </w:pPr>
      <w:r w:rsidRPr="00902CE9">
        <w:rPr>
          <w:sz w:val="20"/>
          <w:szCs w:val="20"/>
        </w:rPr>
        <w:t>na půdě EU:</w:t>
      </w:r>
      <w:r w:rsidRPr="00902CE9">
        <w:rPr>
          <w:i/>
          <w:sz w:val="20"/>
          <w:szCs w:val="20"/>
        </w:rPr>
        <w:t xml:space="preserve"> provázání těchto principů vede k tomu, aby EU nepřijímala opatření, která mohou být přijata efektivněji na půdě národní či lokální úrovni </w:t>
      </w:r>
    </w:p>
    <w:p w14:paraId="1ED19BB9" w14:textId="77777777" w:rsidR="00FA7D35" w:rsidRPr="00902CE9" w:rsidRDefault="00FA7D35" w:rsidP="00BE6916">
      <w:pPr>
        <w:pStyle w:val="Odstavecseseznamem"/>
        <w:numPr>
          <w:ilvl w:val="0"/>
          <w:numId w:val="15"/>
        </w:numPr>
        <w:rPr>
          <w:rStyle w:val="psmoChar"/>
          <w:i/>
          <w:sz w:val="20"/>
          <w:szCs w:val="20"/>
        </w:rPr>
      </w:pPr>
      <w:r w:rsidRPr="00902CE9">
        <w:rPr>
          <w:sz w:val="20"/>
          <w:szCs w:val="20"/>
        </w:rPr>
        <w:t>Na národní úrovni</w:t>
      </w:r>
      <w:r w:rsidRPr="00902CE9">
        <w:rPr>
          <w:i/>
          <w:sz w:val="20"/>
          <w:szCs w:val="20"/>
        </w:rPr>
        <w:t xml:space="preserve">: prostředek má být přiměřený zvolenému cíli, neměl by zasahovat do základních práv, pokud to není nezbytně nutné, má být vhodný a potřebný, tedy co nejblíže občanům – nesměřovat proti nim zbytečným omezováním práv </w:t>
      </w:r>
    </w:p>
    <w:p w14:paraId="6A4FCCC4" w14:textId="77777777" w:rsidR="00E017A1" w:rsidRPr="00902CE9" w:rsidRDefault="001B2110" w:rsidP="00BE6916">
      <w:pPr>
        <w:pStyle w:val="Odstavecseseznamem"/>
        <w:numPr>
          <w:ilvl w:val="0"/>
          <w:numId w:val="6"/>
        </w:numPr>
        <w:rPr>
          <w:sz w:val="20"/>
          <w:szCs w:val="20"/>
        </w:rPr>
      </w:pPr>
      <w:r w:rsidRPr="00902CE9">
        <w:rPr>
          <w:rStyle w:val="Nadpis3Char"/>
          <w:rFonts w:ascii="Times New Roman" w:hAnsi="Times New Roman" w:cs="Times New Roman"/>
          <w:color w:val="auto"/>
          <w:sz w:val="20"/>
          <w:szCs w:val="20"/>
        </w:rPr>
        <w:t>TEST VHODNOSTI</w:t>
      </w:r>
      <w:r w:rsidRPr="00902CE9">
        <w:rPr>
          <w:sz w:val="20"/>
          <w:szCs w:val="20"/>
        </w:rPr>
        <w:t xml:space="preserve"> – zda zvolené prostředky (normy) jsou způsobilé k dosažení deklarovaného cíle </w:t>
      </w:r>
      <w:r w:rsidRPr="00902CE9">
        <w:rPr>
          <w:sz w:val="20"/>
          <w:szCs w:val="20"/>
        </w:rPr>
        <w:sym w:font="Symbol" w:char="F05B"/>
      </w:r>
      <w:r w:rsidR="00E017A1" w:rsidRPr="00902CE9">
        <w:rPr>
          <w:sz w:val="20"/>
          <w:szCs w:val="20"/>
        </w:rPr>
        <w:t>“</w:t>
      </w:r>
      <w:r w:rsidRPr="00902CE9">
        <w:rPr>
          <w:sz w:val="20"/>
          <w:szCs w:val="20"/>
        </w:rPr>
        <w:t>Je to vhodné k identifikaci pachatele?</w:t>
      </w:r>
      <w:r w:rsidR="00E017A1" w:rsidRPr="00902CE9">
        <w:rPr>
          <w:sz w:val="20"/>
          <w:szCs w:val="20"/>
        </w:rPr>
        <w:t>“</w:t>
      </w:r>
      <w:r w:rsidRPr="00902CE9">
        <w:rPr>
          <w:sz w:val="20"/>
          <w:szCs w:val="20"/>
        </w:rPr>
        <w:sym w:font="Symbol" w:char="F05D"/>
      </w:r>
    </w:p>
    <w:p w14:paraId="126F5CC3" w14:textId="77777777" w:rsidR="00870A85" w:rsidRPr="00902CE9" w:rsidRDefault="001B2110" w:rsidP="00BE6916">
      <w:pPr>
        <w:pStyle w:val="Odstavecseseznamem"/>
        <w:numPr>
          <w:ilvl w:val="0"/>
          <w:numId w:val="6"/>
        </w:numPr>
        <w:rPr>
          <w:sz w:val="20"/>
          <w:szCs w:val="20"/>
        </w:rPr>
      </w:pPr>
      <w:r w:rsidRPr="00902CE9">
        <w:rPr>
          <w:sz w:val="20"/>
          <w:szCs w:val="20"/>
        </w:rPr>
        <w:t>TEST POTŘEBNOSTI – zda stejného cíle nelze dosáhnout jinými</w:t>
      </w:r>
      <w:r w:rsidR="00E017A1" w:rsidRPr="00902CE9">
        <w:rPr>
          <w:sz w:val="20"/>
          <w:szCs w:val="20"/>
        </w:rPr>
        <w:t>/alternativními</w:t>
      </w:r>
      <w:r w:rsidRPr="00902CE9">
        <w:rPr>
          <w:sz w:val="20"/>
          <w:szCs w:val="20"/>
        </w:rPr>
        <w:t xml:space="preserve"> prostředky (s menším/žádným zásahem), také „test nezbytnosti“</w:t>
      </w:r>
      <w:r w:rsidR="00870A85" w:rsidRPr="00902CE9">
        <w:rPr>
          <w:sz w:val="20"/>
          <w:szCs w:val="20"/>
        </w:rPr>
        <w:t xml:space="preserve"> – zda je zvolený prostředek potřebný</w:t>
      </w:r>
      <w:r w:rsidRPr="00902CE9">
        <w:rPr>
          <w:sz w:val="20"/>
          <w:szCs w:val="20"/>
        </w:rPr>
        <w:t xml:space="preserve"> </w:t>
      </w:r>
      <w:r w:rsidRPr="00902CE9">
        <w:rPr>
          <w:sz w:val="20"/>
          <w:szCs w:val="20"/>
        </w:rPr>
        <w:sym w:font="Symbol" w:char="F05B"/>
      </w:r>
      <w:r w:rsidRPr="00902CE9">
        <w:rPr>
          <w:sz w:val="20"/>
          <w:szCs w:val="20"/>
        </w:rPr>
        <w:t>Lepší prostředek? Povolení při tvorbě OP: OPT IN/OPT OUT)</w:t>
      </w:r>
    </w:p>
    <w:p w14:paraId="55466B59" w14:textId="77777777" w:rsidR="00870A85" w:rsidRPr="00902CE9" w:rsidRDefault="00870A85" w:rsidP="00970134">
      <w:pPr>
        <w:pStyle w:val="Odstavecseseznamem"/>
        <w:ind w:left="2268"/>
        <w:rPr>
          <w:sz w:val="20"/>
          <w:szCs w:val="20"/>
        </w:rPr>
      </w:pPr>
      <w:r w:rsidRPr="00902CE9">
        <w:rPr>
          <w:b/>
          <w:sz w:val="20"/>
          <w:szCs w:val="20"/>
        </w:rPr>
        <w:sym w:font="Symbol" w:char="F02A"/>
      </w:r>
      <w:r w:rsidRPr="00902CE9">
        <w:rPr>
          <w:rStyle w:val="apple-style-span"/>
          <w:b/>
          <w:sz w:val="20"/>
          <w:szCs w:val="20"/>
        </w:rPr>
        <w:t>hledisko subsidiarity:</w:t>
      </w:r>
      <w:r w:rsidRPr="00902CE9">
        <w:rPr>
          <w:rStyle w:val="apple-style-span"/>
          <w:sz w:val="20"/>
          <w:szCs w:val="20"/>
        </w:rPr>
        <w:t xml:space="preserve"> </w:t>
      </w:r>
      <w:r w:rsidRPr="00902CE9">
        <w:rPr>
          <w:sz w:val="20"/>
          <w:szCs w:val="20"/>
        </w:rPr>
        <w:t>Princip subsidiarity má zajistit, aby všechna opatření byla přijímána, co nejblíže občanům</w:t>
      </w:r>
      <w:r w:rsidRPr="00902CE9">
        <w:rPr>
          <w:sz w:val="20"/>
          <w:szCs w:val="20"/>
        </w:rPr>
        <w:sym w:font="Symbol" w:char="F0AE"/>
      </w:r>
      <w:r w:rsidRPr="00902CE9">
        <w:rPr>
          <w:sz w:val="20"/>
          <w:szCs w:val="20"/>
        </w:rPr>
        <w:t xml:space="preserve"> Princip proporcionality má zajistit přiměřenost prostředků vzhledem k cílům (na půdě EU: provázání těchto principů vede k tomu, aby EU nepřijímala opatření, která mohou být přijata efektivněji na národní půdě či lokální úrovni</w:t>
      </w:r>
      <w:r w:rsidRPr="00902CE9">
        <w:rPr>
          <w:sz w:val="20"/>
          <w:szCs w:val="20"/>
        </w:rPr>
        <w:sym w:font="Symbol" w:char="F03B"/>
      </w:r>
      <w:r w:rsidRPr="00902CE9">
        <w:rPr>
          <w:sz w:val="20"/>
          <w:szCs w:val="20"/>
        </w:rPr>
        <w:t xml:space="preserve"> na národní úrovni má být prostředek přiměřený zvolenému cíli, neměl by zasahovat do základních práv pokud to není nezbytně nutné, má být vhodný a potřebný, tedy co nejblíže občanům – nesměřovat proti nim zbytečným omezováním práv)</w:t>
      </w:r>
    </w:p>
    <w:p w14:paraId="09910C41" w14:textId="77777777" w:rsidR="002D52D9" w:rsidRPr="00902CE9" w:rsidRDefault="001B2110" w:rsidP="00BE6916">
      <w:pPr>
        <w:pStyle w:val="Odstavecseseznamem"/>
        <w:numPr>
          <w:ilvl w:val="0"/>
          <w:numId w:val="6"/>
        </w:numPr>
        <w:rPr>
          <w:sz w:val="20"/>
          <w:szCs w:val="20"/>
        </w:rPr>
      </w:pPr>
      <w:r w:rsidRPr="00902CE9">
        <w:rPr>
          <w:sz w:val="20"/>
          <w:szCs w:val="20"/>
        </w:rPr>
        <w:t xml:space="preserve">TEST POMĚŘOVÁNÍ – </w:t>
      </w:r>
      <w:r w:rsidR="00E017A1" w:rsidRPr="00902CE9">
        <w:rPr>
          <w:sz w:val="20"/>
          <w:szCs w:val="20"/>
        </w:rPr>
        <w:t>poměřuje dvě v kolizi vzájemně stojící základní práva</w:t>
      </w:r>
      <w:r w:rsidR="006A3BCB" w:rsidRPr="00902CE9">
        <w:rPr>
          <w:sz w:val="20"/>
          <w:szCs w:val="20"/>
        </w:rPr>
        <w:t xml:space="preserve"> a jejich význam</w:t>
      </w:r>
      <w:r w:rsidR="00E017A1" w:rsidRPr="00902CE9">
        <w:rPr>
          <w:sz w:val="20"/>
          <w:szCs w:val="20"/>
        </w:rPr>
        <w:sym w:font="Symbol" w:char="F03B"/>
      </w:r>
      <w:r w:rsidR="00E017A1" w:rsidRPr="00902CE9">
        <w:rPr>
          <w:sz w:val="20"/>
          <w:szCs w:val="20"/>
        </w:rPr>
        <w:t xml:space="preserve"> </w:t>
      </w:r>
      <w:r w:rsidRPr="00902CE9">
        <w:rPr>
          <w:sz w:val="20"/>
          <w:szCs w:val="20"/>
        </w:rPr>
        <w:t xml:space="preserve">např. identifikace pachatele svědkem (registr fotek na MV: všichni občané) </w:t>
      </w:r>
      <w:r w:rsidRPr="00902CE9">
        <w:rPr>
          <w:sz w:val="20"/>
          <w:szCs w:val="20"/>
        </w:rPr>
        <w:sym w:font="Symbol" w:char="F03D"/>
      </w:r>
      <w:r w:rsidRPr="00902CE9">
        <w:rPr>
          <w:sz w:val="20"/>
          <w:szCs w:val="20"/>
        </w:rPr>
        <w:t xml:space="preserve"> veřejný zájem X individuální právo (ochrana osobnosti</w:t>
      </w:r>
      <w:r w:rsidR="00E017A1" w:rsidRPr="00902CE9">
        <w:rPr>
          <w:sz w:val="20"/>
          <w:szCs w:val="20"/>
        </w:rPr>
        <w:t>)</w:t>
      </w:r>
      <w:r w:rsidR="00870A85" w:rsidRPr="00902CE9">
        <w:rPr>
          <w:sz w:val="20"/>
          <w:szCs w:val="20"/>
        </w:rPr>
        <w:sym w:font="Symbol" w:char="F03B"/>
      </w:r>
      <w:r w:rsidR="00870A85" w:rsidRPr="00902CE9">
        <w:rPr>
          <w:sz w:val="20"/>
          <w:szCs w:val="20"/>
        </w:rPr>
        <w:t xml:space="preserve">  </w:t>
      </w:r>
      <w:proofErr w:type="spellStart"/>
      <w:r w:rsidR="00870A85" w:rsidRPr="00902CE9">
        <w:rPr>
          <w:sz w:val="20"/>
          <w:szCs w:val="20"/>
        </w:rPr>
        <w:t>Dworkin</w:t>
      </w:r>
      <w:proofErr w:type="spellEnd"/>
      <w:r w:rsidR="00870A85" w:rsidRPr="00902CE9">
        <w:rPr>
          <w:sz w:val="20"/>
          <w:szCs w:val="20"/>
        </w:rPr>
        <w:t>: „nelze poměřit“ X Alexy: „lze poměřit“</w:t>
      </w:r>
    </w:p>
    <w:p w14:paraId="1C8FC1B4" w14:textId="77777777" w:rsidR="002D52D9" w:rsidRPr="00902CE9" w:rsidRDefault="002D52D9" w:rsidP="00BE6916">
      <w:pPr>
        <w:pStyle w:val="Odstavecseseznamem"/>
        <w:numPr>
          <w:ilvl w:val="0"/>
          <w:numId w:val="11"/>
        </w:numPr>
        <w:rPr>
          <w:sz w:val="20"/>
          <w:szCs w:val="20"/>
        </w:rPr>
      </w:pPr>
      <w:r w:rsidRPr="00902CE9">
        <w:rPr>
          <w:sz w:val="20"/>
          <w:szCs w:val="20"/>
          <w:u w:val="single"/>
        </w:rPr>
        <w:t>Porovnávání argumentů:</w:t>
      </w:r>
    </w:p>
    <w:p w14:paraId="5206D0AF" w14:textId="77777777" w:rsidR="002D52D9" w:rsidRPr="00902CE9" w:rsidRDefault="002D52D9" w:rsidP="00970134">
      <w:pPr>
        <w:pStyle w:val="Odstavecseseznamem"/>
        <w:ind w:left="2520"/>
        <w:rPr>
          <w:sz w:val="20"/>
          <w:szCs w:val="20"/>
        </w:rPr>
      </w:pPr>
      <w:r w:rsidRPr="00902CE9">
        <w:rPr>
          <w:b/>
          <w:sz w:val="20"/>
          <w:szCs w:val="20"/>
        </w:rPr>
        <w:t>Empirických</w:t>
      </w:r>
      <w:r w:rsidRPr="00902CE9">
        <w:rPr>
          <w:sz w:val="20"/>
          <w:szCs w:val="20"/>
        </w:rPr>
        <w:t xml:space="preserve"> = faktická závažnost jevu, který je spojen s ochranou určitého základního práva</w:t>
      </w:r>
      <w:r w:rsidR="00FA7D35" w:rsidRPr="00902CE9">
        <w:rPr>
          <w:sz w:val="20"/>
          <w:szCs w:val="20"/>
        </w:rPr>
        <w:t xml:space="preserve"> (</w:t>
      </w:r>
      <w:r w:rsidR="00FA7D35" w:rsidRPr="00902CE9">
        <w:rPr>
          <w:color w:val="000000" w:themeColor="text1"/>
          <w:sz w:val="20"/>
          <w:szCs w:val="20"/>
        </w:rPr>
        <w:t>zkušenost se zastrašováním svědků)</w:t>
      </w:r>
    </w:p>
    <w:p w14:paraId="6A80AF8D" w14:textId="77777777" w:rsidR="002D52D9" w:rsidRPr="00902CE9" w:rsidRDefault="002D52D9" w:rsidP="00970134">
      <w:pPr>
        <w:pStyle w:val="Odstavecseseznamem"/>
        <w:ind w:left="2520"/>
        <w:rPr>
          <w:sz w:val="20"/>
          <w:szCs w:val="20"/>
        </w:rPr>
      </w:pPr>
      <w:r w:rsidRPr="00902CE9">
        <w:rPr>
          <w:b/>
          <w:sz w:val="20"/>
          <w:szCs w:val="20"/>
        </w:rPr>
        <w:t>Systémových</w:t>
      </w:r>
      <w:r w:rsidRPr="00902CE9">
        <w:rPr>
          <w:sz w:val="20"/>
          <w:szCs w:val="20"/>
        </w:rPr>
        <w:t xml:space="preserve"> = zvažování smyslu a zařazení dotčeného základního práva či svobody v systému základních práv a svobod</w:t>
      </w:r>
      <w:r w:rsidR="00FA7D35" w:rsidRPr="00902CE9">
        <w:rPr>
          <w:sz w:val="20"/>
          <w:szCs w:val="20"/>
        </w:rPr>
        <w:t xml:space="preserve"> (</w:t>
      </w:r>
      <w:r w:rsidR="00FA7D35" w:rsidRPr="00902CE9">
        <w:rPr>
          <w:color w:val="000000" w:themeColor="text1"/>
          <w:sz w:val="20"/>
          <w:szCs w:val="20"/>
        </w:rPr>
        <w:t>zařazuje dotčené právo v systému svobod na místo práva na řádný proces).</w:t>
      </w:r>
    </w:p>
    <w:p w14:paraId="65DB963A" w14:textId="77777777" w:rsidR="002D52D9" w:rsidRPr="00902CE9" w:rsidRDefault="002D52D9" w:rsidP="00970134">
      <w:pPr>
        <w:pStyle w:val="Odstavecseseznamem"/>
        <w:ind w:left="2520"/>
        <w:rPr>
          <w:sz w:val="20"/>
          <w:szCs w:val="20"/>
        </w:rPr>
      </w:pPr>
      <w:r w:rsidRPr="00902CE9">
        <w:rPr>
          <w:b/>
          <w:sz w:val="20"/>
          <w:szCs w:val="20"/>
        </w:rPr>
        <w:lastRenderedPageBreak/>
        <w:t>Kontextových</w:t>
      </w:r>
      <w:r w:rsidRPr="00902CE9">
        <w:rPr>
          <w:sz w:val="20"/>
          <w:szCs w:val="20"/>
        </w:rPr>
        <w:t xml:space="preserve"> = zkoumání dalších negativních dopadů omezení jednoho základního práva v</w:t>
      </w:r>
      <w:r w:rsidR="00FA7D35" w:rsidRPr="00902CE9">
        <w:rPr>
          <w:sz w:val="20"/>
          <w:szCs w:val="20"/>
        </w:rPr>
        <w:t xml:space="preserve"> důsledku upřednostnění jiného (další dopady: </w:t>
      </w:r>
      <w:r w:rsidR="00FA7D35" w:rsidRPr="00902CE9">
        <w:rPr>
          <w:color w:val="000000" w:themeColor="text1"/>
          <w:sz w:val="20"/>
          <w:szCs w:val="20"/>
        </w:rPr>
        <w:t>zneužití institutu v trestním řízení)</w:t>
      </w:r>
    </w:p>
    <w:p w14:paraId="341F1F64" w14:textId="77777777" w:rsidR="00E017A1" w:rsidRPr="00902CE9" w:rsidRDefault="002D52D9" w:rsidP="00970134">
      <w:pPr>
        <w:pStyle w:val="Odstavecseseznamem"/>
        <w:ind w:left="2520"/>
        <w:rPr>
          <w:sz w:val="20"/>
          <w:szCs w:val="20"/>
        </w:rPr>
      </w:pPr>
      <w:r w:rsidRPr="00902CE9">
        <w:rPr>
          <w:b/>
          <w:sz w:val="20"/>
          <w:szCs w:val="20"/>
        </w:rPr>
        <w:t>Hodnotových</w:t>
      </w:r>
      <w:r w:rsidRPr="00902CE9">
        <w:rPr>
          <w:sz w:val="20"/>
          <w:szCs w:val="20"/>
        </w:rPr>
        <w:t xml:space="preserve"> = zvažování pozitiv a kolizí stojících základních práv vzhledem k akceptované </w:t>
      </w:r>
      <w:r w:rsidRPr="00902CE9">
        <w:rPr>
          <w:b/>
          <w:sz w:val="20"/>
          <w:szCs w:val="20"/>
        </w:rPr>
        <w:t>hierarchii hodnot</w:t>
      </w:r>
    </w:p>
    <w:p w14:paraId="2903FD85" w14:textId="77777777" w:rsidR="002D52D9" w:rsidRPr="00902CE9" w:rsidRDefault="002D52D9" w:rsidP="00970134">
      <w:pPr>
        <w:ind w:left="2268"/>
        <w:rPr>
          <w:b/>
          <w:sz w:val="20"/>
          <w:szCs w:val="20"/>
          <w:u w:val="single"/>
        </w:rPr>
      </w:pPr>
      <w:r w:rsidRPr="00902CE9">
        <w:rPr>
          <w:sz w:val="20"/>
          <w:szCs w:val="20"/>
        </w:rPr>
        <w:sym w:font="Symbol" w:char="F02A"/>
      </w:r>
      <w:r w:rsidRPr="00902CE9">
        <w:rPr>
          <w:sz w:val="20"/>
          <w:szCs w:val="20"/>
        </w:rPr>
        <w:t xml:space="preserve">Kritika vážení (poměřování): nejedná se o </w:t>
      </w:r>
      <w:proofErr w:type="spellStart"/>
      <w:r w:rsidRPr="00902CE9">
        <w:rPr>
          <w:sz w:val="20"/>
          <w:szCs w:val="20"/>
        </w:rPr>
        <w:t>objektivizovatelnou</w:t>
      </w:r>
      <w:proofErr w:type="spellEnd"/>
      <w:r w:rsidRPr="00902CE9">
        <w:rPr>
          <w:sz w:val="20"/>
          <w:szCs w:val="20"/>
        </w:rPr>
        <w:t xml:space="preserve"> metodu, základem je subjektivismus a </w:t>
      </w:r>
      <w:proofErr w:type="spellStart"/>
      <w:r w:rsidRPr="00902CE9">
        <w:rPr>
          <w:sz w:val="20"/>
          <w:szCs w:val="20"/>
        </w:rPr>
        <w:t>decisionismus</w:t>
      </w:r>
      <w:proofErr w:type="spellEnd"/>
      <w:r w:rsidRPr="00902CE9">
        <w:rPr>
          <w:sz w:val="20"/>
          <w:szCs w:val="20"/>
        </w:rPr>
        <w:t xml:space="preserve"> a umožňuje libovůli</w:t>
      </w:r>
    </w:p>
    <w:p w14:paraId="1921A804" w14:textId="77777777" w:rsidR="001B2110" w:rsidRPr="00902CE9" w:rsidRDefault="001B2110" w:rsidP="00BE6916">
      <w:pPr>
        <w:pStyle w:val="Odstavecseseznamem"/>
        <w:numPr>
          <w:ilvl w:val="0"/>
          <w:numId w:val="6"/>
        </w:numPr>
        <w:rPr>
          <w:rStyle w:val="psmoChar"/>
          <w:sz w:val="20"/>
          <w:szCs w:val="20"/>
        </w:rPr>
      </w:pPr>
      <w:r w:rsidRPr="00902CE9">
        <w:rPr>
          <w:rStyle w:val="psmoChar"/>
          <w:sz w:val="20"/>
          <w:szCs w:val="20"/>
        </w:rPr>
        <w:t>TEST MINIMALIZACE</w:t>
      </w:r>
      <w:r w:rsidR="00870A85" w:rsidRPr="00902CE9">
        <w:rPr>
          <w:rStyle w:val="psmoChar"/>
          <w:sz w:val="20"/>
          <w:szCs w:val="20"/>
        </w:rPr>
        <w:t xml:space="preserve"> ZÁSAHU</w:t>
      </w:r>
      <w:r w:rsidR="002D52D9" w:rsidRPr="00902CE9">
        <w:rPr>
          <w:rStyle w:val="psmoChar"/>
          <w:sz w:val="20"/>
          <w:szCs w:val="20"/>
        </w:rPr>
        <w:t xml:space="preserve"> </w:t>
      </w:r>
      <w:r w:rsidR="002D52D9" w:rsidRPr="00902CE9">
        <w:rPr>
          <w:sz w:val="20"/>
          <w:szCs w:val="20"/>
        </w:rPr>
        <w:t>(ÚS) – minimalizace zásahu do základního práva (příkaz k optimalizaci)</w:t>
      </w:r>
      <w:r w:rsidR="006A3BCB" w:rsidRPr="00902CE9">
        <w:rPr>
          <w:sz w:val="20"/>
          <w:szCs w:val="20"/>
        </w:rPr>
        <w:t>, snaha o subsidiaritu</w:t>
      </w:r>
    </w:p>
    <w:p w14:paraId="3B376CFB" w14:textId="77777777" w:rsidR="00E017A1" w:rsidRPr="00902CE9" w:rsidRDefault="00E017A1" w:rsidP="00BE6916">
      <w:pPr>
        <w:pStyle w:val="Odstavecseseznamem"/>
        <w:numPr>
          <w:ilvl w:val="0"/>
          <w:numId w:val="5"/>
        </w:numPr>
        <w:rPr>
          <w:b/>
          <w:sz w:val="20"/>
          <w:szCs w:val="20"/>
        </w:rPr>
      </w:pPr>
      <w:r w:rsidRPr="00902CE9">
        <w:rPr>
          <w:b/>
          <w:sz w:val="20"/>
          <w:szCs w:val="20"/>
        </w:rPr>
        <w:t>Prvky zásady proporcionality:</w:t>
      </w:r>
    </w:p>
    <w:p w14:paraId="585CB69E" w14:textId="77777777" w:rsidR="00E017A1" w:rsidRPr="00902CE9" w:rsidRDefault="00E017A1" w:rsidP="00BE6916">
      <w:pPr>
        <w:pStyle w:val="Odstavecseseznamem"/>
        <w:numPr>
          <w:ilvl w:val="1"/>
          <w:numId w:val="6"/>
        </w:numPr>
        <w:rPr>
          <w:sz w:val="20"/>
          <w:szCs w:val="20"/>
        </w:rPr>
      </w:pPr>
      <w:r w:rsidRPr="00902CE9">
        <w:rPr>
          <w:sz w:val="20"/>
          <w:szCs w:val="20"/>
        </w:rPr>
        <w:t>zásada vhodnosti – zkoumá normativní prostředek z pohledu naplnění účelu</w:t>
      </w:r>
    </w:p>
    <w:p w14:paraId="77D6B8A4" w14:textId="77777777" w:rsidR="00E017A1" w:rsidRPr="00902CE9" w:rsidRDefault="00E017A1" w:rsidP="00BE6916">
      <w:pPr>
        <w:pStyle w:val="Odstavecseseznamem"/>
        <w:numPr>
          <w:ilvl w:val="1"/>
          <w:numId w:val="6"/>
        </w:numPr>
        <w:rPr>
          <w:sz w:val="20"/>
          <w:szCs w:val="20"/>
        </w:rPr>
      </w:pPr>
      <w:r w:rsidRPr="00902CE9">
        <w:rPr>
          <w:sz w:val="20"/>
          <w:szCs w:val="20"/>
        </w:rPr>
        <w:t>zásada potřebnosti</w:t>
      </w:r>
    </w:p>
    <w:p w14:paraId="03766557" w14:textId="77777777" w:rsidR="0061711D" w:rsidRPr="00902CE9" w:rsidRDefault="00E017A1" w:rsidP="00BE6916">
      <w:pPr>
        <w:pStyle w:val="Odstavecseseznamem"/>
        <w:numPr>
          <w:ilvl w:val="1"/>
          <w:numId w:val="6"/>
        </w:numPr>
        <w:rPr>
          <w:sz w:val="20"/>
          <w:szCs w:val="20"/>
        </w:rPr>
      </w:pPr>
      <w:r w:rsidRPr="00902CE9">
        <w:rPr>
          <w:sz w:val="20"/>
          <w:szCs w:val="20"/>
        </w:rPr>
        <w:t>zásada poměřování – metodologie zvažování v kolizi stojících ústavních hodno</w:t>
      </w:r>
      <w:r w:rsidR="0061711D" w:rsidRPr="00902CE9">
        <w:rPr>
          <w:sz w:val="20"/>
          <w:szCs w:val="20"/>
        </w:rPr>
        <w:t>t</w:t>
      </w:r>
    </w:p>
    <w:p w14:paraId="701A7486" w14:textId="77777777" w:rsidR="00870A85" w:rsidRPr="00902CE9" w:rsidRDefault="00870A85" w:rsidP="00BE6916">
      <w:pPr>
        <w:pStyle w:val="Odstavecseseznamem"/>
        <w:numPr>
          <w:ilvl w:val="0"/>
          <w:numId w:val="7"/>
        </w:numPr>
        <w:ind w:left="1134"/>
        <w:rPr>
          <w:sz w:val="20"/>
          <w:szCs w:val="20"/>
        </w:rPr>
      </w:pPr>
      <w:r w:rsidRPr="00902CE9">
        <w:rPr>
          <w:b/>
          <w:sz w:val="20"/>
          <w:szCs w:val="20"/>
        </w:rPr>
        <w:t>Výhody testu proporcionality</w:t>
      </w:r>
      <w:r w:rsidRPr="00902CE9">
        <w:rPr>
          <w:sz w:val="20"/>
          <w:szCs w:val="20"/>
        </w:rPr>
        <w:t xml:space="preserve">: univerzálnost jeho použití, zpravidla je schopen pomoci při řešení </w:t>
      </w:r>
      <w:proofErr w:type="spellStart"/>
      <w:r w:rsidRPr="00902CE9">
        <w:rPr>
          <w:sz w:val="20"/>
          <w:szCs w:val="20"/>
        </w:rPr>
        <w:t>složitejších</w:t>
      </w:r>
      <w:proofErr w:type="spellEnd"/>
      <w:r w:rsidRPr="00902CE9">
        <w:rPr>
          <w:sz w:val="20"/>
          <w:szCs w:val="20"/>
        </w:rPr>
        <w:t xml:space="preserve"> kolizí</w:t>
      </w:r>
      <w:r w:rsidR="0061711D" w:rsidRPr="00902CE9">
        <w:rPr>
          <w:sz w:val="20"/>
          <w:szCs w:val="20"/>
        </w:rPr>
        <w:sym w:font="Symbol" w:char="F03B"/>
      </w:r>
      <w:r w:rsidRPr="00902CE9">
        <w:rPr>
          <w:sz w:val="20"/>
          <w:szCs w:val="20"/>
        </w:rPr>
        <w:t xml:space="preserve"> </w:t>
      </w:r>
      <w:r w:rsidRPr="00902CE9">
        <w:rPr>
          <w:rFonts w:eastAsia="Liberation Serif"/>
          <w:color w:val="000000"/>
          <w:sz w:val="20"/>
          <w:szCs w:val="20"/>
        </w:rPr>
        <w:t>zajišťuje, že k omezení základního práva dojde jen v nezbytně nutných případech</w:t>
      </w:r>
      <w:r w:rsidR="0061711D" w:rsidRPr="00902CE9">
        <w:rPr>
          <w:sz w:val="20"/>
          <w:szCs w:val="20"/>
        </w:rPr>
        <w:sym w:font="Symbol" w:char="F03B"/>
      </w:r>
      <w:r w:rsidR="0061711D" w:rsidRPr="00902CE9">
        <w:rPr>
          <w:sz w:val="20"/>
          <w:szCs w:val="20"/>
        </w:rPr>
        <w:t xml:space="preserve"> </w:t>
      </w:r>
      <w:r w:rsidRPr="00902CE9">
        <w:rPr>
          <w:rFonts w:eastAsia="Liberation Serif"/>
          <w:color w:val="000000"/>
          <w:sz w:val="20"/>
          <w:szCs w:val="20"/>
        </w:rPr>
        <w:t>poměrně jednoduchá aplikace</w:t>
      </w:r>
      <w:r w:rsidR="0061711D" w:rsidRPr="00902CE9">
        <w:rPr>
          <w:sz w:val="20"/>
          <w:szCs w:val="20"/>
        </w:rPr>
        <w:sym w:font="Symbol" w:char="F03B"/>
      </w:r>
      <w:r w:rsidR="0061711D" w:rsidRPr="00902CE9">
        <w:rPr>
          <w:sz w:val="20"/>
          <w:szCs w:val="20"/>
        </w:rPr>
        <w:t xml:space="preserve"> </w:t>
      </w:r>
      <w:r w:rsidRPr="00902CE9">
        <w:rPr>
          <w:rFonts w:eastAsia="Liberation Serif"/>
          <w:color w:val="000000"/>
          <w:sz w:val="20"/>
          <w:szCs w:val="20"/>
        </w:rPr>
        <w:t xml:space="preserve">nemusí dojít k </w:t>
      </w:r>
      <w:proofErr w:type="spellStart"/>
      <w:r w:rsidRPr="00902CE9">
        <w:rPr>
          <w:rFonts w:eastAsia="Liberation Serif"/>
          <w:color w:val="000000"/>
          <w:sz w:val="20"/>
          <w:szCs w:val="20"/>
        </w:rPr>
        <w:t>derogování</w:t>
      </w:r>
      <w:proofErr w:type="spellEnd"/>
      <w:r w:rsidRPr="00902CE9">
        <w:rPr>
          <w:rFonts w:eastAsia="Liberation Serif"/>
          <w:color w:val="000000"/>
          <w:sz w:val="20"/>
          <w:szCs w:val="20"/>
        </w:rPr>
        <w:t xml:space="preserve"> normy, ale jen k omezení</w:t>
      </w:r>
    </w:p>
    <w:p w14:paraId="41F5222E" w14:textId="77777777" w:rsidR="00870A85" w:rsidRPr="00902CE9" w:rsidRDefault="00870A85" w:rsidP="00970134">
      <w:pPr>
        <w:pStyle w:val="Odstavecseseznamem"/>
        <w:ind w:left="0"/>
        <w:rPr>
          <w:rStyle w:val="psmoChar"/>
          <w:sz w:val="20"/>
          <w:szCs w:val="20"/>
        </w:rPr>
      </w:pPr>
    </w:p>
    <w:p w14:paraId="742D0EF5" w14:textId="77777777" w:rsidR="006E3208" w:rsidRPr="00902CE9" w:rsidRDefault="0051292B" w:rsidP="00BE6916">
      <w:pPr>
        <w:pStyle w:val="Odstavecseseznamem"/>
        <w:numPr>
          <w:ilvl w:val="0"/>
          <w:numId w:val="12"/>
        </w:numPr>
        <w:rPr>
          <w:rStyle w:val="psmoChar"/>
          <w:sz w:val="20"/>
          <w:szCs w:val="20"/>
        </w:rPr>
      </w:pPr>
      <w:r w:rsidRPr="00902CE9">
        <w:rPr>
          <w:rStyle w:val="Nadpis2Char"/>
          <w:b/>
          <w:sz w:val="20"/>
          <w:szCs w:val="20"/>
          <w:u w:val="single"/>
        </w:rPr>
        <w:t>S</w:t>
      </w:r>
      <w:r w:rsidR="006E3208" w:rsidRPr="00902CE9">
        <w:rPr>
          <w:rStyle w:val="Nadpis2Char"/>
          <w:b/>
          <w:sz w:val="20"/>
          <w:szCs w:val="20"/>
          <w:u w:val="single"/>
        </w:rPr>
        <w:t>pojovací teze</w:t>
      </w:r>
      <w:r w:rsidR="006E3208" w:rsidRPr="00902CE9">
        <w:rPr>
          <w:rStyle w:val="psmoChar"/>
          <w:sz w:val="20"/>
          <w:szCs w:val="20"/>
        </w:rPr>
        <w:t xml:space="preserve"> – spojení práva a morálky</w:t>
      </w:r>
      <w:r w:rsidR="00CC3F4E" w:rsidRPr="00902CE9">
        <w:rPr>
          <w:rStyle w:val="psmoChar"/>
          <w:sz w:val="20"/>
          <w:szCs w:val="20"/>
        </w:rPr>
        <w:t xml:space="preserve"> v jednom systému, </w:t>
      </w:r>
      <w:r w:rsidR="006E3208" w:rsidRPr="00902CE9">
        <w:rPr>
          <w:rStyle w:val="psmoChar"/>
          <w:sz w:val="20"/>
          <w:szCs w:val="20"/>
        </w:rPr>
        <w:t xml:space="preserve">typická pro </w:t>
      </w:r>
      <w:proofErr w:type="spellStart"/>
      <w:r w:rsidR="006E3208" w:rsidRPr="00902CE9">
        <w:rPr>
          <w:rStyle w:val="psmoChar"/>
          <w:sz w:val="20"/>
          <w:szCs w:val="20"/>
        </w:rPr>
        <w:t>iusnaturalismus</w:t>
      </w:r>
      <w:proofErr w:type="spellEnd"/>
      <w:r w:rsidR="002F0665">
        <w:rPr>
          <w:rStyle w:val="psmoChar"/>
          <w:sz w:val="20"/>
          <w:szCs w:val="20"/>
        </w:rPr>
        <w:t xml:space="preserve"> </w:t>
      </w:r>
      <w:r w:rsidR="00CC3F4E" w:rsidRPr="00902CE9">
        <w:rPr>
          <w:rStyle w:val="psmoChar"/>
          <w:sz w:val="20"/>
          <w:szCs w:val="20"/>
        </w:rPr>
        <w:t>(</w:t>
      </w:r>
      <w:r w:rsidR="00CC3F4E" w:rsidRPr="00902CE9">
        <w:rPr>
          <w:sz w:val="20"/>
          <w:szCs w:val="20"/>
        </w:rPr>
        <w:t xml:space="preserve">způsob distinkce pozitivismu a </w:t>
      </w:r>
      <w:proofErr w:type="spellStart"/>
      <w:r w:rsidR="00CC3F4E" w:rsidRPr="00902CE9">
        <w:rPr>
          <w:sz w:val="20"/>
          <w:szCs w:val="20"/>
        </w:rPr>
        <w:t>iusnaturalismu</w:t>
      </w:r>
      <w:proofErr w:type="spellEnd"/>
      <w:r w:rsidR="00CC3F4E" w:rsidRPr="00902CE9">
        <w:rPr>
          <w:sz w:val="20"/>
          <w:szCs w:val="20"/>
        </w:rPr>
        <w:t>)</w:t>
      </w:r>
      <w:r w:rsidR="00CC3F4E" w:rsidRPr="00902CE9">
        <w:rPr>
          <w:rStyle w:val="psmoChar"/>
          <w:sz w:val="20"/>
          <w:szCs w:val="20"/>
        </w:rPr>
        <w:t xml:space="preserve">, opakem je oddělovací teze </w:t>
      </w:r>
    </w:p>
    <w:p w14:paraId="7FA3BB72" w14:textId="77777777" w:rsidR="00CC3F4E" w:rsidRPr="00902CE9" w:rsidRDefault="00CC3F4E" w:rsidP="00970134">
      <w:pPr>
        <w:pStyle w:val="Odstavecseseznamem"/>
        <w:ind w:left="1134"/>
        <w:rPr>
          <w:sz w:val="20"/>
          <w:szCs w:val="20"/>
        </w:rPr>
      </w:pPr>
      <w:r w:rsidRPr="00902CE9">
        <w:rPr>
          <w:sz w:val="20"/>
          <w:szCs w:val="20"/>
        </w:rPr>
        <w:sym w:font="Symbol" w:char="F0AE"/>
      </w:r>
      <w:r w:rsidRPr="00902CE9">
        <w:rPr>
          <w:sz w:val="20"/>
          <w:szCs w:val="20"/>
        </w:rPr>
        <w:t xml:space="preserve">  lze spojit systém přirozeného a pozitivního práva do jednoho celku. Přijmeme-li tuto tezi, potom přirozené právo je „nadřazené“ právu pozitivnímu – norma pozitivního práva nemá být v rozporu s přirozeným právem – byla by neplatná (předpoklad bezrozpornosti systému).</w:t>
      </w:r>
    </w:p>
    <w:p w14:paraId="475AFABA" w14:textId="77777777" w:rsidR="0051292B" w:rsidRPr="00902CE9" w:rsidRDefault="0051292B" w:rsidP="00BE6916">
      <w:pPr>
        <w:pStyle w:val="Odstavecseseznamem"/>
        <w:numPr>
          <w:ilvl w:val="0"/>
          <w:numId w:val="7"/>
        </w:numPr>
        <w:rPr>
          <w:sz w:val="20"/>
          <w:szCs w:val="20"/>
        </w:rPr>
      </w:pPr>
      <w:r w:rsidRPr="00CD7F21">
        <w:rPr>
          <w:b/>
          <w:sz w:val="20"/>
          <w:szCs w:val="20"/>
          <w:u w:val="single"/>
        </w:rPr>
        <w:t>Projev spojovací teze v právu</w:t>
      </w:r>
      <w:r w:rsidRPr="00902CE9">
        <w:rPr>
          <w:sz w:val="20"/>
          <w:szCs w:val="20"/>
        </w:rPr>
        <w:t>: vím, že rasová diskriminace je špatná a tak přijmu zákon, který ji zakazuje</w:t>
      </w:r>
    </w:p>
    <w:p w14:paraId="08518438" w14:textId="77777777" w:rsidR="00A64A3C" w:rsidRPr="00593890" w:rsidRDefault="00A64A3C" w:rsidP="00BE6916">
      <w:pPr>
        <w:pStyle w:val="psmo"/>
        <w:numPr>
          <w:ilvl w:val="0"/>
          <w:numId w:val="7"/>
        </w:numPr>
      </w:pPr>
      <w:r w:rsidRPr="00A64A3C">
        <w:rPr>
          <w:b/>
          <w:u w:val="single"/>
        </w:rPr>
        <w:t>Souhlasí Joseph Raz s tím, že sepjetí práva a morálky je nutností? Jaké má pro to důvody</w:t>
      </w:r>
      <w:r w:rsidRPr="00A64A3C">
        <w:rPr>
          <w:u w:val="single"/>
        </w:rPr>
        <w:t>?</w:t>
      </w:r>
      <w:r>
        <w:t xml:space="preserve"> -</w:t>
      </w:r>
      <w:r w:rsidRPr="00593890">
        <w:t xml:space="preserve"> Nesouhlasí, říká, že pokud soud vybere ze dvou principů ten, který je morálně správný,</w:t>
      </w:r>
      <w:r>
        <w:t xml:space="preserve"> </w:t>
      </w:r>
      <w:r w:rsidRPr="00593890">
        <w:t>neznamená to ještě, že je morálka obsahem práva</w:t>
      </w:r>
      <w:r>
        <w:t xml:space="preserve">. </w:t>
      </w:r>
      <w:r w:rsidRPr="00593890">
        <w:t>Morálka se stává součástí práva až aktem legislativní tvorby práva</w:t>
      </w:r>
    </w:p>
    <w:p w14:paraId="3A4A193B" w14:textId="77777777" w:rsidR="00CC3F4E" w:rsidRPr="00902CE9" w:rsidRDefault="00CC3F4E" w:rsidP="00BE6916">
      <w:pPr>
        <w:pStyle w:val="Odstavecseseznamem"/>
        <w:numPr>
          <w:ilvl w:val="0"/>
          <w:numId w:val="7"/>
        </w:numPr>
        <w:rPr>
          <w:sz w:val="20"/>
          <w:szCs w:val="20"/>
        </w:rPr>
      </w:pPr>
      <w:r w:rsidRPr="00902CE9">
        <w:rPr>
          <w:rFonts w:eastAsia="Liberation Serif"/>
          <w:color w:val="000000"/>
          <w:sz w:val="20"/>
          <w:szCs w:val="20"/>
        </w:rPr>
        <w:t>zastánce A. Verdross</w:t>
      </w:r>
    </w:p>
    <w:p w14:paraId="47B6D1D0" w14:textId="77777777" w:rsidR="0051292B" w:rsidRPr="00902CE9" w:rsidRDefault="0051292B" w:rsidP="00970134">
      <w:pPr>
        <w:pStyle w:val="Odstavecseseznamem"/>
        <w:ind w:left="1440"/>
        <w:rPr>
          <w:rStyle w:val="psmoChar"/>
          <w:sz w:val="20"/>
          <w:szCs w:val="20"/>
        </w:rPr>
      </w:pPr>
    </w:p>
    <w:p w14:paraId="4B9BE92F" w14:textId="77777777" w:rsidR="00CC3F4E" w:rsidRPr="00902CE9" w:rsidRDefault="0051292B" w:rsidP="00BE6916">
      <w:pPr>
        <w:pStyle w:val="Odstavecseseznamem"/>
        <w:numPr>
          <w:ilvl w:val="0"/>
          <w:numId w:val="12"/>
        </w:numPr>
        <w:rPr>
          <w:sz w:val="20"/>
          <w:szCs w:val="20"/>
        </w:rPr>
      </w:pPr>
      <w:r w:rsidRPr="00902CE9">
        <w:rPr>
          <w:b/>
          <w:sz w:val="20"/>
          <w:szCs w:val="20"/>
          <w:u w:val="single"/>
        </w:rPr>
        <w:t>Oddělovací teze</w:t>
      </w:r>
      <w:r w:rsidRPr="00902CE9">
        <w:rPr>
          <w:sz w:val="20"/>
          <w:szCs w:val="20"/>
        </w:rPr>
        <w:t xml:space="preserve"> – právo a transcendentno jsou dva oddělené soubory, z nichž nás zajímá právo (pozitivní!!!), typická pro pozitivismus</w:t>
      </w:r>
    </w:p>
    <w:p w14:paraId="374D9AFF" w14:textId="77777777" w:rsidR="0051292B" w:rsidRDefault="0051292B" w:rsidP="00BE6916">
      <w:pPr>
        <w:pStyle w:val="Odstavecseseznamem"/>
        <w:numPr>
          <w:ilvl w:val="0"/>
          <w:numId w:val="7"/>
        </w:numPr>
        <w:rPr>
          <w:sz w:val="20"/>
          <w:szCs w:val="20"/>
        </w:rPr>
      </w:pPr>
      <w:r w:rsidRPr="00CD7F21">
        <w:rPr>
          <w:b/>
          <w:sz w:val="20"/>
          <w:szCs w:val="20"/>
          <w:u w:val="single"/>
        </w:rPr>
        <w:t>Projev oddělovací teze v právu:</w:t>
      </w:r>
      <w:r w:rsidRPr="00902CE9">
        <w:rPr>
          <w:sz w:val="20"/>
          <w:szCs w:val="20"/>
        </w:rPr>
        <w:t xml:space="preserve"> rozpor morálky a práva mě nezajímá, přijmu si tedy klidně norimberské zákony</w:t>
      </w:r>
    </w:p>
    <w:p w14:paraId="37400A32" w14:textId="77777777" w:rsidR="002F0665" w:rsidRDefault="002F0665" w:rsidP="00BE6916">
      <w:pPr>
        <w:pStyle w:val="Odstavecseseznamem"/>
        <w:numPr>
          <w:ilvl w:val="0"/>
          <w:numId w:val="7"/>
        </w:numPr>
        <w:rPr>
          <w:sz w:val="20"/>
          <w:szCs w:val="20"/>
        </w:rPr>
      </w:pPr>
      <w:r w:rsidRPr="002F0665">
        <w:rPr>
          <w:sz w:val="20"/>
          <w:szCs w:val="20"/>
        </w:rPr>
        <w:t>Právo přirozené ovlivňuje pozitivní!</w:t>
      </w:r>
      <w:r>
        <w:rPr>
          <w:sz w:val="20"/>
          <w:szCs w:val="20"/>
        </w:rPr>
        <w:t xml:space="preserve"> – pozitivní by se mělo přizpůsobit přirozenému</w:t>
      </w:r>
    </w:p>
    <w:p w14:paraId="2ED3E6AC" w14:textId="77777777" w:rsidR="002F0665" w:rsidRDefault="002F0665" w:rsidP="00BE6916">
      <w:pPr>
        <w:pStyle w:val="Odstavecseseznamem"/>
        <w:numPr>
          <w:ilvl w:val="0"/>
          <w:numId w:val="7"/>
        </w:numPr>
        <w:rPr>
          <w:sz w:val="20"/>
          <w:szCs w:val="20"/>
        </w:rPr>
      </w:pPr>
      <w:r>
        <w:rPr>
          <w:sz w:val="20"/>
          <w:szCs w:val="20"/>
        </w:rPr>
        <w:t xml:space="preserve">Soudy jsou na straně oddělovací teze (ne 100 %) – </w:t>
      </w:r>
      <w:proofErr w:type="spellStart"/>
      <w:r>
        <w:rPr>
          <w:sz w:val="20"/>
          <w:szCs w:val="20"/>
        </w:rPr>
        <w:t>iusnaturalismus</w:t>
      </w:r>
      <w:proofErr w:type="spellEnd"/>
      <w:r>
        <w:rPr>
          <w:sz w:val="20"/>
          <w:szCs w:val="20"/>
        </w:rPr>
        <w:t xml:space="preserve"> slouží jako korektiv</w:t>
      </w:r>
    </w:p>
    <w:p w14:paraId="12452B68" w14:textId="77777777" w:rsidR="007403A5" w:rsidRPr="002F0665" w:rsidRDefault="007403A5" w:rsidP="00BE6916">
      <w:pPr>
        <w:pStyle w:val="Odstavecseseznamem"/>
        <w:numPr>
          <w:ilvl w:val="0"/>
          <w:numId w:val="7"/>
        </w:numPr>
        <w:rPr>
          <w:sz w:val="20"/>
          <w:szCs w:val="20"/>
        </w:rPr>
      </w:pPr>
      <w:r>
        <w:rPr>
          <w:sz w:val="20"/>
          <w:szCs w:val="20"/>
        </w:rPr>
        <w:t>Přirozené právo nemůže ovlivnit platné právo</w:t>
      </w:r>
    </w:p>
    <w:p w14:paraId="029EDCDF" w14:textId="77777777" w:rsidR="0051292B" w:rsidRPr="00902CE9" w:rsidRDefault="0051292B" w:rsidP="00970134">
      <w:pPr>
        <w:pStyle w:val="Odstavecseseznamem"/>
        <w:ind w:left="1440"/>
        <w:rPr>
          <w:sz w:val="20"/>
          <w:szCs w:val="20"/>
        </w:rPr>
      </w:pPr>
    </w:p>
    <w:p w14:paraId="238C114F" w14:textId="77777777" w:rsidR="006E3208" w:rsidRPr="00902CE9" w:rsidRDefault="006E3208" w:rsidP="00970134">
      <w:pPr>
        <w:pStyle w:val="psmo"/>
      </w:pPr>
      <w:r w:rsidRPr="00902CE9">
        <w:rPr>
          <w:b/>
          <w:u w:val="single"/>
        </w:rPr>
        <w:t xml:space="preserve">Deontické </w:t>
      </w:r>
      <w:r w:rsidR="00C4539C" w:rsidRPr="00902CE9">
        <w:rPr>
          <w:b/>
          <w:u w:val="single"/>
        </w:rPr>
        <w:t xml:space="preserve">(normativní) </w:t>
      </w:r>
      <w:r w:rsidRPr="00902CE9">
        <w:rPr>
          <w:b/>
          <w:u w:val="single"/>
        </w:rPr>
        <w:t>modality</w:t>
      </w:r>
      <w:r w:rsidRPr="00902CE9">
        <w:t xml:space="preserve"> </w:t>
      </w:r>
      <w:r w:rsidR="00C4539C" w:rsidRPr="00902CE9">
        <w:t>–</w:t>
      </w:r>
      <w:r w:rsidRPr="00902CE9">
        <w:t xml:space="preserve"> Modality</w:t>
      </w:r>
      <w:r w:rsidR="00C4539C" w:rsidRPr="00902CE9">
        <w:t xml:space="preserve"> (způsoby regulace nazýváme módy </w:t>
      </w:r>
      <w:r w:rsidR="00C4539C" w:rsidRPr="00902CE9">
        <w:rPr>
          <w:rFonts w:eastAsia="Liberation Serif"/>
          <w:color w:val="000000"/>
        </w:rPr>
        <w:t>→ modality</w:t>
      </w:r>
      <w:r w:rsidR="00C4539C" w:rsidRPr="00902CE9">
        <w:t xml:space="preserve">) </w:t>
      </w:r>
      <w:r w:rsidRPr="00902CE9">
        <w:t>povinností (příkaz = pozitivní pov</w:t>
      </w:r>
      <w:r w:rsidR="00C4539C" w:rsidRPr="00902CE9">
        <w:t>olení</w:t>
      </w:r>
      <w:r w:rsidRPr="00902CE9">
        <w:t>, zákaz = negativní pov</w:t>
      </w:r>
      <w:r w:rsidR="00C4539C" w:rsidRPr="00902CE9">
        <w:t>olení</w:t>
      </w:r>
      <w:r w:rsidRPr="00902CE9">
        <w:t>) a dovolení</w:t>
      </w:r>
    </w:p>
    <w:p w14:paraId="4F80C351" w14:textId="77777777" w:rsidR="00C4539C" w:rsidRPr="00902CE9" w:rsidRDefault="00C4539C" w:rsidP="00BE6916">
      <w:pPr>
        <w:pStyle w:val="Odstavecseseznamem"/>
        <w:numPr>
          <w:ilvl w:val="0"/>
          <w:numId w:val="7"/>
        </w:numPr>
        <w:suppressAutoHyphens/>
        <w:rPr>
          <w:sz w:val="20"/>
          <w:szCs w:val="20"/>
        </w:rPr>
      </w:pPr>
      <w:r w:rsidRPr="00902CE9">
        <w:rPr>
          <w:sz w:val="20"/>
          <w:szCs w:val="20"/>
        </w:rPr>
        <w:t xml:space="preserve">Jsou typické deontickým operátorem, což je jedna z částí regulativu, vyjadřující příkaz, zákaz či dovolení. (Druhou částí je pak samotné sdělení. Např. v regulativu: Je dovolené, aby lidé kouřili. Je </w:t>
      </w:r>
      <w:r w:rsidRPr="00902CE9">
        <w:rPr>
          <w:b/>
          <w:sz w:val="20"/>
          <w:szCs w:val="20"/>
          <w:u w:val="single"/>
        </w:rPr>
        <w:t>deontickým operátorem</w:t>
      </w:r>
      <w:r w:rsidRPr="00902CE9">
        <w:rPr>
          <w:sz w:val="20"/>
          <w:szCs w:val="20"/>
        </w:rPr>
        <w:t>: „JE DOVOLENÉ, ABY“ a samotným sdělením je „</w:t>
      </w:r>
      <w:r w:rsidRPr="00902CE9">
        <w:rPr>
          <w:i/>
          <w:sz w:val="20"/>
          <w:szCs w:val="20"/>
        </w:rPr>
        <w:t>lidé kouří“</w:t>
      </w:r>
      <w:r w:rsidRPr="00902CE9">
        <w:rPr>
          <w:sz w:val="20"/>
          <w:szCs w:val="20"/>
        </w:rPr>
        <w:t xml:space="preserve">. Tímto detailním rozborem výroků se zabývá deontologie. </w:t>
      </w:r>
    </w:p>
    <w:p w14:paraId="19D1CD13" w14:textId="77777777" w:rsidR="00C4539C" w:rsidRDefault="00C4539C" w:rsidP="00BE6916">
      <w:pPr>
        <w:pStyle w:val="Odstavecseseznamem"/>
        <w:numPr>
          <w:ilvl w:val="0"/>
          <w:numId w:val="7"/>
        </w:numPr>
        <w:suppressAutoHyphens/>
        <w:rPr>
          <w:sz w:val="20"/>
          <w:szCs w:val="20"/>
        </w:rPr>
      </w:pPr>
      <w:r w:rsidRPr="00902CE9">
        <w:rPr>
          <w:sz w:val="20"/>
          <w:szCs w:val="20"/>
        </w:rPr>
        <w:t>platí možnost jejich vzájemné převoditelnosti</w:t>
      </w:r>
    </w:p>
    <w:p w14:paraId="20B512CB" w14:textId="77777777" w:rsidR="00B50DF5" w:rsidRDefault="00470B57" w:rsidP="00BE6916">
      <w:pPr>
        <w:pStyle w:val="Odstavecseseznamem"/>
        <w:numPr>
          <w:ilvl w:val="0"/>
          <w:numId w:val="7"/>
        </w:numPr>
        <w:rPr>
          <w:sz w:val="20"/>
          <w:szCs w:val="20"/>
        </w:rPr>
      </w:pPr>
      <w:r w:rsidRPr="00470B57">
        <w:rPr>
          <w:b/>
          <w:sz w:val="20"/>
          <w:szCs w:val="20"/>
          <w:u w:val="single"/>
        </w:rPr>
        <w:t>Deontický ideální svět</w:t>
      </w:r>
      <w:r w:rsidRPr="00902CE9">
        <w:rPr>
          <w:sz w:val="20"/>
          <w:szCs w:val="20"/>
        </w:rPr>
        <w:t xml:space="preserve"> – ideální normativní systém, kde každý dodržuje právo</w:t>
      </w:r>
      <w:r w:rsidR="00676CD5">
        <w:rPr>
          <w:sz w:val="20"/>
          <w:szCs w:val="20"/>
        </w:rPr>
        <w:t xml:space="preserve"> X </w:t>
      </w:r>
      <w:proofErr w:type="spellStart"/>
      <w:r w:rsidR="00676CD5" w:rsidRPr="00676CD5">
        <w:rPr>
          <w:b/>
          <w:sz w:val="20"/>
          <w:szCs w:val="20"/>
          <w:u w:val="single"/>
        </w:rPr>
        <w:t>Deonticky</w:t>
      </w:r>
      <w:proofErr w:type="spellEnd"/>
      <w:r w:rsidR="00676CD5" w:rsidRPr="00676CD5">
        <w:rPr>
          <w:b/>
          <w:sz w:val="20"/>
          <w:szCs w:val="20"/>
          <w:u w:val="single"/>
        </w:rPr>
        <w:t xml:space="preserve"> skutečný svět</w:t>
      </w:r>
      <w:r w:rsidR="00676CD5" w:rsidRPr="00676CD5">
        <w:rPr>
          <w:sz w:val="20"/>
          <w:szCs w:val="20"/>
        </w:rPr>
        <w:t xml:space="preserve"> - každý je však nedodržuje</w:t>
      </w:r>
    </w:p>
    <w:p w14:paraId="5D9EB4C2" w14:textId="77777777" w:rsidR="00C242B9" w:rsidRDefault="00B50DF5" w:rsidP="00BE6916">
      <w:pPr>
        <w:pStyle w:val="Odstavecseseznamem"/>
        <w:numPr>
          <w:ilvl w:val="0"/>
          <w:numId w:val="11"/>
        </w:numPr>
        <w:rPr>
          <w:sz w:val="20"/>
          <w:szCs w:val="20"/>
        </w:rPr>
      </w:pPr>
      <w:r w:rsidRPr="00B50DF5">
        <w:rPr>
          <w:b/>
          <w:sz w:val="20"/>
          <w:szCs w:val="20"/>
          <w:u w:val="single"/>
        </w:rPr>
        <w:t xml:space="preserve">Analytická </w:t>
      </w:r>
      <w:r w:rsidRPr="00C242B9">
        <w:rPr>
          <w:b/>
          <w:sz w:val="20"/>
          <w:szCs w:val="20"/>
          <w:u w:val="single"/>
        </w:rPr>
        <w:t>jurisprudence</w:t>
      </w:r>
      <w:r w:rsidRPr="00C242B9">
        <w:rPr>
          <w:sz w:val="20"/>
          <w:szCs w:val="20"/>
        </w:rPr>
        <w:t xml:space="preserve"> (19.</w:t>
      </w:r>
      <w:r w:rsidR="00C242B9">
        <w:rPr>
          <w:sz w:val="20"/>
          <w:szCs w:val="20"/>
        </w:rPr>
        <w:t xml:space="preserve"> </w:t>
      </w:r>
      <w:r w:rsidRPr="00C242B9">
        <w:rPr>
          <w:sz w:val="20"/>
          <w:szCs w:val="20"/>
        </w:rPr>
        <w:t xml:space="preserve">století) </w:t>
      </w:r>
    </w:p>
    <w:p w14:paraId="2C896D77" w14:textId="77777777" w:rsidR="00C242B9" w:rsidRDefault="00C242B9" w:rsidP="00410168">
      <w:pPr>
        <w:pStyle w:val="Odstavecseseznamem"/>
        <w:numPr>
          <w:ilvl w:val="0"/>
          <w:numId w:val="69"/>
        </w:numPr>
        <w:rPr>
          <w:sz w:val="20"/>
          <w:szCs w:val="20"/>
        </w:rPr>
      </w:pPr>
      <w:r>
        <w:rPr>
          <w:sz w:val="20"/>
          <w:szCs w:val="20"/>
        </w:rPr>
        <w:t xml:space="preserve">Austin, </w:t>
      </w:r>
      <w:proofErr w:type="spellStart"/>
      <w:r w:rsidR="00B50DF5" w:rsidRPr="00C242B9">
        <w:rPr>
          <w:sz w:val="20"/>
          <w:szCs w:val="20"/>
        </w:rPr>
        <w:t>Bentham</w:t>
      </w:r>
      <w:proofErr w:type="spellEnd"/>
      <w:r>
        <w:rPr>
          <w:sz w:val="20"/>
          <w:szCs w:val="20"/>
        </w:rPr>
        <w:t>, Hart</w:t>
      </w:r>
      <w:r w:rsidR="00B50DF5" w:rsidRPr="00C242B9">
        <w:rPr>
          <w:sz w:val="20"/>
          <w:szCs w:val="20"/>
        </w:rPr>
        <w:t xml:space="preserve"> </w:t>
      </w:r>
    </w:p>
    <w:p w14:paraId="2F3932CB" w14:textId="77777777" w:rsidR="00C242B9" w:rsidRPr="00C242B9" w:rsidRDefault="00B50DF5" w:rsidP="00410168">
      <w:pPr>
        <w:pStyle w:val="Odstavecseseznamem"/>
        <w:numPr>
          <w:ilvl w:val="0"/>
          <w:numId w:val="69"/>
        </w:numPr>
        <w:rPr>
          <w:sz w:val="20"/>
          <w:szCs w:val="20"/>
        </w:rPr>
      </w:pPr>
      <w:r w:rsidRPr="00C242B9">
        <w:rPr>
          <w:sz w:val="20"/>
          <w:szCs w:val="20"/>
        </w:rPr>
        <w:t>ambice utvořit analýzou a systematizací právních pojmů konzistentní vědecký systém</w:t>
      </w:r>
      <w:r w:rsidR="00C242B9" w:rsidRPr="00C242B9">
        <w:rPr>
          <w:sz w:val="20"/>
          <w:szCs w:val="20"/>
        </w:rPr>
        <w:t>: analytičnost spočívá v omezení se na zkoumání vnitřní struktury poznávaného segmentu</w:t>
      </w:r>
    </w:p>
    <w:p w14:paraId="405E50F1" w14:textId="77777777" w:rsidR="00B50DF5" w:rsidRPr="00C242B9" w:rsidRDefault="00B50DF5" w:rsidP="00410168">
      <w:pPr>
        <w:pStyle w:val="Odstavecseseznamem"/>
        <w:numPr>
          <w:ilvl w:val="0"/>
          <w:numId w:val="68"/>
        </w:numPr>
        <w:rPr>
          <w:sz w:val="20"/>
          <w:szCs w:val="20"/>
        </w:rPr>
      </w:pPr>
      <w:r w:rsidRPr="00C242B9">
        <w:rPr>
          <w:sz w:val="20"/>
          <w:szCs w:val="20"/>
        </w:rPr>
        <w:t xml:space="preserve">objasňuje platnost norem pouze s normového systému samotného </w:t>
      </w:r>
      <w:r w:rsidR="00C242B9">
        <w:rPr>
          <w:sz w:val="20"/>
          <w:szCs w:val="20"/>
        </w:rPr>
        <w:t>(zkoumá, zda je norma ve státě právem, či nikoliv)</w:t>
      </w:r>
    </w:p>
    <w:p w14:paraId="7D53F40E" w14:textId="77777777" w:rsidR="00B50DF5" w:rsidRPr="00C242B9" w:rsidRDefault="00B50DF5" w:rsidP="00410168">
      <w:pPr>
        <w:pStyle w:val="Odstavecseseznamem"/>
        <w:numPr>
          <w:ilvl w:val="0"/>
          <w:numId w:val="68"/>
        </w:numPr>
        <w:rPr>
          <w:sz w:val="20"/>
          <w:szCs w:val="20"/>
        </w:rPr>
      </w:pPr>
      <w:r w:rsidRPr="00C242B9">
        <w:rPr>
          <w:sz w:val="20"/>
          <w:szCs w:val="20"/>
        </w:rPr>
        <w:t>Dva úkoly: analyticko-popisný a kriticko-hodnotící</w:t>
      </w:r>
    </w:p>
    <w:p w14:paraId="18C6BA5E" w14:textId="77777777" w:rsidR="00B50DF5" w:rsidRPr="00C242B9" w:rsidRDefault="00B50DF5" w:rsidP="00410168">
      <w:pPr>
        <w:pStyle w:val="Odstavecseseznamem"/>
        <w:numPr>
          <w:ilvl w:val="0"/>
          <w:numId w:val="68"/>
        </w:numPr>
        <w:suppressAutoHyphens/>
        <w:rPr>
          <w:sz w:val="20"/>
          <w:szCs w:val="20"/>
        </w:rPr>
      </w:pPr>
      <w:r w:rsidRPr="00C242B9">
        <w:rPr>
          <w:sz w:val="20"/>
          <w:szCs w:val="20"/>
        </w:rPr>
        <w:t xml:space="preserve">předmětem jejího bádání je </w:t>
      </w:r>
      <w:proofErr w:type="spellStart"/>
      <w:r w:rsidRPr="00C242B9">
        <w:rPr>
          <w:sz w:val="20"/>
          <w:szCs w:val="20"/>
        </w:rPr>
        <w:t>deonticky</w:t>
      </w:r>
      <w:proofErr w:type="spellEnd"/>
      <w:r w:rsidRPr="00C242B9">
        <w:rPr>
          <w:sz w:val="20"/>
          <w:szCs w:val="20"/>
        </w:rPr>
        <w:t xml:space="preserve"> ideální svět </w:t>
      </w:r>
      <w:r w:rsidR="00C242B9">
        <w:rPr>
          <w:sz w:val="20"/>
          <w:szCs w:val="20"/>
        </w:rPr>
        <w:t xml:space="preserve">(abstraktní normový svět, bez přítomnosti reality, empirie a racionálního uvažování) </w:t>
      </w:r>
    </w:p>
    <w:p w14:paraId="1AE8769A" w14:textId="77777777" w:rsidR="00A01FD7" w:rsidRDefault="00C242B9" w:rsidP="00410168">
      <w:pPr>
        <w:pStyle w:val="Odstavecseseznamem"/>
        <w:numPr>
          <w:ilvl w:val="0"/>
          <w:numId w:val="68"/>
        </w:numPr>
        <w:rPr>
          <w:sz w:val="20"/>
          <w:szCs w:val="20"/>
        </w:rPr>
      </w:pPr>
      <w:proofErr w:type="spellStart"/>
      <w:r w:rsidRPr="00C242B9">
        <w:rPr>
          <w:b/>
          <w:sz w:val="20"/>
          <w:szCs w:val="20"/>
          <w:u w:val="single"/>
        </w:rPr>
        <w:t>Textualismus</w:t>
      </w:r>
      <w:proofErr w:type="spellEnd"/>
      <w:r w:rsidRPr="00C242B9">
        <w:rPr>
          <w:sz w:val="20"/>
          <w:szCs w:val="20"/>
        </w:rPr>
        <w:t xml:space="preserve"> – vycházeli pouze textu, z psaného práva, prováděli jeho analýzu a interpretovali</w:t>
      </w:r>
      <w:r>
        <w:rPr>
          <w:sz w:val="20"/>
          <w:szCs w:val="20"/>
        </w:rPr>
        <w:t xml:space="preserve"> (popis a kritika), doslovné vycházení ze zákona, představa o úplnosti</w:t>
      </w:r>
    </w:p>
    <w:p w14:paraId="631AAC3D" w14:textId="77777777" w:rsidR="00C242B9" w:rsidRDefault="00C242B9" w:rsidP="00410168">
      <w:pPr>
        <w:pStyle w:val="Odstavecseseznamem"/>
        <w:numPr>
          <w:ilvl w:val="0"/>
          <w:numId w:val="122"/>
        </w:numPr>
        <w:rPr>
          <w:sz w:val="20"/>
          <w:szCs w:val="20"/>
        </w:rPr>
      </w:pPr>
      <w:r w:rsidRPr="00A01FD7">
        <w:rPr>
          <w:sz w:val="20"/>
          <w:szCs w:val="20"/>
        </w:rPr>
        <w:t xml:space="preserve">francouzská škola exegeze </w:t>
      </w:r>
      <w:r w:rsidR="00A01FD7" w:rsidRPr="00A01FD7">
        <w:rPr>
          <w:sz w:val="20"/>
          <w:szCs w:val="20"/>
        </w:rPr>
        <w:t>(</w:t>
      </w:r>
      <w:r w:rsidR="00A01FD7">
        <w:rPr>
          <w:sz w:val="20"/>
          <w:szCs w:val="20"/>
        </w:rPr>
        <w:t xml:space="preserve">vklad textu), výklad </w:t>
      </w:r>
      <w:proofErr w:type="spellStart"/>
      <w:r w:rsidR="00A01FD7">
        <w:rPr>
          <w:sz w:val="20"/>
          <w:szCs w:val="20"/>
        </w:rPr>
        <w:t>Code</w:t>
      </w:r>
      <w:proofErr w:type="spellEnd"/>
      <w:r w:rsidR="00A01FD7">
        <w:rPr>
          <w:sz w:val="20"/>
          <w:szCs w:val="20"/>
        </w:rPr>
        <w:t xml:space="preserve"> Civil</w:t>
      </w:r>
    </w:p>
    <w:p w14:paraId="114E8624" w14:textId="77777777" w:rsidR="00A01FD7" w:rsidRPr="00A01FD7" w:rsidRDefault="00A01FD7" w:rsidP="00410168">
      <w:pPr>
        <w:pStyle w:val="Odstavecseseznamem"/>
        <w:numPr>
          <w:ilvl w:val="0"/>
          <w:numId w:val="122"/>
        </w:numPr>
        <w:rPr>
          <w:sz w:val="20"/>
          <w:szCs w:val="20"/>
        </w:rPr>
      </w:pPr>
      <w:proofErr w:type="spellStart"/>
      <w:r>
        <w:rPr>
          <w:sz w:val="20"/>
          <w:szCs w:val="20"/>
        </w:rPr>
        <w:t>Puchta</w:t>
      </w:r>
      <w:proofErr w:type="spellEnd"/>
      <w:r>
        <w:rPr>
          <w:sz w:val="20"/>
          <w:szCs w:val="20"/>
        </w:rPr>
        <w:t xml:space="preserve">, </w:t>
      </w:r>
      <w:proofErr w:type="spellStart"/>
      <w:r>
        <w:rPr>
          <w:sz w:val="20"/>
          <w:szCs w:val="20"/>
        </w:rPr>
        <w:t>Bergbohm</w:t>
      </w:r>
      <w:proofErr w:type="spellEnd"/>
    </w:p>
    <w:p w14:paraId="0C7CCEB9" w14:textId="77777777" w:rsidR="00C242B9" w:rsidRDefault="00C242B9" w:rsidP="00410168">
      <w:pPr>
        <w:pStyle w:val="Odstavecseseznamem"/>
        <w:numPr>
          <w:ilvl w:val="0"/>
          <w:numId w:val="70"/>
        </w:numPr>
        <w:rPr>
          <w:sz w:val="20"/>
          <w:szCs w:val="20"/>
        </w:rPr>
      </w:pPr>
      <w:r w:rsidRPr="00C242B9">
        <w:rPr>
          <w:sz w:val="20"/>
          <w:szCs w:val="20"/>
        </w:rPr>
        <w:lastRenderedPageBreak/>
        <w:t>Předpokládá, že právo nemá mezery</w:t>
      </w:r>
    </w:p>
    <w:p w14:paraId="2B13592A" w14:textId="77777777" w:rsidR="00C242B9" w:rsidRPr="00C242B9" w:rsidRDefault="00C242B9" w:rsidP="00410168">
      <w:pPr>
        <w:pStyle w:val="Odstavecseseznamem"/>
        <w:numPr>
          <w:ilvl w:val="0"/>
          <w:numId w:val="70"/>
        </w:numPr>
        <w:rPr>
          <w:sz w:val="20"/>
          <w:szCs w:val="20"/>
        </w:rPr>
      </w:pPr>
      <w:r w:rsidRPr="00C242B9">
        <w:rPr>
          <w:sz w:val="20"/>
          <w:szCs w:val="20"/>
        </w:rPr>
        <w:t>metoda výkladu právní normy přehnaně lpící na jejím textovém zaznamenání</w:t>
      </w:r>
    </w:p>
    <w:p w14:paraId="20505E73" w14:textId="77777777" w:rsidR="002B7E0D" w:rsidRPr="002B7E0D" w:rsidRDefault="00C242B9" w:rsidP="00410168">
      <w:pPr>
        <w:pStyle w:val="Odstavecseseznamem"/>
        <w:numPr>
          <w:ilvl w:val="0"/>
          <w:numId w:val="68"/>
        </w:numPr>
        <w:rPr>
          <w:sz w:val="20"/>
          <w:szCs w:val="20"/>
        </w:rPr>
      </w:pPr>
      <w:r w:rsidRPr="00C242B9">
        <w:rPr>
          <w:sz w:val="20"/>
          <w:szCs w:val="20"/>
        </w:rPr>
        <w:t xml:space="preserve">českou obdobou je </w:t>
      </w:r>
      <w:r>
        <w:rPr>
          <w:b/>
          <w:sz w:val="20"/>
          <w:szCs w:val="20"/>
          <w:u w:val="single"/>
        </w:rPr>
        <w:t>R</w:t>
      </w:r>
      <w:r w:rsidRPr="00C242B9">
        <w:rPr>
          <w:b/>
          <w:sz w:val="20"/>
          <w:szCs w:val="20"/>
          <w:u w:val="single"/>
        </w:rPr>
        <w:t xml:space="preserve">yzí </w:t>
      </w:r>
      <w:r w:rsidRPr="002B7E0D">
        <w:rPr>
          <w:b/>
          <w:sz w:val="20"/>
          <w:szCs w:val="20"/>
          <w:u w:val="single"/>
        </w:rPr>
        <w:t>nauka práva</w:t>
      </w:r>
      <w:r w:rsidR="002B7E0D" w:rsidRPr="002B7E0D">
        <w:rPr>
          <w:sz w:val="20"/>
          <w:szCs w:val="20"/>
        </w:rPr>
        <w:t xml:space="preserve"> (20.</w:t>
      </w:r>
      <w:r w:rsidR="002B7E0D">
        <w:rPr>
          <w:sz w:val="20"/>
          <w:szCs w:val="20"/>
        </w:rPr>
        <w:t xml:space="preserve"> </w:t>
      </w:r>
      <w:r w:rsidR="002B7E0D" w:rsidRPr="002B7E0D">
        <w:rPr>
          <w:sz w:val="20"/>
          <w:szCs w:val="20"/>
        </w:rPr>
        <w:t>léta 20.</w:t>
      </w:r>
      <w:r w:rsidR="002B7E0D">
        <w:rPr>
          <w:sz w:val="20"/>
          <w:szCs w:val="20"/>
        </w:rPr>
        <w:t xml:space="preserve"> </w:t>
      </w:r>
      <w:r w:rsidR="002B7E0D" w:rsidRPr="002B7E0D">
        <w:rPr>
          <w:sz w:val="20"/>
          <w:szCs w:val="20"/>
        </w:rPr>
        <w:t>století)</w:t>
      </w:r>
    </w:p>
    <w:p w14:paraId="4644327A" w14:textId="77777777" w:rsidR="00C242B9" w:rsidRPr="002B7E0D" w:rsidRDefault="00C242B9" w:rsidP="00410168">
      <w:pPr>
        <w:pStyle w:val="psmo"/>
        <w:numPr>
          <w:ilvl w:val="0"/>
          <w:numId w:val="71"/>
        </w:numPr>
        <w:rPr>
          <w:u w:val="single"/>
        </w:rPr>
      </w:pPr>
      <w:r w:rsidRPr="002B7E0D">
        <w:t>čistý právní positivismus (</w:t>
      </w:r>
      <w:r w:rsidR="002B7E0D" w:rsidRPr="002B7E0D">
        <w:t xml:space="preserve">vídeňská větev – </w:t>
      </w:r>
      <w:proofErr w:type="spellStart"/>
      <w:r w:rsidR="002B7E0D" w:rsidRPr="002B7E0D">
        <w:t>Kelsen</w:t>
      </w:r>
      <w:proofErr w:type="spellEnd"/>
      <w:r w:rsidR="002B7E0D" w:rsidRPr="002B7E0D">
        <w:t xml:space="preserve"> a </w:t>
      </w:r>
      <w:r w:rsidRPr="002B7E0D">
        <w:rPr>
          <w:b/>
        </w:rPr>
        <w:t>b</w:t>
      </w:r>
      <w:r w:rsidRPr="002B7E0D">
        <w:t xml:space="preserve">rněnská větev - </w:t>
      </w:r>
      <w:r w:rsidRPr="002B7E0D">
        <w:rPr>
          <w:b/>
          <w:u w:val="single"/>
        </w:rPr>
        <w:t>Škola normativní teorie</w:t>
      </w:r>
      <w:r w:rsidR="002B7E0D" w:rsidRPr="002B7E0D">
        <w:rPr>
          <w:b/>
          <w:u w:val="single"/>
        </w:rPr>
        <w:t xml:space="preserve">: </w:t>
      </w:r>
      <w:proofErr w:type="spellStart"/>
      <w:r w:rsidR="002B7E0D" w:rsidRPr="002B7E0D">
        <w:t>Weyr</w:t>
      </w:r>
      <w:proofErr w:type="spellEnd"/>
      <w:r w:rsidRPr="002B7E0D">
        <w:t>)</w:t>
      </w:r>
    </w:p>
    <w:p w14:paraId="41513DD9" w14:textId="77777777" w:rsidR="00C242B9" w:rsidRPr="002B7E0D" w:rsidRDefault="00C242B9" w:rsidP="00410168">
      <w:pPr>
        <w:pStyle w:val="psmo"/>
        <w:numPr>
          <w:ilvl w:val="0"/>
          <w:numId w:val="71"/>
        </w:numPr>
      </w:pPr>
      <w:r w:rsidRPr="002B7E0D">
        <w:t>snaha zbavit právní vědu nánosů ekonomie, sociologie a jiných věd, oddělení práva od morálky + Věda se nemá zabývat ničím okolo, ani tím, jaké by mělo právo být. Má rozebírat právo jaké je, positivní právní systém!</w:t>
      </w:r>
    </w:p>
    <w:p w14:paraId="64BE8B44" w14:textId="77777777" w:rsidR="00C242B9" w:rsidRPr="00D94BCA" w:rsidRDefault="002B7E0D" w:rsidP="00410168">
      <w:pPr>
        <w:pStyle w:val="Odstavecseseznamem"/>
        <w:numPr>
          <w:ilvl w:val="0"/>
          <w:numId w:val="71"/>
        </w:numPr>
        <w:rPr>
          <w:sz w:val="20"/>
          <w:szCs w:val="20"/>
        </w:rPr>
      </w:pPr>
      <w:r w:rsidRPr="002B7E0D">
        <w:rPr>
          <w:sz w:val="20"/>
          <w:szCs w:val="20"/>
        </w:rPr>
        <w:t>Vychází z Kantovy filozofie</w:t>
      </w:r>
      <w:r>
        <w:rPr>
          <w:sz w:val="20"/>
          <w:szCs w:val="20"/>
        </w:rPr>
        <w:t xml:space="preserve"> - o</w:t>
      </w:r>
      <w:r w:rsidRPr="002B7E0D">
        <w:rPr>
          <w:sz w:val="20"/>
          <w:szCs w:val="20"/>
        </w:rPr>
        <w:t xml:space="preserve">dlišování světa </w:t>
      </w:r>
      <w:proofErr w:type="spellStart"/>
      <w:r w:rsidRPr="002B7E0D">
        <w:rPr>
          <w:sz w:val="20"/>
          <w:szCs w:val="20"/>
        </w:rPr>
        <w:t>sein</w:t>
      </w:r>
      <w:proofErr w:type="spellEnd"/>
      <w:r w:rsidRPr="002B7E0D">
        <w:rPr>
          <w:sz w:val="20"/>
          <w:szCs w:val="20"/>
        </w:rPr>
        <w:t xml:space="preserve"> a </w:t>
      </w:r>
      <w:proofErr w:type="spellStart"/>
      <w:r w:rsidRPr="002B7E0D">
        <w:rPr>
          <w:sz w:val="20"/>
          <w:szCs w:val="20"/>
        </w:rPr>
        <w:t>sollen</w:t>
      </w:r>
      <w:proofErr w:type="spellEnd"/>
      <w:r w:rsidRPr="002B7E0D">
        <w:rPr>
          <w:sz w:val="20"/>
          <w:szCs w:val="20"/>
        </w:rPr>
        <w:t xml:space="preserve"> </w:t>
      </w:r>
      <w:r>
        <w:rPr>
          <w:sz w:val="20"/>
          <w:szCs w:val="20"/>
        </w:rPr>
        <w:t xml:space="preserve"> (oddělení práva od morálky)</w:t>
      </w:r>
    </w:p>
    <w:p w14:paraId="7CF19CF2" w14:textId="77777777" w:rsidR="00C4539C" w:rsidRPr="00C242B9" w:rsidRDefault="00C4539C" w:rsidP="00C242B9">
      <w:pPr>
        <w:pStyle w:val="Odstavecseseznamem"/>
        <w:ind w:left="2520"/>
        <w:rPr>
          <w:sz w:val="20"/>
          <w:szCs w:val="20"/>
        </w:rPr>
      </w:pPr>
    </w:p>
    <w:p w14:paraId="5C1EE9AC" w14:textId="77777777" w:rsidR="003142A6" w:rsidRPr="003142A6" w:rsidRDefault="003142A6" w:rsidP="003142A6">
      <w:pPr>
        <w:pStyle w:val="psmo"/>
        <w:numPr>
          <w:ilvl w:val="0"/>
          <w:numId w:val="2"/>
        </w:numPr>
        <w:rPr>
          <w:b/>
          <w:u w:val="single"/>
        </w:rPr>
      </w:pPr>
      <w:r w:rsidRPr="003142A6">
        <w:rPr>
          <w:b/>
          <w:u w:val="single"/>
        </w:rPr>
        <w:t>Pravidlo uznání</w:t>
      </w:r>
    </w:p>
    <w:p w14:paraId="28F74BC5" w14:textId="77777777" w:rsidR="003142A6" w:rsidRPr="003142A6" w:rsidRDefault="003142A6" w:rsidP="00410168">
      <w:pPr>
        <w:pStyle w:val="Odstavecseseznamem"/>
        <w:numPr>
          <w:ilvl w:val="0"/>
          <w:numId w:val="109"/>
        </w:numPr>
        <w:spacing w:line="259" w:lineRule="auto"/>
        <w:jc w:val="both"/>
        <w:rPr>
          <w:sz w:val="20"/>
          <w:szCs w:val="20"/>
        </w:rPr>
      </w:pPr>
      <w:r w:rsidRPr="003142A6">
        <w:rPr>
          <w:sz w:val="20"/>
          <w:szCs w:val="20"/>
        </w:rPr>
        <w:t>Pramen práva je to, co soudci za pramen práva užívají</w:t>
      </w:r>
    </w:p>
    <w:p w14:paraId="322287B4" w14:textId="77777777" w:rsidR="003142A6" w:rsidRPr="003142A6" w:rsidRDefault="003142A6" w:rsidP="00410168">
      <w:pPr>
        <w:pStyle w:val="Odstavecseseznamem"/>
        <w:numPr>
          <w:ilvl w:val="0"/>
          <w:numId w:val="109"/>
        </w:numPr>
        <w:spacing w:line="259" w:lineRule="auto"/>
        <w:jc w:val="both"/>
        <w:rPr>
          <w:sz w:val="20"/>
          <w:szCs w:val="20"/>
        </w:rPr>
      </w:pPr>
      <w:r w:rsidRPr="003142A6">
        <w:rPr>
          <w:sz w:val="20"/>
          <w:szCs w:val="20"/>
        </w:rPr>
        <w:t>Společenské pravidlo definující kritéria/pravidla platnosti, které je zformováno soudcovskou rozhodovací praxí</w:t>
      </w:r>
    </w:p>
    <w:p w14:paraId="71BCD4A3" w14:textId="77777777" w:rsidR="003142A6" w:rsidRDefault="003142A6" w:rsidP="00410168">
      <w:pPr>
        <w:pStyle w:val="Odstavecseseznamem"/>
        <w:numPr>
          <w:ilvl w:val="0"/>
          <w:numId w:val="109"/>
        </w:numPr>
        <w:spacing w:line="259" w:lineRule="auto"/>
        <w:jc w:val="both"/>
        <w:rPr>
          <w:sz w:val="20"/>
          <w:szCs w:val="20"/>
        </w:rPr>
      </w:pPr>
      <w:r w:rsidRPr="003142A6">
        <w:rPr>
          <w:sz w:val="20"/>
          <w:szCs w:val="20"/>
        </w:rPr>
        <w:t>H. Hart</w:t>
      </w:r>
    </w:p>
    <w:p w14:paraId="74365FA8" w14:textId="77777777" w:rsidR="003142A6" w:rsidRPr="003142A6" w:rsidRDefault="003142A6" w:rsidP="003142A6">
      <w:pPr>
        <w:pStyle w:val="Odstavecseseznamem"/>
        <w:spacing w:line="259" w:lineRule="auto"/>
        <w:ind w:left="1440"/>
        <w:jc w:val="both"/>
        <w:rPr>
          <w:sz w:val="20"/>
          <w:szCs w:val="20"/>
        </w:rPr>
      </w:pPr>
    </w:p>
    <w:p w14:paraId="6500A657" w14:textId="77777777" w:rsidR="00C4539C" w:rsidRPr="00902CE9" w:rsidRDefault="006E3208" w:rsidP="00970134">
      <w:pPr>
        <w:pStyle w:val="Odstavecseseznamem"/>
        <w:numPr>
          <w:ilvl w:val="0"/>
          <w:numId w:val="1"/>
        </w:numPr>
        <w:rPr>
          <w:sz w:val="20"/>
          <w:szCs w:val="20"/>
        </w:rPr>
      </w:pPr>
      <w:r w:rsidRPr="00902CE9">
        <w:rPr>
          <w:b/>
          <w:sz w:val="20"/>
          <w:szCs w:val="20"/>
          <w:u w:val="single"/>
        </w:rPr>
        <w:t xml:space="preserve">Důvody platnosti dle </w:t>
      </w:r>
      <w:proofErr w:type="spellStart"/>
      <w:r w:rsidRPr="00902CE9">
        <w:rPr>
          <w:b/>
          <w:sz w:val="20"/>
          <w:szCs w:val="20"/>
          <w:u w:val="single"/>
        </w:rPr>
        <w:t>Alexyho</w:t>
      </w:r>
      <w:proofErr w:type="spellEnd"/>
    </w:p>
    <w:p w14:paraId="64FA509D" w14:textId="77777777" w:rsidR="00C4539C" w:rsidRPr="00902CE9" w:rsidRDefault="00C4539C" w:rsidP="00BE6916">
      <w:pPr>
        <w:pStyle w:val="Odstavecseseznamem"/>
        <w:numPr>
          <w:ilvl w:val="0"/>
          <w:numId w:val="7"/>
        </w:numPr>
        <w:rPr>
          <w:sz w:val="20"/>
          <w:szCs w:val="20"/>
        </w:rPr>
      </w:pPr>
      <w:r w:rsidRPr="00902CE9">
        <w:rPr>
          <w:sz w:val="20"/>
          <w:szCs w:val="20"/>
        </w:rPr>
        <w:t>obor ontologie práva se zabývá platností</w:t>
      </w:r>
      <w:r w:rsidR="00056165" w:rsidRPr="00902CE9">
        <w:rPr>
          <w:sz w:val="20"/>
          <w:szCs w:val="20"/>
        </w:rPr>
        <w:t xml:space="preserve"> </w:t>
      </w:r>
      <w:r w:rsidR="00056165" w:rsidRPr="00902CE9">
        <w:rPr>
          <w:sz w:val="20"/>
          <w:szCs w:val="20"/>
        </w:rPr>
        <w:sym w:font="Symbol" w:char="F03D"/>
      </w:r>
      <w:r w:rsidR="00056165" w:rsidRPr="00902CE9">
        <w:rPr>
          <w:sz w:val="20"/>
          <w:szCs w:val="20"/>
        </w:rPr>
        <w:t xml:space="preserve"> bytím, existencí normy, zkoumá se jaké jsou její důvody</w:t>
      </w:r>
    </w:p>
    <w:p w14:paraId="71F37E49" w14:textId="5E07D1B8" w:rsidR="00C4539C" w:rsidRPr="00902CE9" w:rsidRDefault="00C4539C" w:rsidP="00BE6916">
      <w:pPr>
        <w:pStyle w:val="Odstavecseseznamem"/>
        <w:numPr>
          <w:ilvl w:val="0"/>
          <w:numId w:val="7"/>
        </w:numPr>
        <w:rPr>
          <w:color w:val="323D4F"/>
          <w:sz w:val="20"/>
          <w:szCs w:val="20"/>
        </w:rPr>
      </w:pPr>
      <w:r w:rsidRPr="00902CE9">
        <w:rPr>
          <w:b/>
          <w:sz w:val="20"/>
          <w:szCs w:val="20"/>
        </w:rPr>
        <w:t>sociologická</w:t>
      </w:r>
      <w:r w:rsidRPr="00902CE9">
        <w:rPr>
          <w:sz w:val="20"/>
          <w:szCs w:val="20"/>
        </w:rPr>
        <w:t>: norma je platná, pokud ji společnost dodržuje nebo pokud je její porušení sankcionováno</w:t>
      </w:r>
      <w:r w:rsidR="0003763A">
        <w:rPr>
          <w:color w:val="323D4F"/>
          <w:sz w:val="20"/>
          <w:szCs w:val="20"/>
        </w:rPr>
        <w:t xml:space="preserve">, </w:t>
      </w:r>
      <w:r w:rsidR="0003763A" w:rsidRPr="0003763A">
        <w:rPr>
          <w:sz w:val="20"/>
          <w:szCs w:val="20"/>
        </w:rPr>
        <w:t>dodržována nebo vynucována</w:t>
      </w:r>
    </w:p>
    <w:p w14:paraId="25409BE6" w14:textId="77777777" w:rsidR="00C4539C" w:rsidRPr="00902CE9" w:rsidRDefault="00C4539C" w:rsidP="00BE6916">
      <w:pPr>
        <w:pStyle w:val="Odstavecseseznamem"/>
        <w:numPr>
          <w:ilvl w:val="0"/>
          <w:numId w:val="7"/>
        </w:numPr>
        <w:rPr>
          <w:sz w:val="20"/>
          <w:szCs w:val="20"/>
        </w:rPr>
      </w:pPr>
      <w:r w:rsidRPr="00902CE9">
        <w:rPr>
          <w:b/>
          <w:sz w:val="20"/>
          <w:szCs w:val="20"/>
        </w:rPr>
        <w:t>etická</w:t>
      </w:r>
      <w:r w:rsidRPr="00902CE9">
        <w:rPr>
          <w:sz w:val="20"/>
          <w:szCs w:val="20"/>
        </w:rPr>
        <w:t>:</w:t>
      </w:r>
      <w:r w:rsidRPr="00902CE9">
        <w:rPr>
          <w:color w:val="323D4F"/>
          <w:sz w:val="20"/>
          <w:szCs w:val="20"/>
        </w:rPr>
        <w:t xml:space="preserve"> </w:t>
      </w:r>
      <w:r w:rsidRPr="00902CE9">
        <w:rPr>
          <w:sz w:val="20"/>
          <w:szCs w:val="20"/>
        </w:rPr>
        <w:t>odvozena od morálních požadavků, v souladu s nimi (</w:t>
      </w:r>
      <w:proofErr w:type="spellStart"/>
      <w:r w:rsidRPr="00902CE9">
        <w:rPr>
          <w:sz w:val="20"/>
          <w:szCs w:val="20"/>
        </w:rPr>
        <w:t>iusnaturalisté</w:t>
      </w:r>
      <w:proofErr w:type="spellEnd"/>
      <w:r w:rsidRPr="00902CE9">
        <w:rPr>
          <w:sz w:val="20"/>
          <w:szCs w:val="20"/>
        </w:rPr>
        <w:t>)</w:t>
      </w:r>
    </w:p>
    <w:p w14:paraId="3AA99741" w14:textId="77777777" w:rsidR="00C4539C" w:rsidRPr="00902CE9" w:rsidRDefault="006E3208" w:rsidP="00BE6916">
      <w:pPr>
        <w:pStyle w:val="Odstavecseseznamem"/>
        <w:numPr>
          <w:ilvl w:val="0"/>
          <w:numId w:val="7"/>
        </w:numPr>
        <w:rPr>
          <w:sz w:val="20"/>
          <w:szCs w:val="20"/>
        </w:rPr>
      </w:pPr>
      <w:r w:rsidRPr="00902CE9">
        <w:rPr>
          <w:b/>
          <w:sz w:val="20"/>
          <w:szCs w:val="20"/>
        </w:rPr>
        <w:t>právní</w:t>
      </w:r>
      <w:r w:rsidR="00C4539C" w:rsidRPr="00902CE9">
        <w:rPr>
          <w:sz w:val="20"/>
          <w:szCs w:val="20"/>
        </w:rPr>
        <w:t xml:space="preserve">: </w:t>
      </w:r>
      <w:r w:rsidR="00C4539C" w:rsidRPr="00902CE9">
        <w:rPr>
          <w:rStyle w:val="apple-style-span"/>
          <w:sz w:val="20"/>
          <w:szCs w:val="20"/>
        </w:rPr>
        <w:t xml:space="preserve">musí být splněna procedura, orgán musí mít k jejímu vydání pravomoc a nesmí překročit svou působnost. </w:t>
      </w:r>
      <w:r w:rsidR="00C4539C" w:rsidRPr="00902CE9">
        <w:rPr>
          <w:sz w:val="20"/>
          <w:szCs w:val="20"/>
        </w:rPr>
        <w:t>Norma má znaky právní normy, jmenuje se zákon a prošla příslušnou procedurou pro přijímání legislativy (interní problém - platnost spojena s příslušností normotvorného orgánu a procedurou/ externí problém – vztah právnické platnosti k dvěma dalším platnostem)</w:t>
      </w:r>
    </w:p>
    <w:p w14:paraId="171C6425" w14:textId="3C9108DB" w:rsidR="00C4539C" w:rsidRPr="00902CE9" w:rsidRDefault="00C4539C" w:rsidP="00BE6916">
      <w:pPr>
        <w:pStyle w:val="Odstavecseseznamem"/>
        <w:numPr>
          <w:ilvl w:val="0"/>
          <w:numId w:val="7"/>
        </w:numPr>
        <w:rPr>
          <w:sz w:val="20"/>
          <w:szCs w:val="20"/>
        </w:rPr>
      </w:pPr>
      <w:r w:rsidRPr="00902CE9">
        <w:rPr>
          <w:b/>
          <w:sz w:val="20"/>
          <w:szCs w:val="20"/>
          <w:u w:val="single"/>
        </w:rPr>
        <w:t>kolize platností</w:t>
      </w:r>
      <w:r w:rsidRPr="00902CE9">
        <w:rPr>
          <w:sz w:val="20"/>
          <w:szCs w:val="20"/>
        </w:rPr>
        <w:t xml:space="preserve">: dojde-li k rozporu mezi sociologickou, etickou a právní platností. Pokud dojde ke kolizi platností mezi sociální a právní platností, norma vychází </w:t>
      </w:r>
      <w:r w:rsidR="00F27BC2">
        <w:rPr>
          <w:sz w:val="20"/>
          <w:szCs w:val="20"/>
        </w:rPr>
        <w:t xml:space="preserve">z užívání </w:t>
      </w:r>
      <w:r w:rsidR="00884127">
        <w:rPr>
          <w:sz w:val="20"/>
          <w:szCs w:val="20"/>
        </w:rPr>
        <w:sym w:font="Symbol" w:char="F03D"/>
      </w:r>
      <w:r w:rsidR="00884127">
        <w:rPr>
          <w:sz w:val="20"/>
          <w:szCs w:val="20"/>
        </w:rPr>
        <w:t xml:space="preserve"> vyhaslost</w:t>
      </w:r>
      <w:r w:rsidRPr="00902CE9">
        <w:rPr>
          <w:sz w:val="20"/>
          <w:szCs w:val="20"/>
        </w:rPr>
        <w:t xml:space="preserve"> (</w:t>
      </w:r>
      <w:commentRangeStart w:id="0"/>
      <w:proofErr w:type="spellStart"/>
      <w:r w:rsidRPr="00902CE9">
        <w:rPr>
          <w:b/>
          <w:sz w:val="20"/>
          <w:szCs w:val="20"/>
          <w:u w:val="single"/>
        </w:rPr>
        <w:t>desuetudo</w:t>
      </w:r>
      <w:proofErr w:type="spellEnd"/>
      <w:r w:rsidRPr="00902CE9">
        <w:rPr>
          <w:sz w:val="20"/>
          <w:szCs w:val="20"/>
        </w:rPr>
        <w:t xml:space="preserve"> </w:t>
      </w:r>
      <w:commentRangeEnd w:id="0"/>
      <w:r w:rsidR="00827D78">
        <w:rPr>
          <w:rStyle w:val="Odkaznakoment"/>
        </w:rPr>
        <w:commentReference w:id="0"/>
      </w:r>
      <w:r w:rsidRPr="00902CE9">
        <w:rPr>
          <w:sz w:val="20"/>
          <w:szCs w:val="20"/>
        </w:rPr>
        <w:t xml:space="preserve">v kolizi platností: </w:t>
      </w:r>
      <w:proofErr w:type="spellStart"/>
      <w:r w:rsidRPr="00902CE9">
        <w:rPr>
          <w:sz w:val="20"/>
          <w:szCs w:val="20"/>
        </w:rPr>
        <w:t>ob</w:t>
      </w:r>
      <w:r w:rsidR="00F27BC2">
        <w:rPr>
          <w:sz w:val="20"/>
          <w:szCs w:val="20"/>
        </w:rPr>
        <w:t>s</w:t>
      </w:r>
      <w:r w:rsidR="00827D78">
        <w:rPr>
          <w:sz w:val="20"/>
          <w:szCs w:val="20"/>
        </w:rPr>
        <w:t>ole</w:t>
      </w:r>
      <w:r w:rsidRPr="00902CE9">
        <w:rPr>
          <w:sz w:val="20"/>
          <w:szCs w:val="20"/>
        </w:rPr>
        <w:t>tnost</w:t>
      </w:r>
      <w:proofErr w:type="spellEnd"/>
      <w:r w:rsidRPr="00902CE9">
        <w:rPr>
          <w:sz w:val="20"/>
          <w:szCs w:val="20"/>
        </w:rPr>
        <w:t xml:space="preserve"> neboli vyjití z užívání).</w:t>
      </w:r>
    </w:p>
    <w:p w14:paraId="373A9684" w14:textId="77777777" w:rsidR="00C4539C" w:rsidRPr="00902CE9" w:rsidRDefault="00C4539C" w:rsidP="00BE6916">
      <w:pPr>
        <w:pStyle w:val="Odstavecseseznamem"/>
        <w:numPr>
          <w:ilvl w:val="0"/>
          <w:numId w:val="11"/>
        </w:numPr>
        <w:rPr>
          <w:sz w:val="20"/>
          <w:szCs w:val="20"/>
        </w:rPr>
      </w:pPr>
      <w:r w:rsidRPr="00902CE9">
        <w:rPr>
          <w:sz w:val="20"/>
          <w:szCs w:val="20"/>
        </w:rPr>
        <w:t>kolize analytické a přirozenoprávní platnosti (</w:t>
      </w:r>
      <w:proofErr w:type="spellStart"/>
      <w:r w:rsidRPr="00902CE9">
        <w:rPr>
          <w:sz w:val="20"/>
          <w:szCs w:val="20"/>
        </w:rPr>
        <w:t>Radbruch</w:t>
      </w:r>
      <w:proofErr w:type="spellEnd"/>
      <w:r w:rsidRPr="00902CE9">
        <w:rPr>
          <w:sz w:val="20"/>
          <w:szCs w:val="20"/>
        </w:rPr>
        <w:t>, Hart)</w:t>
      </w:r>
    </w:p>
    <w:p w14:paraId="5DAD0CD5" w14:textId="30E3DB23" w:rsidR="005E13F5" w:rsidRDefault="0072182A" w:rsidP="00BE6916">
      <w:pPr>
        <w:pStyle w:val="Odstavecseseznamem"/>
        <w:numPr>
          <w:ilvl w:val="0"/>
          <w:numId w:val="11"/>
        </w:numPr>
        <w:rPr>
          <w:sz w:val="20"/>
          <w:szCs w:val="20"/>
        </w:rPr>
      </w:pPr>
      <w:r>
        <w:rPr>
          <w:b/>
          <w:sz w:val="20"/>
          <w:szCs w:val="20"/>
          <w:u w:val="single"/>
        </w:rPr>
        <w:t xml:space="preserve">Důvody </w:t>
      </w:r>
      <w:proofErr w:type="spellStart"/>
      <w:r>
        <w:rPr>
          <w:b/>
          <w:sz w:val="20"/>
          <w:szCs w:val="20"/>
          <w:u w:val="single"/>
        </w:rPr>
        <w:t>obsole</w:t>
      </w:r>
      <w:r w:rsidR="00884127" w:rsidRPr="00884127">
        <w:rPr>
          <w:b/>
          <w:sz w:val="20"/>
          <w:szCs w:val="20"/>
          <w:u w:val="single"/>
        </w:rPr>
        <w:t>tnosti</w:t>
      </w:r>
      <w:proofErr w:type="spellEnd"/>
      <w:r w:rsidR="00884127" w:rsidRPr="00884127">
        <w:rPr>
          <w:b/>
          <w:sz w:val="20"/>
          <w:szCs w:val="20"/>
          <w:u w:val="single"/>
        </w:rPr>
        <w:t xml:space="preserve"> dle </w:t>
      </w:r>
      <w:proofErr w:type="spellStart"/>
      <w:r w:rsidR="00C4539C" w:rsidRPr="00884127">
        <w:rPr>
          <w:b/>
          <w:sz w:val="20"/>
          <w:szCs w:val="20"/>
          <w:u w:val="single"/>
        </w:rPr>
        <w:t>Weinberger</w:t>
      </w:r>
      <w:r w:rsidR="00884127" w:rsidRPr="00884127">
        <w:rPr>
          <w:b/>
          <w:sz w:val="20"/>
          <w:szCs w:val="20"/>
          <w:u w:val="single"/>
        </w:rPr>
        <w:t>a</w:t>
      </w:r>
      <w:proofErr w:type="spellEnd"/>
      <w:r w:rsidR="00C4539C" w:rsidRPr="00902CE9">
        <w:rPr>
          <w:sz w:val="20"/>
          <w:szCs w:val="20"/>
        </w:rPr>
        <w:t xml:space="preserve">: „Ohledně </w:t>
      </w:r>
      <w:proofErr w:type="spellStart"/>
      <w:r w:rsidR="00C4539C" w:rsidRPr="00902CE9">
        <w:rPr>
          <w:sz w:val="20"/>
          <w:szCs w:val="20"/>
        </w:rPr>
        <w:t>obsolence</w:t>
      </w:r>
      <w:proofErr w:type="spellEnd"/>
      <w:r w:rsidR="00C4539C" w:rsidRPr="00902CE9">
        <w:rPr>
          <w:sz w:val="20"/>
          <w:szCs w:val="20"/>
        </w:rPr>
        <w:t xml:space="preserve"> je nutné, aby byl </w:t>
      </w:r>
    </w:p>
    <w:p w14:paraId="52D24123" w14:textId="77777777" w:rsidR="00884127" w:rsidRDefault="00C4539C" w:rsidP="00BE6916">
      <w:pPr>
        <w:pStyle w:val="Odstavecseseznamem"/>
        <w:numPr>
          <w:ilvl w:val="0"/>
          <w:numId w:val="11"/>
        </w:numPr>
        <w:rPr>
          <w:sz w:val="20"/>
          <w:szCs w:val="20"/>
        </w:rPr>
      </w:pPr>
      <w:r w:rsidRPr="00902CE9">
        <w:rPr>
          <w:sz w:val="20"/>
          <w:szCs w:val="20"/>
        </w:rPr>
        <w:t>dotyčný orgán výslovně oprávn</w:t>
      </w:r>
      <w:r w:rsidR="005E13F5">
        <w:rPr>
          <w:sz w:val="20"/>
          <w:szCs w:val="20"/>
        </w:rPr>
        <w:t xml:space="preserve">ěn </w:t>
      </w:r>
      <w:proofErr w:type="spellStart"/>
      <w:r w:rsidR="005E13F5">
        <w:rPr>
          <w:sz w:val="20"/>
          <w:szCs w:val="20"/>
        </w:rPr>
        <w:t>obsolentní</w:t>
      </w:r>
      <w:proofErr w:type="spellEnd"/>
      <w:r w:rsidR="005E13F5">
        <w:rPr>
          <w:sz w:val="20"/>
          <w:szCs w:val="20"/>
        </w:rPr>
        <w:t xml:space="preserve"> normu neaplikovat, </w:t>
      </w:r>
      <w:r w:rsidRPr="00902CE9">
        <w:rPr>
          <w:sz w:val="20"/>
          <w:szCs w:val="20"/>
        </w:rPr>
        <w:t>a aby obyčejové právo vytvořilo neužíváním formálně platného práva „normu“ o jeho derogaci.“</w:t>
      </w:r>
    </w:p>
    <w:p w14:paraId="6719BBEC" w14:textId="21A9BAF3" w:rsidR="002E481D" w:rsidRDefault="0072182A" w:rsidP="002E481D">
      <w:pPr>
        <w:pStyle w:val="Odstavecseseznamem"/>
        <w:numPr>
          <w:ilvl w:val="0"/>
          <w:numId w:val="11"/>
        </w:numPr>
        <w:rPr>
          <w:sz w:val="20"/>
          <w:szCs w:val="20"/>
        </w:rPr>
      </w:pPr>
      <w:r>
        <w:rPr>
          <w:b/>
          <w:sz w:val="20"/>
          <w:szCs w:val="20"/>
          <w:u w:val="single"/>
        </w:rPr>
        <w:t xml:space="preserve">Problém </w:t>
      </w:r>
      <w:proofErr w:type="spellStart"/>
      <w:r>
        <w:rPr>
          <w:b/>
          <w:sz w:val="20"/>
          <w:szCs w:val="20"/>
          <w:u w:val="single"/>
        </w:rPr>
        <w:t>obsole</w:t>
      </w:r>
      <w:r w:rsidR="004E4E6C" w:rsidRPr="004E4E6C">
        <w:rPr>
          <w:b/>
          <w:sz w:val="20"/>
          <w:szCs w:val="20"/>
          <w:u w:val="single"/>
        </w:rPr>
        <w:t>tnosti</w:t>
      </w:r>
      <w:proofErr w:type="spellEnd"/>
      <w:r w:rsidR="004E4E6C" w:rsidRPr="004E4E6C">
        <w:rPr>
          <w:b/>
          <w:sz w:val="20"/>
          <w:szCs w:val="20"/>
          <w:u w:val="single"/>
        </w:rPr>
        <w:t xml:space="preserve"> při kolizi norem</w:t>
      </w:r>
      <w:r w:rsidR="004E4E6C">
        <w:rPr>
          <w:sz w:val="20"/>
          <w:szCs w:val="20"/>
        </w:rPr>
        <w:t xml:space="preserve"> – kolize mezi sociální a právní normou, norma je právně platná, ale není používána a její porušení se nesankcionuje</w:t>
      </w:r>
    </w:p>
    <w:p w14:paraId="614B2F43" w14:textId="0775B97F" w:rsidR="002E481D" w:rsidRPr="002E481D" w:rsidRDefault="002E481D" w:rsidP="002E481D">
      <w:pPr>
        <w:pStyle w:val="Odstavecseseznamem"/>
        <w:numPr>
          <w:ilvl w:val="0"/>
          <w:numId w:val="11"/>
        </w:numPr>
        <w:rPr>
          <w:sz w:val="20"/>
          <w:szCs w:val="20"/>
        </w:rPr>
      </w:pPr>
      <w:proofErr w:type="spellStart"/>
      <w:r w:rsidRPr="002E481D">
        <w:rPr>
          <w:b/>
          <w:color w:val="000000" w:themeColor="text1"/>
          <w:sz w:val="20"/>
          <w:szCs w:val="20"/>
          <w:u w:val="single"/>
        </w:rPr>
        <w:t>Obsoletnost</w:t>
      </w:r>
      <w:proofErr w:type="spellEnd"/>
      <w:r w:rsidRPr="002E481D">
        <w:rPr>
          <w:b/>
          <w:color w:val="000000" w:themeColor="text1"/>
          <w:sz w:val="20"/>
          <w:szCs w:val="20"/>
          <w:u w:val="single"/>
        </w:rPr>
        <w:t xml:space="preserve"> podle </w:t>
      </w:r>
      <w:proofErr w:type="spellStart"/>
      <w:r w:rsidRPr="002E481D">
        <w:rPr>
          <w:b/>
          <w:color w:val="000000" w:themeColor="text1"/>
          <w:sz w:val="20"/>
          <w:szCs w:val="20"/>
          <w:u w:val="single"/>
        </w:rPr>
        <w:t>lanberga</w:t>
      </w:r>
      <w:proofErr w:type="spellEnd"/>
      <w:r w:rsidRPr="002E481D">
        <w:rPr>
          <w:b/>
          <w:color w:val="000000" w:themeColor="text1"/>
          <w:sz w:val="20"/>
          <w:szCs w:val="20"/>
        </w:rPr>
        <w:t xml:space="preserve"> - </w:t>
      </w:r>
      <w:r w:rsidRPr="002E481D">
        <w:rPr>
          <w:color w:val="000000" w:themeColor="text1"/>
          <w:sz w:val="20"/>
          <w:szCs w:val="20"/>
        </w:rPr>
        <w:t>státní orgány chápou zákon radši jinak, než aby ho zrušily</w:t>
      </w:r>
    </w:p>
    <w:p w14:paraId="1C611813" w14:textId="77777777" w:rsidR="002E481D" w:rsidRPr="00827D78" w:rsidRDefault="002E481D" w:rsidP="00827D78">
      <w:pPr>
        <w:rPr>
          <w:sz w:val="20"/>
          <w:szCs w:val="20"/>
        </w:rPr>
      </w:pPr>
    </w:p>
    <w:p w14:paraId="53E5589C" w14:textId="77777777" w:rsidR="00C4539C" w:rsidRPr="00902CE9" w:rsidRDefault="00C4539C" w:rsidP="00970134">
      <w:pPr>
        <w:pStyle w:val="Odstavecseseznamem"/>
        <w:ind w:left="1440"/>
        <w:rPr>
          <w:rStyle w:val="apple-style-span"/>
          <w:sz w:val="20"/>
          <w:szCs w:val="20"/>
        </w:rPr>
      </w:pPr>
      <w:r w:rsidRPr="00902CE9">
        <w:rPr>
          <w:sz w:val="20"/>
          <w:szCs w:val="20"/>
        </w:rPr>
        <w:sym w:font="Symbol" w:char="F02A"/>
      </w:r>
      <w:r w:rsidRPr="00902CE9">
        <w:rPr>
          <w:sz w:val="20"/>
          <w:szCs w:val="20"/>
        </w:rPr>
        <w:t xml:space="preserve"> </w:t>
      </w:r>
      <w:r w:rsidRPr="00902CE9">
        <w:rPr>
          <w:rStyle w:val="apple-style-span"/>
          <w:sz w:val="20"/>
          <w:szCs w:val="20"/>
        </w:rPr>
        <w:t>interrupce – právně platné, ale proti etickým principům</w:t>
      </w:r>
    </w:p>
    <w:p w14:paraId="20852BFF" w14:textId="77777777" w:rsidR="00056165" w:rsidRPr="00902CE9" w:rsidRDefault="00056165" w:rsidP="00970134">
      <w:pPr>
        <w:rPr>
          <w:rStyle w:val="apple-style-span"/>
          <w:sz w:val="20"/>
          <w:szCs w:val="20"/>
        </w:rPr>
      </w:pPr>
    </w:p>
    <w:p w14:paraId="2FF58884" w14:textId="77777777" w:rsidR="00056165" w:rsidRPr="00902CE9" w:rsidRDefault="00056165" w:rsidP="00BE6916">
      <w:pPr>
        <w:pStyle w:val="Odstavecseseznamem"/>
        <w:numPr>
          <w:ilvl w:val="0"/>
          <w:numId w:val="12"/>
        </w:numPr>
        <w:rPr>
          <w:b/>
          <w:sz w:val="20"/>
          <w:szCs w:val="20"/>
          <w:u w:val="single"/>
        </w:rPr>
      </w:pPr>
      <w:r w:rsidRPr="00902CE9">
        <w:rPr>
          <w:b/>
          <w:sz w:val="20"/>
          <w:szCs w:val="20"/>
          <w:u w:val="single"/>
        </w:rPr>
        <w:t xml:space="preserve">Platnost podle </w:t>
      </w:r>
      <w:proofErr w:type="spellStart"/>
      <w:r w:rsidRPr="00902CE9">
        <w:rPr>
          <w:b/>
          <w:sz w:val="20"/>
          <w:szCs w:val="20"/>
          <w:u w:val="single"/>
        </w:rPr>
        <w:t>P.Holandera</w:t>
      </w:r>
      <w:proofErr w:type="spellEnd"/>
      <w:r w:rsidRPr="00902CE9">
        <w:rPr>
          <w:b/>
          <w:sz w:val="20"/>
          <w:szCs w:val="20"/>
          <w:u w:val="single"/>
        </w:rPr>
        <w:t xml:space="preserve">: </w:t>
      </w:r>
    </w:p>
    <w:p w14:paraId="7982F03D" w14:textId="77777777" w:rsidR="008D3A2E" w:rsidRPr="00902CE9" w:rsidRDefault="002562A0" w:rsidP="00BE6916">
      <w:pPr>
        <w:numPr>
          <w:ilvl w:val="1"/>
          <w:numId w:val="4"/>
        </w:numPr>
        <w:suppressAutoHyphens/>
        <w:rPr>
          <w:sz w:val="20"/>
          <w:szCs w:val="20"/>
        </w:rPr>
      </w:pPr>
      <w:r w:rsidRPr="00902CE9">
        <w:rPr>
          <w:b/>
          <w:sz w:val="20"/>
          <w:szCs w:val="20"/>
        </w:rPr>
        <w:t>Analytická (endogenní):</w:t>
      </w:r>
      <w:r w:rsidRPr="00902CE9">
        <w:rPr>
          <w:sz w:val="20"/>
          <w:szCs w:val="20"/>
        </w:rPr>
        <w:t xml:space="preserve"> </w:t>
      </w:r>
      <w:r w:rsidR="008D3A2E" w:rsidRPr="00902CE9">
        <w:rPr>
          <w:bCs/>
          <w:sz w:val="20"/>
          <w:szCs w:val="20"/>
        </w:rPr>
        <w:t>objasňuje platnost norem, vycházeje pouze z normového systému samého</w:t>
      </w:r>
      <w:r w:rsidR="008D3A2E" w:rsidRPr="00902CE9">
        <w:rPr>
          <w:sz w:val="20"/>
          <w:szCs w:val="20"/>
        </w:rPr>
        <w:t xml:space="preserve">, buď cestou </w:t>
      </w:r>
      <w:proofErr w:type="spellStart"/>
      <w:r w:rsidR="008D3A2E" w:rsidRPr="00902CE9">
        <w:rPr>
          <w:bCs/>
          <w:sz w:val="20"/>
          <w:szCs w:val="20"/>
        </w:rPr>
        <w:t>Kelsenovou</w:t>
      </w:r>
      <w:proofErr w:type="spellEnd"/>
      <w:r w:rsidR="008D3A2E" w:rsidRPr="00902CE9">
        <w:rPr>
          <w:sz w:val="20"/>
          <w:szCs w:val="20"/>
        </w:rPr>
        <w:t xml:space="preserve"> = </w:t>
      </w:r>
      <w:proofErr w:type="spellStart"/>
      <w:r w:rsidR="008D3A2E" w:rsidRPr="00902CE9">
        <w:rPr>
          <w:i/>
          <w:sz w:val="20"/>
          <w:szCs w:val="20"/>
        </w:rPr>
        <w:t>reduccionis</w:t>
      </w:r>
      <w:proofErr w:type="spellEnd"/>
      <w:r w:rsidR="008D3A2E" w:rsidRPr="00902CE9">
        <w:rPr>
          <w:i/>
          <w:sz w:val="20"/>
          <w:szCs w:val="20"/>
        </w:rPr>
        <w:t xml:space="preserve"> ad </w:t>
      </w:r>
      <w:proofErr w:type="spellStart"/>
      <w:r w:rsidR="008D3A2E" w:rsidRPr="00902CE9">
        <w:rPr>
          <w:i/>
          <w:sz w:val="20"/>
          <w:szCs w:val="20"/>
        </w:rPr>
        <w:t>infinitivum</w:t>
      </w:r>
      <w:proofErr w:type="spellEnd"/>
      <w:r w:rsidR="008D3A2E" w:rsidRPr="00902CE9">
        <w:rPr>
          <w:sz w:val="20"/>
          <w:szCs w:val="20"/>
        </w:rPr>
        <w:t xml:space="preserve"> (= cestou myšleného abstraktního ohniska normového souboru jako důvodu platnosti – viz </w:t>
      </w:r>
      <w:proofErr w:type="spellStart"/>
      <w:r w:rsidR="008D3A2E" w:rsidRPr="00902CE9">
        <w:rPr>
          <w:sz w:val="20"/>
          <w:szCs w:val="20"/>
        </w:rPr>
        <w:t>Grundnorma</w:t>
      </w:r>
      <w:proofErr w:type="spellEnd"/>
      <w:r w:rsidR="008D3A2E" w:rsidRPr="00902CE9">
        <w:rPr>
          <w:sz w:val="20"/>
          <w:szCs w:val="20"/>
        </w:rPr>
        <w:t xml:space="preserve">), nebo cestou </w:t>
      </w:r>
      <w:r w:rsidR="008D3A2E" w:rsidRPr="00902CE9">
        <w:rPr>
          <w:bCs/>
          <w:sz w:val="20"/>
          <w:szCs w:val="20"/>
        </w:rPr>
        <w:t>Hartovou</w:t>
      </w:r>
      <w:r w:rsidR="008D3A2E" w:rsidRPr="00902CE9">
        <w:rPr>
          <w:sz w:val="20"/>
          <w:szCs w:val="20"/>
        </w:rPr>
        <w:t xml:space="preserve">, jenž za znak vyspělého systému práva považoval i soustavu norem stanovující podmínky platnosti. Jedná se o interní důvody platnosti. </w:t>
      </w:r>
    </w:p>
    <w:p w14:paraId="2F474E85" w14:textId="77777777" w:rsidR="008D3A2E" w:rsidRPr="00902CE9" w:rsidRDefault="008D3A2E" w:rsidP="00BE6916">
      <w:pPr>
        <w:pStyle w:val="Odstavecseseznamem"/>
        <w:numPr>
          <w:ilvl w:val="0"/>
          <w:numId w:val="13"/>
        </w:numPr>
        <w:suppressAutoHyphens/>
        <w:rPr>
          <w:sz w:val="20"/>
          <w:szCs w:val="20"/>
        </w:rPr>
      </w:pPr>
      <w:r w:rsidRPr="00902CE9">
        <w:rPr>
          <w:sz w:val="20"/>
          <w:szCs w:val="20"/>
        </w:rPr>
        <w:t>kolize uvnitř systému platného práva (</w:t>
      </w:r>
      <w:r w:rsidRPr="00902CE9">
        <w:rPr>
          <w:sz w:val="20"/>
          <w:szCs w:val="20"/>
          <w:u w:val="single"/>
        </w:rPr>
        <w:t xml:space="preserve">analytická x analytická platnost): </w:t>
      </w:r>
      <w:r w:rsidRPr="00902CE9">
        <w:rPr>
          <w:sz w:val="20"/>
          <w:szCs w:val="20"/>
        </w:rPr>
        <w:t>pokud je v systému, který svou platnost odvozuje sám od sebe, nějaká chyba, pak je popřena samotná platnost tohoto systému.</w:t>
      </w:r>
    </w:p>
    <w:p w14:paraId="5D9C0F9E" w14:textId="77777777" w:rsidR="00C4539C" w:rsidRPr="00902CE9" w:rsidRDefault="002562A0" w:rsidP="00BE6916">
      <w:pPr>
        <w:numPr>
          <w:ilvl w:val="1"/>
          <w:numId w:val="4"/>
        </w:numPr>
        <w:suppressAutoHyphens/>
        <w:rPr>
          <w:sz w:val="20"/>
          <w:szCs w:val="20"/>
        </w:rPr>
      </w:pPr>
      <w:r w:rsidRPr="00902CE9">
        <w:rPr>
          <w:b/>
          <w:sz w:val="20"/>
          <w:szCs w:val="20"/>
        </w:rPr>
        <w:t>Syntetická (exogenní):</w:t>
      </w:r>
      <w:r w:rsidRPr="00902CE9">
        <w:rPr>
          <w:sz w:val="20"/>
          <w:szCs w:val="20"/>
        </w:rPr>
        <w:t xml:space="preserve"> Platnost na základě mimoprávních faktorů</w:t>
      </w:r>
      <w:r w:rsidR="008D3A2E" w:rsidRPr="00902CE9">
        <w:rPr>
          <w:sz w:val="20"/>
          <w:szCs w:val="20"/>
        </w:rPr>
        <w:t xml:space="preserve">, které lze rozčlenit do dvou skupin. V první jsou důvody spatřovány v jiném normovém souboru (zejména morálce), nebo autoritě, jež je s tímto normativním souborem spjata (Bůh). Ve druhé skupině jsou pak důvody platnosti spatřovány v aktivitě veřejných (mocenských) institucí. První pojetí je </w:t>
      </w:r>
      <w:proofErr w:type="spellStart"/>
      <w:r w:rsidR="008D3A2E" w:rsidRPr="00902CE9">
        <w:rPr>
          <w:b/>
          <w:bCs/>
          <w:sz w:val="20"/>
          <w:szCs w:val="20"/>
        </w:rPr>
        <w:t>iusnaturilismus</w:t>
      </w:r>
      <w:proofErr w:type="spellEnd"/>
      <w:r w:rsidR="008D3A2E" w:rsidRPr="00902CE9">
        <w:rPr>
          <w:sz w:val="20"/>
          <w:szCs w:val="20"/>
        </w:rPr>
        <w:t xml:space="preserve">, druhé </w:t>
      </w:r>
      <w:proofErr w:type="spellStart"/>
      <w:r w:rsidR="008D3A2E" w:rsidRPr="00902CE9">
        <w:rPr>
          <w:b/>
          <w:bCs/>
          <w:sz w:val="20"/>
          <w:szCs w:val="20"/>
        </w:rPr>
        <w:t>iuspositivismus</w:t>
      </w:r>
      <w:proofErr w:type="spellEnd"/>
      <w:r w:rsidR="008D3A2E" w:rsidRPr="00902CE9">
        <w:rPr>
          <w:sz w:val="20"/>
          <w:szCs w:val="20"/>
        </w:rPr>
        <w:t xml:space="preserve">. </w:t>
      </w:r>
    </w:p>
    <w:p w14:paraId="47100F4B" w14:textId="77777777" w:rsidR="008D3A2E" w:rsidRPr="00902CE9" w:rsidRDefault="008D3A2E" w:rsidP="00BE6916">
      <w:pPr>
        <w:pStyle w:val="Odstavecseseznamem"/>
        <w:numPr>
          <w:ilvl w:val="0"/>
          <w:numId w:val="7"/>
        </w:numPr>
        <w:spacing w:line="259" w:lineRule="auto"/>
        <w:jc w:val="both"/>
        <w:rPr>
          <w:sz w:val="20"/>
          <w:szCs w:val="20"/>
        </w:rPr>
      </w:pPr>
      <w:r w:rsidRPr="00902CE9">
        <w:rPr>
          <w:sz w:val="20"/>
          <w:szCs w:val="20"/>
        </w:rPr>
        <w:t>+ podle úhlu pohledu (zákonodárce, soudce, pozorovatel), deskriptivní/preskriptivní</w:t>
      </w:r>
    </w:p>
    <w:p w14:paraId="4E27837E" w14:textId="77777777" w:rsidR="00056165" w:rsidRPr="00902CE9" w:rsidRDefault="00056165" w:rsidP="00056165">
      <w:pPr>
        <w:pStyle w:val="Odstavecseseznamem"/>
        <w:spacing w:line="259" w:lineRule="auto"/>
        <w:ind w:left="1440"/>
        <w:jc w:val="both"/>
        <w:rPr>
          <w:sz w:val="20"/>
          <w:szCs w:val="20"/>
        </w:rPr>
      </w:pPr>
    </w:p>
    <w:p w14:paraId="5CEC4B0B" w14:textId="77777777" w:rsidR="00C4539C" w:rsidRPr="00902CE9" w:rsidRDefault="00C4539C" w:rsidP="00BE6916">
      <w:pPr>
        <w:pStyle w:val="Odstavecseseznamem"/>
        <w:numPr>
          <w:ilvl w:val="0"/>
          <w:numId w:val="12"/>
        </w:numPr>
        <w:jc w:val="both"/>
        <w:rPr>
          <w:b/>
          <w:sz w:val="20"/>
          <w:szCs w:val="20"/>
          <w:u w:val="single"/>
        </w:rPr>
      </w:pPr>
      <w:r w:rsidRPr="00902CE9">
        <w:rPr>
          <w:b/>
          <w:sz w:val="20"/>
          <w:szCs w:val="20"/>
          <w:u w:val="single"/>
        </w:rPr>
        <w:t xml:space="preserve">Platnost podle O. </w:t>
      </w:r>
      <w:proofErr w:type="spellStart"/>
      <w:r w:rsidRPr="00902CE9">
        <w:rPr>
          <w:b/>
          <w:sz w:val="20"/>
          <w:szCs w:val="20"/>
          <w:u w:val="single"/>
        </w:rPr>
        <w:t>Weinbergera</w:t>
      </w:r>
      <w:proofErr w:type="spellEnd"/>
    </w:p>
    <w:p w14:paraId="7007CFC4" w14:textId="77777777" w:rsidR="00995074" w:rsidRPr="00902CE9" w:rsidRDefault="00C4539C" w:rsidP="00BE6916">
      <w:pPr>
        <w:pStyle w:val="Odstavecseseznamem"/>
        <w:numPr>
          <w:ilvl w:val="0"/>
          <w:numId w:val="7"/>
        </w:numPr>
        <w:jc w:val="both"/>
        <w:rPr>
          <w:sz w:val="20"/>
          <w:szCs w:val="20"/>
        </w:rPr>
      </w:pPr>
      <w:r w:rsidRPr="00902CE9">
        <w:rPr>
          <w:b/>
          <w:sz w:val="20"/>
          <w:szCs w:val="20"/>
        </w:rPr>
        <w:lastRenderedPageBreak/>
        <w:t>Rodokmenová</w:t>
      </w:r>
      <w:r w:rsidRPr="00902CE9">
        <w:rPr>
          <w:sz w:val="20"/>
          <w:szCs w:val="20"/>
        </w:rPr>
        <w:t xml:space="preserve"> – ohnisko platnosti, ze kterého se odvíjí platnost všeho ostatního, platnost práva, je odvozována od nějakého minulého faktu, původu</w:t>
      </w:r>
      <w:r w:rsidR="00995074" w:rsidRPr="00902CE9">
        <w:rPr>
          <w:sz w:val="20"/>
          <w:szCs w:val="20"/>
        </w:rPr>
        <w:t>, vycházející z procesu jejího přijetí</w:t>
      </w:r>
      <w:r w:rsidRPr="00902CE9">
        <w:rPr>
          <w:sz w:val="20"/>
          <w:szCs w:val="20"/>
        </w:rPr>
        <w:t xml:space="preserve"> (př. </w:t>
      </w:r>
      <w:proofErr w:type="spellStart"/>
      <w:r w:rsidRPr="00902CE9">
        <w:rPr>
          <w:sz w:val="20"/>
          <w:szCs w:val="20"/>
        </w:rPr>
        <w:t>grundnorma</w:t>
      </w:r>
      <w:proofErr w:type="spellEnd"/>
      <w:r w:rsidRPr="00902CE9">
        <w:rPr>
          <w:sz w:val="20"/>
          <w:szCs w:val="20"/>
        </w:rPr>
        <w:t>). Platnost normy je odvozována od jiné (asi původní) normy.</w:t>
      </w:r>
    </w:p>
    <w:p w14:paraId="76BA8C2F" w14:textId="77777777" w:rsidR="00995074" w:rsidRPr="00902CE9" w:rsidRDefault="00995074" w:rsidP="00BE6916">
      <w:pPr>
        <w:pStyle w:val="Odstavecseseznamem"/>
        <w:numPr>
          <w:ilvl w:val="0"/>
          <w:numId w:val="13"/>
        </w:numPr>
        <w:jc w:val="both"/>
        <w:rPr>
          <w:sz w:val="20"/>
          <w:szCs w:val="20"/>
        </w:rPr>
      </w:pPr>
      <w:r w:rsidRPr="00902CE9">
        <w:rPr>
          <w:sz w:val="20"/>
          <w:szCs w:val="20"/>
        </w:rPr>
        <w:t xml:space="preserve">Termín použil v 60. letech R. </w:t>
      </w:r>
      <w:proofErr w:type="spellStart"/>
      <w:r w:rsidRPr="00902CE9">
        <w:rPr>
          <w:sz w:val="20"/>
          <w:szCs w:val="20"/>
        </w:rPr>
        <w:t>Dworkin</w:t>
      </w:r>
      <w:proofErr w:type="spellEnd"/>
      <w:r w:rsidRPr="00902CE9">
        <w:rPr>
          <w:sz w:val="20"/>
          <w:szCs w:val="20"/>
        </w:rPr>
        <w:t xml:space="preserve"> při kritice </w:t>
      </w:r>
      <w:proofErr w:type="spellStart"/>
      <w:r w:rsidRPr="00902CE9">
        <w:rPr>
          <w:sz w:val="20"/>
          <w:szCs w:val="20"/>
        </w:rPr>
        <w:t>Kelsonovy</w:t>
      </w:r>
      <w:proofErr w:type="spellEnd"/>
      <w:r w:rsidRPr="00902CE9">
        <w:rPr>
          <w:sz w:val="20"/>
          <w:szCs w:val="20"/>
        </w:rPr>
        <w:t xml:space="preserve"> </w:t>
      </w:r>
      <w:proofErr w:type="spellStart"/>
      <w:r w:rsidRPr="00902CE9">
        <w:rPr>
          <w:sz w:val="20"/>
          <w:szCs w:val="20"/>
        </w:rPr>
        <w:t>Grundnormy</w:t>
      </w:r>
      <w:proofErr w:type="spellEnd"/>
      <w:r w:rsidRPr="00902CE9">
        <w:rPr>
          <w:sz w:val="20"/>
          <w:szCs w:val="20"/>
        </w:rPr>
        <w:t xml:space="preserve"> a Hartova pravidla uznání (H. Hart: právo = jednota dvou pravidel – primární a sekundární X </w:t>
      </w:r>
      <w:proofErr w:type="spellStart"/>
      <w:r w:rsidRPr="00902CE9">
        <w:rPr>
          <w:sz w:val="20"/>
          <w:szCs w:val="20"/>
        </w:rPr>
        <w:t>Dworkin</w:t>
      </w:r>
      <w:proofErr w:type="spellEnd"/>
      <w:r w:rsidRPr="00902CE9">
        <w:rPr>
          <w:sz w:val="20"/>
          <w:szCs w:val="20"/>
        </w:rPr>
        <w:t xml:space="preserve"> říká, že to není vše – máme ještě principy. Pravidla – dle principů platná na základě původu (</w:t>
      </w:r>
      <w:proofErr w:type="spellStart"/>
      <w:r w:rsidRPr="00902CE9">
        <w:rPr>
          <w:sz w:val="20"/>
          <w:szCs w:val="20"/>
        </w:rPr>
        <w:t>Kelsen</w:t>
      </w:r>
      <w:proofErr w:type="spellEnd"/>
      <w:r w:rsidRPr="00902CE9">
        <w:rPr>
          <w:sz w:val="20"/>
          <w:szCs w:val="20"/>
        </w:rPr>
        <w:t xml:space="preserve"> – </w:t>
      </w:r>
      <w:proofErr w:type="spellStart"/>
      <w:r w:rsidRPr="00902CE9">
        <w:rPr>
          <w:sz w:val="20"/>
          <w:szCs w:val="20"/>
        </w:rPr>
        <w:t>Grundnorma</w:t>
      </w:r>
      <w:proofErr w:type="spellEnd"/>
      <w:r w:rsidRPr="00902CE9">
        <w:rPr>
          <w:sz w:val="20"/>
          <w:szCs w:val="20"/>
        </w:rPr>
        <w:t>, Hart – pravidlo uznání))</w:t>
      </w:r>
    </w:p>
    <w:p w14:paraId="6DA0DC2F" w14:textId="77777777" w:rsidR="00995074" w:rsidRPr="00902CE9" w:rsidRDefault="00995074" w:rsidP="00BE6916">
      <w:pPr>
        <w:pStyle w:val="Odstavecseseznamem"/>
        <w:numPr>
          <w:ilvl w:val="0"/>
          <w:numId w:val="14"/>
        </w:numPr>
        <w:ind w:left="2694"/>
        <w:jc w:val="both"/>
        <w:rPr>
          <w:sz w:val="20"/>
          <w:szCs w:val="20"/>
        </w:rPr>
      </w:pPr>
      <w:r w:rsidRPr="00902CE9">
        <w:rPr>
          <w:sz w:val="20"/>
          <w:szCs w:val="20"/>
        </w:rPr>
        <w:t xml:space="preserve">Pravidla – platná na základě původu (př. stanovil parlament…) X </w:t>
      </w:r>
      <w:proofErr w:type="spellStart"/>
      <w:r w:rsidRPr="00902CE9">
        <w:rPr>
          <w:sz w:val="20"/>
          <w:szCs w:val="20"/>
        </w:rPr>
        <w:t>Dworkin</w:t>
      </w:r>
      <w:proofErr w:type="spellEnd"/>
      <w:r w:rsidRPr="00902CE9">
        <w:rPr>
          <w:sz w:val="20"/>
          <w:szCs w:val="20"/>
        </w:rPr>
        <w:t xml:space="preserve"> říká, že u právních principů se neptáme na původ ale na obsah.</w:t>
      </w:r>
    </w:p>
    <w:p w14:paraId="4F2BF3AE" w14:textId="77777777" w:rsidR="00995074" w:rsidRPr="00902CE9" w:rsidRDefault="00995074" w:rsidP="00BE6916">
      <w:pPr>
        <w:pStyle w:val="Odstavecseseznamem"/>
        <w:numPr>
          <w:ilvl w:val="0"/>
          <w:numId w:val="14"/>
        </w:numPr>
        <w:ind w:left="2694"/>
        <w:jc w:val="both"/>
        <w:rPr>
          <w:sz w:val="20"/>
          <w:szCs w:val="20"/>
        </w:rPr>
      </w:pPr>
      <w:proofErr w:type="spellStart"/>
      <w:r w:rsidRPr="00902CE9">
        <w:rPr>
          <w:sz w:val="20"/>
          <w:szCs w:val="20"/>
        </w:rPr>
        <w:t>Dworkin</w:t>
      </w:r>
      <w:proofErr w:type="spellEnd"/>
      <w:r w:rsidRPr="00902CE9">
        <w:rPr>
          <w:sz w:val="20"/>
          <w:szCs w:val="20"/>
        </w:rPr>
        <w:t xml:space="preserve"> říká: Mám 2 pravidla – v rozporu – řeším pomocí metapravidel – silnější lex </w:t>
      </w:r>
      <w:proofErr w:type="spellStart"/>
      <w:r w:rsidRPr="00902CE9">
        <w:rPr>
          <w:sz w:val="20"/>
          <w:szCs w:val="20"/>
        </w:rPr>
        <w:t>specialis</w:t>
      </w:r>
      <w:proofErr w:type="spellEnd"/>
      <w:r w:rsidRPr="00902CE9">
        <w:rPr>
          <w:sz w:val="20"/>
          <w:szCs w:val="20"/>
        </w:rPr>
        <w:t xml:space="preserve">, lex </w:t>
      </w:r>
      <w:proofErr w:type="spellStart"/>
      <w:r w:rsidRPr="00902CE9">
        <w:rPr>
          <w:sz w:val="20"/>
          <w:szCs w:val="20"/>
        </w:rPr>
        <w:t>posterior</w:t>
      </w:r>
      <w:proofErr w:type="spellEnd"/>
      <w:r w:rsidRPr="00902CE9">
        <w:rPr>
          <w:sz w:val="20"/>
          <w:szCs w:val="20"/>
        </w:rPr>
        <w:t>. Konflikt pravidel řeším METAPRAVIDLY. Konflikt principů měřím případ od případu.</w:t>
      </w:r>
    </w:p>
    <w:p w14:paraId="643036BF" w14:textId="77777777" w:rsidR="00995074" w:rsidRPr="00902CE9" w:rsidRDefault="00995074" w:rsidP="00BE6916">
      <w:pPr>
        <w:pStyle w:val="Odstavecseseznamem"/>
        <w:numPr>
          <w:ilvl w:val="0"/>
          <w:numId w:val="13"/>
        </w:numPr>
        <w:jc w:val="both"/>
        <w:rPr>
          <w:sz w:val="20"/>
          <w:szCs w:val="20"/>
        </w:rPr>
      </w:pPr>
      <w:r w:rsidRPr="00902CE9">
        <w:rPr>
          <w:sz w:val="20"/>
          <w:szCs w:val="20"/>
        </w:rPr>
        <w:t>institucionalismus</w:t>
      </w:r>
    </w:p>
    <w:p w14:paraId="28B123BE" w14:textId="77777777" w:rsidR="00C4539C" w:rsidRPr="00902CE9" w:rsidRDefault="00C4539C" w:rsidP="00BE6916">
      <w:pPr>
        <w:pStyle w:val="Odstavecseseznamem"/>
        <w:numPr>
          <w:ilvl w:val="0"/>
          <w:numId w:val="7"/>
        </w:numPr>
        <w:jc w:val="both"/>
        <w:rPr>
          <w:sz w:val="20"/>
          <w:szCs w:val="20"/>
        </w:rPr>
      </w:pPr>
      <w:r w:rsidRPr="00902CE9">
        <w:rPr>
          <w:b/>
          <w:sz w:val="20"/>
          <w:szCs w:val="20"/>
        </w:rPr>
        <w:t>Pragmatická</w:t>
      </w:r>
      <w:r w:rsidRPr="00902CE9">
        <w:rPr>
          <w:sz w:val="20"/>
          <w:szCs w:val="20"/>
        </w:rPr>
        <w:t xml:space="preserve"> – platnost práva je dána praktickou potřebou – právo platí, protože to prostě potřebujeme.</w:t>
      </w:r>
    </w:p>
    <w:p w14:paraId="2EB4E825" w14:textId="77777777" w:rsidR="00CD7F21" w:rsidRPr="00CD7F21" w:rsidRDefault="00995074" w:rsidP="00BE6916">
      <w:pPr>
        <w:pStyle w:val="Odstavecseseznamem"/>
        <w:numPr>
          <w:ilvl w:val="0"/>
          <w:numId w:val="7"/>
        </w:numPr>
        <w:suppressAutoHyphens/>
        <w:rPr>
          <w:b/>
          <w:bCs/>
          <w:sz w:val="20"/>
          <w:szCs w:val="20"/>
        </w:rPr>
      </w:pPr>
      <w:r w:rsidRPr="00902CE9">
        <w:rPr>
          <w:b/>
          <w:bCs/>
          <w:sz w:val="20"/>
          <w:szCs w:val="20"/>
        </w:rPr>
        <w:t>Realistická teorie</w:t>
      </w:r>
      <w:r w:rsidRPr="00902CE9">
        <w:rPr>
          <w:sz w:val="20"/>
          <w:szCs w:val="20"/>
        </w:rPr>
        <w:t xml:space="preserve"> – kritériem platnosti je </w:t>
      </w:r>
      <w:r w:rsidRPr="00902CE9">
        <w:rPr>
          <w:bCs/>
          <w:sz w:val="20"/>
          <w:szCs w:val="20"/>
        </w:rPr>
        <w:t>rozhodovací praxe a způsob argumentace orgánů aplikujících právo</w:t>
      </w:r>
    </w:p>
    <w:p w14:paraId="6D3AAF27" w14:textId="77777777" w:rsidR="00C4539C" w:rsidRPr="00CD7F21" w:rsidRDefault="00C4539C" w:rsidP="00BE6916">
      <w:pPr>
        <w:pStyle w:val="Odstavecseseznamem"/>
        <w:numPr>
          <w:ilvl w:val="0"/>
          <w:numId w:val="7"/>
        </w:numPr>
        <w:suppressAutoHyphens/>
        <w:rPr>
          <w:b/>
          <w:bCs/>
          <w:sz w:val="20"/>
          <w:szCs w:val="20"/>
        </w:rPr>
      </w:pPr>
      <w:r w:rsidRPr="00CD7F21">
        <w:rPr>
          <w:b/>
          <w:sz w:val="20"/>
          <w:szCs w:val="20"/>
        </w:rPr>
        <w:t>Teorie ospravedlnění</w:t>
      </w:r>
      <w:r w:rsidRPr="00CD7F21">
        <w:rPr>
          <w:sz w:val="20"/>
          <w:szCs w:val="20"/>
        </w:rPr>
        <w:t xml:space="preserve"> – ospravedlněna tím, že má vazbu k jinému systému pravidel (př. morálka)</w:t>
      </w:r>
      <w:r w:rsidR="00505CA5" w:rsidRPr="00CD7F21">
        <w:rPr>
          <w:sz w:val="20"/>
          <w:szCs w:val="20"/>
        </w:rPr>
        <w:t>. Snaha o jejich soulad, je-li právo bezrozporné s morálkou, pak platí.</w:t>
      </w:r>
    </w:p>
    <w:p w14:paraId="7F5E5197" w14:textId="4E763182" w:rsidR="00505CA5" w:rsidRDefault="0072182A" w:rsidP="00BE6916">
      <w:pPr>
        <w:pStyle w:val="Odstavecseseznamem"/>
        <w:numPr>
          <w:ilvl w:val="0"/>
          <w:numId w:val="7"/>
        </w:numPr>
        <w:jc w:val="both"/>
        <w:rPr>
          <w:sz w:val="20"/>
          <w:szCs w:val="20"/>
        </w:rPr>
      </w:pPr>
      <w:proofErr w:type="spellStart"/>
      <w:r>
        <w:rPr>
          <w:b/>
          <w:sz w:val="20"/>
          <w:szCs w:val="20"/>
        </w:rPr>
        <w:t>Institucionalistická</w:t>
      </w:r>
      <w:proofErr w:type="spellEnd"/>
      <w:r w:rsidR="00C4539C" w:rsidRPr="00902CE9">
        <w:rPr>
          <w:sz w:val="20"/>
          <w:szCs w:val="20"/>
        </w:rPr>
        <w:t xml:space="preserve"> – na pomezí rodokmenové a teorie ospravedlnění – právo je pozitivistické, ale může existovat pouze tehdy, pokud je předmětem nějaké institucionální aktivity – tj. potřeba instituce, která předpis zajistí, tj. instituce zajišťuje, že předpis je dodržován (pokud předpis společnost dodržuje sama od sebe, předpis není potřeba, norma není normou). Norma tedy platí, je-li dohlíženo institucí na její dodržování.</w:t>
      </w:r>
    </w:p>
    <w:p w14:paraId="606D19BF" w14:textId="77777777" w:rsidR="00135466" w:rsidRPr="00135466" w:rsidRDefault="00135466" w:rsidP="00135466">
      <w:pPr>
        <w:jc w:val="both"/>
        <w:rPr>
          <w:sz w:val="20"/>
          <w:szCs w:val="20"/>
        </w:rPr>
      </w:pPr>
    </w:p>
    <w:p w14:paraId="54819305" w14:textId="77777777" w:rsidR="00C4539C" w:rsidRPr="00902CE9" w:rsidRDefault="00AF02FE" w:rsidP="00BE6916">
      <w:pPr>
        <w:pStyle w:val="Odstavecseseznamem"/>
        <w:numPr>
          <w:ilvl w:val="0"/>
          <w:numId w:val="12"/>
        </w:numPr>
        <w:rPr>
          <w:b/>
          <w:sz w:val="20"/>
          <w:szCs w:val="20"/>
        </w:rPr>
      </w:pPr>
      <w:r w:rsidRPr="00902CE9">
        <w:rPr>
          <w:b/>
          <w:sz w:val="20"/>
          <w:szCs w:val="20"/>
          <w:u w:val="single"/>
        </w:rPr>
        <w:t>Aproximativní platnost</w:t>
      </w:r>
      <w:r w:rsidRPr="00902CE9">
        <w:rPr>
          <w:b/>
          <w:sz w:val="20"/>
          <w:szCs w:val="20"/>
        </w:rPr>
        <w:t xml:space="preserve"> </w:t>
      </w:r>
    </w:p>
    <w:p w14:paraId="09F21078" w14:textId="77777777" w:rsidR="00F21798" w:rsidRPr="00902CE9" w:rsidRDefault="00F21798" w:rsidP="00BE6916">
      <w:pPr>
        <w:pStyle w:val="Odstavecseseznamem"/>
        <w:numPr>
          <w:ilvl w:val="0"/>
          <w:numId w:val="7"/>
        </w:numPr>
        <w:rPr>
          <w:sz w:val="20"/>
          <w:szCs w:val="20"/>
        </w:rPr>
      </w:pPr>
      <w:r w:rsidRPr="00902CE9">
        <w:rPr>
          <w:sz w:val="20"/>
          <w:szCs w:val="20"/>
        </w:rPr>
        <w:t>Přibližná nebo relativní platnost</w:t>
      </w:r>
      <w:r w:rsidR="004F3510" w:rsidRPr="00902CE9">
        <w:rPr>
          <w:sz w:val="20"/>
          <w:szCs w:val="20"/>
        </w:rPr>
        <w:t>, nikoli absolutní</w:t>
      </w:r>
    </w:p>
    <w:p w14:paraId="266E836B" w14:textId="77777777" w:rsidR="00F21798" w:rsidRPr="00902CE9" w:rsidRDefault="00F21798" w:rsidP="00BE6916">
      <w:pPr>
        <w:pStyle w:val="Odstavecseseznamem"/>
        <w:numPr>
          <w:ilvl w:val="0"/>
          <w:numId w:val="7"/>
        </w:numPr>
        <w:rPr>
          <w:sz w:val="20"/>
          <w:szCs w:val="20"/>
        </w:rPr>
      </w:pPr>
      <w:r w:rsidRPr="00902CE9">
        <w:rPr>
          <w:sz w:val="20"/>
          <w:szCs w:val="20"/>
        </w:rPr>
        <w:t xml:space="preserve">Platí pro </w:t>
      </w:r>
      <w:r w:rsidRPr="00902CE9">
        <w:rPr>
          <w:b/>
          <w:sz w:val="20"/>
          <w:szCs w:val="20"/>
        </w:rPr>
        <w:t>právní principy</w:t>
      </w:r>
      <w:r w:rsidR="00CC5DF2">
        <w:rPr>
          <w:sz w:val="20"/>
          <w:szCs w:val="20"/>
        </w:rPr>
        <w:t xml:space="preserve"> – neplatí pro ně</w:t>
      </w:r>
      <w:r w:rsidRPr="00902CE9">
        <w:rPr>
          <w:sz w:val="20"/>
          <w:szCs w:val="20"/>
        </w:rPr>
        <w:t xml:space="preserve"> logický </w:t>
      </w:r>
      <w:r w:rsidRPr="00CC5DF2">
        <w:rPr>
          <w:b/>
          <w:sz w:val="20"/>
          <w:szCs w:val="20"/>
          <w:u w:val="single"/>
        </w:rPr>
        <w:t>zákon vyloučení třetího</w:t>
      </w:r>
      <w:r w:rsidR="00CC5DF2" w:rsidRPr="00CC5DF2">
        <w:rPr>
          <w:sz w:val="20"/>
          <w:szCs w:val="20"/>
        </w:rPr>
        <w:t xml:space="preserve"> (buď platí</w:t>
      </w:r>
      <w:r w:rsidR="00CC5DF2">
        <w:rPr>
          <w:sz w:val="20"/>
          <w:szCs w:val="20"/>
        </w:rPr>
        <w:t>, nebo neplatí -</w:t>
      </w:r>
      <w:r w:rsidR="00CC5DF2" w:rsidRPr="00CC5DF2">
        <w:rPr>
          <w:sz w:val="20"/>
          <w:szCs w:val="20"/>
        </w:rPr>
        <w:t xml:space="preserve"> nic mezitím)</w:t>
      </w:r>
      <w:r w:rsidRPr="00902CE9">
        <w:rPr>
          <w:sz w:val="20"/>
          <w:szCs w:val="20"/>
        </w:rPr>
        <w:t xml:space="preserve"> jako pro právní normy (právní principy mají různou míru intenzity platnosti, a proto se jejich kolize řeší poměřováním </w:t>
      </w:r>
      <w:r w:rsidRPr="00902CE9">
        <w:rPr>
          <w:sz w:val="20"/>
          <w:szCs w:val="20"/>
        </w:rPr>
        <w:sym w:font="Symbol" w:char="F0AE"/>
      </w:r>
      <w:r w:rsidRPr="00902CE9">
        <w:rPr>
          <w:sz w:val="20"/>
          <w:szCs w:val="20"/>
        </w:rPr>
        <w:t xml:space="preserve"> nedojde pak k derogaci jednoho z nich jako by tomu bylo u norem)</w:t>
      </w:r>
    </w:p>
    <w:p w14:paraId="78B45FB5" w14:textId="77777777" w:rsidR="00F21798" w:rsidRPr="00902CE9" w:rsidRDefault="00470B57" w:rsidP="00BE6916">
      <w:pPr>
        <w:pStyle w:val="Odstavecseseznamem"/>
        <w:numPr>
          <w:ilvl w:val="0"/>
          <w:numId w:val="7"/>
        </w:numPr>
        <w:rPr>
          <w:sz w:val="20"/>
          <w:szCs w:val="20"/>
        </w:rPr>
      </w:pPr>
      <w:r>
        <w:rPr>
          <w:sz w:val="20"/>
          <w:szCs w:val="20"/>
        </w:rPr>
        <w:t xml:space="preserve">Dle </w:t>
      </w:r>
      <w:proofErr w:type="spellStart"/>
      <w:r>
        <w:rPr>
          <w:sz w:val="20"/>
          <w:szCs w:val="20"/>
        </w:rPr>
        <w:t>Alexyho</w:t>
      </w:r>
      <w:proofErr w:type="spellEnd"/>
      <w:r>
        <w:rPr>
          <w:sz w:val="20"/>
          <w:szCs w:val="20"/>
        </w:rPr>
        <w:t>: neplatí u „</w:t>
      </w:r>
      <w:proofErr w:type="spellStart"/>
      <w:r>
        <w:rPr>
          <w:sz w:val="20"/>
          <w:szCs w:val="20"/>
        </w:rPr>
        <w:t>Nullu</w:t>
      </w:r>
      <w:r w:rsidR="00F21798" w:rsidRPr="00902CE9">
        <w:rPr>
          <w:sz w:val="20"/>
          <w:szCs w:val="20"/>
        </w:rPr>
        <w:t>m</w:t>
      </w:r>
      <w:proofErr w:type="spellEnd"/>
      <w:r w:rsidR="00F21798" w:rsidRPr="00902CE9">
        <w:rPr>
          <w:sz w:val="20"/>
          <w:szCs w:val="20"/>
        </w:rPr>
        <w:t xml:space="preserve"> </w:t>
      </w:r>
      <w:proofErr w:type="spellStart"/>
      <w:r w:rsidR="00F21798" w:rsidRPr="00902CE9">
        <w:rPr>
          <w:sz w:val="20"/>
          <w:szCs w:val="20"/>
        </w:rPr>
        <w:t>crimen</w:t>
      </w:r>
      <w:proofErr w:type="spellEnd"/>
      <w:r w:rsidR="00F21798" w:rsidRPr="00902CE9">
        <w:rPr>
          <w:sz w:val="20"/>
          <w:szCs w:val="20"/>
        </w:rPr>
        <w:t xml:space="preserve"> sine lege“</w:t>
      </w:r>
    </w:p>
    <w:p w14:paraId="3AC899AA" w14:textId="77777777" w:rsidR="004F3510" w:rsidRDefault="004F3510" w:rsidP="00BE6916">
      <w:pPr>
        <w:pStyle w:val="Odstavecseseznamem"/>
        <w:numPr>
          <w:ilvl w:val="0"/>
          <w:numId w:val="7"/>
        </w:numPr>
        <w:rPr>
          <w:sz w:val="20"/>
          <w:szCs w:val="20"/>
        </w:rPr>
      </w:pPr>
      <w:r w:rsidRPr="00902CE9">
        <w:rPr>
          <w:sz w:val="20"/>
          <w:szCs w:val="20"/>
        </w:rPr>
        <w:t>Platí v určité intenzitě</w:t>
      </w:r>
    </w:p>
    <w:p w14:paraId="3CBBF2CA" w14:textId="77777777" w:rsidR="00C661ED" w:rsidRPr="00902CE9" w:rsidRDefault="00C661ED" w:rsidP="00C661ED">
      <w:pPr>
        <w:pStyle w:val="Odstavecseseznamem"/>
        <w:ind w:left="1440"/>
        <w:rPr>
          <w:sz w:val="20"/>
          <w:szCs w:val="20"/>
        </w:rPr>
      </w:pPr>
    </w:p>
    <w:p w14:paraId="115DF5AB" w14:textId="77777777" w:rsidR="00C661ED" w:rsidRDefault="00C661ED" w:rsidP="00410168">
      <w:pPr>
        <w:pStyle w:val="Odstavecseseznamem"/>
        <w:numPr>
          <w:ilvl w:val="0"/>
          <w:numId w:val="99"/>
        </w:numPr>
        <w:rPr>
          <w:sz w:val="20"/>
          <w:szCs w:val="20"/>
        </w:rPr>
      </w:pPr>
      <w:r w:rsidRPr="00C661ED">
        <w:rPr>
          <w:b/>
          <w:sz w:val="20"/>
          <w:szCs w:val="20"/>
          <w:u w:val="single"/>
        </w:rPr>
        <w:t>Aproximativní užitek</w:t>
      </w:r>
    </w:p>
    <w:p w14:paraId="5CA66322" w14:textId="77777777" w:rsidR="00C661ED" w:rsidRDefault="00C661ED" w:rsidP="00BE6916">
      <w:pPr>
        <w:pStyle w:val="Odstavecseseznamem"/>
        <w:numPr>
          <w:ilvl w:val="0"/>
          <w:numId w:val="7"/>
        </w:numPr>
        <w:rPr>
          <w:sz w:val="20"/>
          <w:szCs w:val="20"/>
        </w:rPr>
      </w:pPr>
      <w:r>
        <w:rPr>
          <w:sz w:val="20"/>
          <w:szCs w:val="20"/>
        </w:rPr>
        <w:t>Utilitarismus</w:t>
      </w:r>
    </w:p>
    <w:p w14:paraId="7635EA29" w14:textId="77777777" w:rsidR="00C661ED" w:rsidRDefault="00C661ED" w:rsidP="00BE6916">
      <w:pPr>
        <w:pStyle w:val="Odstavecseseznamem"/>
        <w:numPr>
          <w:ilvl w:val="0"/>
          <w:numId w:val="7"/>
        </w:numPr>
        <w:rPr>
          <w:sz w:val="20"/>
          <w:szCs w:val="20"/>
        </w:rPr>
      </w:pPr>
      <w:r w:rsidRPr="00C661ED">
        <w:rPr>
          <w:sz w:val="20"/>
          <w:szCs w:val="20"/>
        </w:rPr>
        <w:t>to, co je užitečné pro většinu společnosti, ale je kompenzováno individuální újmou</w:t>
      </w:r>
    </w:p>
    <w:p w14:paraId="0D652CCB" w14:textId="77777777" w:rsidR="00A64A3C" w:rsidRPr="00A64A3C" w:rsidRDefault="00A64A3C" w:rsidP="00BE6916">
      <w:pPr>
        <w:pStyle w:val="Odstavecseseznamem"/>
        <w:numPr>
          <w:ilvl w:val="0"/>
          <w:numId w:val="7"/>
        </w:numPr>
        <w:rPr>
          <w:rStyle w:val="apple-style-span"/>
          <w:sz w:val="20"/>
          <w:szCs w:val="20"/>
        </w:rPr>
      </w:pPr>
      <w:r w:rsidRPr="00A64A3C">
        <w:rPr>
          <w:rStyle w:val="apple-style-span"/>
          <w:sz w:val="20"/>
          <w:szCs w:val="20"/>
        </w:rPr>
        <w:t>Spravedlivé je</w:t>
      </w:r>
      <w:r>
        <w:rPr>
          <w:rStyle w:val="apple-style-span"/>
          <w:sz w:val="20"/>
          <w:szCs w:val="20"/>
        </w:rPr>
        <w:t xml:space="preserve"> to, co je v zájmu většiny, i když </w:t>
      </w:r>
      <w:r w:rsidRPr="00A64A3C">
        <w:rPr>
          <w:rStyle w:val="apple-style-span"/>
          <w:sz w:val="20"/>
          <w:szCs w:val="20"/>
        </w:rPr>
        <w:t>dojde k individuální újmě, ale je</w:t>
      </w:r>
      <w:r>
        <w:rPr>
          <w:rStyle w:val="apple-style-span"/>
          <w:sz w:val="20"/>
          <w:szCs w:val="20"/>
        </w:rPr>
        <w:t xml:space="preserve"> to k obecnému prospěchu</w:t>
      </w:r>
      <w:r w:rsidRPr="00A64A3C">
        <w:rPr>
          <w:rStyle w:val="apple-style-span"/>
          <w:sz w:val="20"/>
          <w:szCs w:val="20"/>
        </w:rPr>
        <w:t xml:space="preserve"> ostatních</w:t>
      </w:r>
    </w:p>
    <w:p w14:paraId="7D7431FF" w14:textId="77777777" w:rsidR="00A64A3C" w:rsidRPr="00C661ED" w:rsidRDefault="00A64A3C" w:rsidP="00BE6916">
      <w:pPr>
        <w:pStyle w:val="Odstavecseseznamem"/>
        <w:numPr>
          <w:ilvl w:val="0"/>
          <w:numId w:val="7"/>
        </w:numPr>
        <w:rPr>
          <w:sz w:val="20"/>
          <w:szCs w:val="20"/>
        </w:rPr>
      </w:pPr>
      <w:r>
        <w:rPr>
          <w:sz w:val="20"/>
          <w:szCs w:val="20"/>
        </w:rPr>
        <w:t>Kompenzovaná entita dle utilitaristů</w:t>
      </w:r>
    </w:p>
    <w:p w14:paraId="6DAF0410" w14:textId="77777777" w:rsidR="00F21798" w:rsidRPr="00902CE9" w:rsidRDefault="00F21798" w:rsidP="000D27D3">
      <w:pPr>
        <w:pStyle w:val="Odstavecseseznamem"/>
        <w:rPr>
          <w:b/>
          <w:sz w:val="20"/>
          <w:szCs w:val="20"/>
        </w:rPr>
      </w:pPr>
    </w:p>
    <w:p w14:paraId="6E3BC089" w14:textId="77777777" w:rsidR="00AF02FE" w:rsidRPr="00902CE9" w:rsidRDefault="00AF02FE" w:rsidP="00BE6916">
      <w:pPr>
        <w:pStyle w:val="Odstavecseseznamem"/>
        <w:numPr>
          <w:ilvl w:val="0"/>
          <w:numId w:val="12"/>
        </w:numPr>
        <w:rPr>
          <w:b/>
          <w:sz w:val="20"/>
          <w:szCs w:val="20"/>
          <w:u w:val="single"/>
        </w:rPr>
      </w:pPr>
      <w:proofErr w:type="spellStart"/>
      <w:r w:rsidRPr="00902CE9">
        <w:rPr>
          <w:b/>
          <w:sz w:val="20"/>
          <w:szCs w:val="20"/>
          <w:u w:val="single"/>
        </w:rPr>
        <w:t>Radbruchova</w:t>
      </w:r>
      <w:proofErr w:type="spellEnd"/>
      <w:r w:rsidRPr="00902CE9">
        <w:rPr>
          <w:b/>
          <w:sz w:val="20"/>
          <w:szCs w:val="20"/>
          <w:u w:val="single"/>
        </w:rPr>
        <w:t xml:space="preserve"> formule</w:t>
      </w:r>
      <w:r w:rsidR="004F3510" w:rsidRPr="00902CE9">
        <w:rPr>
          <w:b/>
          <w:sz w:val="20"/>
          <w:szCs w:val="20"/>
          <w:u w:val="single"/>
        </w:rPr>
        <w:t xml:space="preserve"> </w:t>
      </w:r>
    </w:p>
    <w:p w14:paraId="0556492D" w14:textId="77777777" w:rsidR="000D27D3" w:rsidRPr="00902CE9" w:rsidRDefault="004F3510" w:rsidP="00BE6916">
      <w:pPr>
        <w:pStyle w:val="Odstavecseseznamem"/>
        <w:numPr>
          <w:ilvl w:val="0"/>
          <w:numId w:val="7"/>
        </w:numPr>
        <w:rPr>
          <w:b/>
          <w:sz w:val="20"/>
          <w:szCs w:val="20"/>
        </w:rPr>
      </w:pPr>
      <w:r w:rsidRPr="00902CE9">
        <w:rPr>
          <w:sz w:val="20"/>
          <w:szCs w:val="20"/>
        </w:rPr>
        <w:t>je-li v kolizi právní jistota a spravedlnost, musí převládnout pozitivní právo, i když je nespravedlivé a neúčelné, ale v případě, kdy je rozpor tak extrémní, mělo by pozitivní právo (norma) ustoupit spravedlnosti jako nenáležité právo</w:t>
      </w:r>
    </w:p>
    <w:p w14:paraId="5A41EB22" w14:textId="77777777" w:rsidR="000D27D3" w:rsidRPr="00902CE9" w:rsidRDefault="000D27D3" w:rsidP="00BE6916">
      <w:pPr>
        <w:pStyle w:val="Odstavecseseznamem"/>
        <w:numPr>
          <w:ilvl w:val="0"/>
          <w:numId w:val="7"/>
        </w:numPr>
        <w:jc w:val="both"/>
        <w:rPr>
          <w:sz w:val="20"/>
          <w:szCs w:val="20"/>
        </w:rPr>
      </w:pPr>
      <w:r w:rsidRPr="00902CE9">
        <w:rPr>
          <w:sz w:val="20"/>
          <w:szCs w:val="20"/>
        </w:rPr>
        <w:sym w:font="Symbol" w:char="F0B9"/>
      </w:r>
      <w:r w:rsidRPr="00902CE9">
        <w:rPr>
          <w:sz w:val="20"/>
          <w:szCs w:val="20"/>
        </w:rPr>
        <w:t xml:space="preserve"> Norimberský zvrat (striktní oddělení pozitivního práva a práva přirozeného, zanechává v obecné rovině nadřazenost přirozeného práva)</w:t>
      </w:r>
    </w:p>
    <w:p w14:paraId="2DE66280" w14:textId="77777777" w:rsidR="00971F2A" w:rsidRDefault="00971F2A" w:rsidP="00BE6916">
      <w:pPr>
        <w:pStyle w:val="Odstavecseseznamem"/>
        <w:numPr>
          <w:ilvl w:val="0"/>
          <w:numId w:val="7"/>
        </w:numPr>
        <w:jc w:val="both"/>
        <w:rPr>
          <w:sz w:val="20"/>
          <w:szCs w:val="20"/>
        </w:rPr>
      </w:pPr>
      <w:r w:rsidRPr="00902CE9">
        <w:rPr>
          <w:sz w:val="20"/>
          <w:szCs w:val="20"/>
        </w:rPr>
        <w:t>Je-li zákon nespravedlivý, samo o sobě to není mírou nespravedlnosti, ledaže by šlo o nesnesitelnou míru bezpráví/nespravedlnosti. To je situace, když se zákonodárce již o spravedlnost ani nesnaží, sleduje jiné cíle (platnost zákona je slučitelná s nespravedlností, ledaže nespravedlnost dosáhne neúnosné míry).</w:t>
      </w:r>
      <w:r w:rsidR="00C4089F">
        <w:rPr>
          <w:sz w:val="20"/>
          <w:szCs w:val="20"/>
        </w:rPr>
        <w:t xml:space="preserve"> </w:t>
      </w:r>
    </w:p>
    <w:p w14:paraId="7A5D9898" w14:textId="77777777" w:rsidR="00C4089F" w:rsidRPr="00902CE9" w:rsidRDefault="00C4089F" w:rsidP="00BE6916">
      <w:pPr>
        <w:pStyle w:val="Odstavecseseznamem"/>
        <w:numPr>
          <w:ilvl w:val="0"/>
          <w:numId w:val="7"/>
        </w:numPr>
        <w:jc w:val="both"/>
        <w:rPr>
          <w:sz w:val="20"/>
          <w:szCs w:val="20"/>
        </w:rPr>
      </w:pPr>
      <w:r w:rsidRPr="00902CE9">
        <w:rPr>
          <w:sz w:val="20"/>
          <w:szCs w:val="20"/>
        </w:rPr>
        <w:t>Formule se široce uplatnila v judikatuře Spolkového ústavního soudu SRN. Známým příkladem je rozhodování soudu o nařízení k zákonu o říšském občanství, na základě kterého bylo židům, kteří emigrovali, odňato státní občanství a majetek</w:t>
      </w:r>
    </w:p>
    <w:p w14:paraId="73B40616" w14:textId="77777777" w:rsidR="00C4089F" w:rsidRDefault="00971F2A" w:rsidP="00BE6916">
      <w:pPr>
        <w:pStyle w:val="Odstavecseseznamem"/>
        <w:numPr>
          <w:ilvl w:val="0"/>
          <w:numId w:val="7"/>
        </w:numPr>
        <w:jc w:val="both"/>
        <w:rPr>
          <w:sz w:val="20"/>
          <w:szCs w:val="20"/>
        </w:rPr>
      </w:pPr>
      <w:r w:rsidRPr="00902CE9">
        <w:rPr>
          <w:b/>
          <w:sz w:val="20"/>
          <w:szCs w:val="20"/>
          <w:u w:val="single"/>
        </w:rPr>
        <w:t>Jak se vyrovnat s legálními zločiny?</w:t>
      </w:r>
      <w:r w:rsidRPr="00902CE9">
        <w:rPr>
          <w:sz w:val="20"/>
          <w:szCs w:val="20"/>
        </w:rPr>
        <w:t xml:space="preserve"> </w:t>
      </w:r>
    </w:p>
    <w:p w14:paraId="5C5A7865" w14:textId="77777777" w:rsidR="00C4089F" w:rsidRDefault="00C4089F" w:rsidP="00410168">
      <w:pPr>
        <w:pStyle w:val="Odstavecseseznamem"/>
        <w:numPr>
          <w:ilvl w:val="0"/>
          <w:numId w:val="47"/>
        </w:numPr>
        <w:jc w:val="both"/>
        <w:rPr>
          <w:sz w:val="20"/>
          <w:szCs w:val="20"/>
        </w:rPr>
      </w:pPr>
      <w:r>
        <w:rPr>
          <w:sz w:val="20"/>
          <w:szCs w:val="20"/>
        </w:rPr>
        <w:t>Nic nedělat</w:t>
      </w:r>
    </w:p>
    <w:p w14:paraId="15C9A504" w14:textId="77777777" w:rsidR="00C4089F" w:rsidRPr="00C4089F" w:rsidRDefault="00C4089F" w:rsidP="00410168">
      <w:pPr>
        <w:pStyle w:val="Odstavecseseznamem"/>
        <w:numPr>
          <w:ilvl w:val="0"/>
          <w:numId w:val="47"/>
        </w:numPr>
        <w:jc w:val="both"/>
        <w:rPr>
          <w:b/>
          <w:sz w:val="20"/>
          <w:szCs w:val="20"/>
        </w:rPr>
      </w:pPr>
      <w:commentRangeStart w:id="1"/>
      <w:r w:rsidRPr="00C4089F">
        <w:rPr>
          <w:b/>
          <w:sz w:val="20"/>
          <w:szCs w:val="20"/>
        </w:rPr>
        <w:t>J</w:t>
      </w:r>
      <w:r w:rsidR="00C81B97">
        <w:rPr>
          <w:b/>
          <w:sz w:val="20"/>
          <w:szCs w:val="20"/>
        </w:rPr>
        <w:t>udiciál</w:t>
      </w:r>
      <w:r w:rsidRPr="00C4089F">
        <w:rPr>
          <w:b/>
          <w:sz w:val="20"/>
          <w:szCs w:val="20"/>
        </w:rPr>
        <w:t xml:space="preserve">ní cesta </w:t>
      </w:r>
      <w:commentRangeEnd w:id="1"/>
      <w:r w:rsidR="00F67C2B">
        <w:rPr>
          <w:rStyle w:val="Odkaznakoment"/>
        </w:rPr>
        <w:commentReference w:id="1"/>
      </w:r>
      <w:r w:rsidR="000647FA" w:rsidRPr="000647FA">
        <w:rPr>
          <w:sz w:val="20"/>
          <w:szCs w:val="20"/>
        </w:rPr>
        <w:t>(</w:t>
      </w:r>
      <w:r w:rsidR="000647FA">
        <w:rPr>
          <w:sz w:val="20"/>
          <w:szCs w:val="20"/>
        </w:rPr>
        <w:t xml:space="preserve">G. </w:t>
      </w:r>
      <w:proofErr w:type="spellStart"/>
      <w:r w:rsidR="000647FA" w:rsidRPr="000647FA">
        <w:rPr>
          <w:sz w:val="20"/>
          <w:szCs w:val="20"/>
        </w:rPr>
        <w:t>Radbruch</w:t>
      </w:r>
      <w:proofErr w:type="spellEnd"/>
      <w:r w:rsidR="000647FA" w:rsidRPr="000647FA">
        <w:rPr>
          <w:sz w:val="20"/>
          <w:szCs w:val="20"/>
        </w:rPr>
        <w:t>)</w:t>
      </w:r>
      <w:r w:rsidR="000647FA">
        <w:rPr>
          <w:b/>
          <w:sz w:val="20"/>
          <w:szCs w:val="20"/>
        </w:rPr>
        <w:t xml:space="preserve"> </w:t>
      </w:r>
    </w:p>
    <w:p w14:paraId="73CC5AA0" w14:textId="77777777" w:rsidR="00C4089F" w:rsidRPr="000647FA" w:rsidRDefault="000647FA" w:rsidP="00410168">
      <w:pPr>
        <w:pStyle w:val="Odstavecseseznamem"/>
        <w:numPr>
          <w:ilvl w:val="0"/>
          <w:numId w:val="50"/>
        </w:numPr>
        <w:rPr>
          <w:sz w:val="20"/>
          <w:szCs w:val="20"/>
        </w:rPr>
      </w:pPr>
      <w:r w:rsidRPr="000647FA">
        <w:rPr>
          <w:sz w:val="20"/>
          <w:szCs w:val="20"/>
        </w:rPr>
        <w:t xml:space="preserve">Deklaratorní prohlášení práva za neplatné ex </w:t>
      </w:r>
      <w:proofErr w:type="spellStart"/>
      <w:r w:rsidRPr="000647FA">
        <w:rPr>
          <w:sz w:val="20"/>
          <w:szCs w:val="20"/>
        </w:rPr>
        <w:t>tunc</w:t>
      </w:r>
      <w:proofErr w:type="spellEnd"/>
      <w:r>
        <w:rPr>
          <w:sz w:val="20"/>
          <w:szCs w:val="20"/>
        </w:rPr>
        <w:t>: s</w:t>
      </w:r>
      <w:r w:rsidR="00C4089F" w:rsidRPr="000647FA">
        <w:rPr>
          <w:sz w:val="20"/>
          <w:szCs w:val="20"/>
        </w:rPr>
        <w:t xml:space="preserve">oudce řekne, že to byla vražda a že předchozí právní úprava se neuznává za právo. </w:t>
      </w:r>
    </w:p>
    <w:p w14:paraId="01BD939B" w14:textId="77777777" w:rsidR="00C4089F" w:rsidRDefault="00C4089F" w:rsidP="00410168">
      <w:pPr>
        <w:pStyle w:val="Odstavecseseznamem"/>
        <w:numPr>
          <w:ilvl w:val="0"/>
          <w:numId w:val="48"/>
        </w:numPr>
        <w:jc w:val="both"/>
        <w:rPr>
          <w:sz w:val="20"/>
          <w:szCs w:val="20"/>
        </w:rPr>
      </w:pPr>
      <w:proofErr w:type="spellStart"/>
      <w:r>
        <w:rPr>
          <w:sz w:val="20"/>
          <w:szCs w:val="20"/>
        </w:rPr>
        <w:t>Radbruchova</w:t>
      </w:r>
      <w:proofErr w:type="spellEnd"/>
      <w:r>
        <w:rPr>
          <w:sz w:val="20"/>
          <w:szCs w:val="20"/>
        </w:rPr>
        <w:t xml:space="preserve"> formule (pouze názor skupinky lidí, nikoliv součást práva – pouze filozofická teze)</w:t>
      </w:r>
    </w:p>
    <w:p w14:paraId="60D44EF0" w14:textId="77777777" w:rsidR="00C4089F" w:rsidRDefault="00C4089F" w:rsidP="00410168">
      <w:pPr>
        <w:pStyle w:val="Odstavecseseznamem"/>
        <w:numPr>
          <w:ilvl w:val="0"/>
          <w:numId w:val="48"/>
        </w:numPr>
        <w:jc w:val="both"/>
        <w:rPr>
          <w:sz w:val="20"/>
          <w:szCs w:val="20"/>
        </w:rPr>
      </w:pPr>
      <w:r>
        <w:rPr>
          <w:sz w:val="20"/>
          <w:szCs w:val="20"/>
        </w:rPr>
        <w:t>Soudce odsoudí tzv. legální zločin jako obyčejný zločin, protože údajný legální základ se od počátku považuje za legální.</w:t>
      </w:r>
    </w:p>
    <w:p w14:paraId="4BE53EC8" w14:textId="77777777" w:rsidR="000647FA" w:rsidRDefault="00C4089F" w:rsidP="00410168">
      <w:pPr>
        <w:pStyle w:val="Odstavecseseznamem"/>
        <w:numPr>
          <w:ilvl w:val="0"/>
          <w:numId w:val="48"/>
        </w:numPr>
        <w:jc w:val="both"/>
        <w:rPr>
          <w:sz w:val="20"/>
          <w:szCs w:val="20"/>
        </w:rPr>
      </w:pPr>
      <w:r>
        <w:rPr>
          <w:sz w:val="20"/>
          <w:szCs w:val="20"/>
        </w:rPr>
        <w:lastRenderedPageBreak/>
        <w:t>H. Hart – neupřímné maskování a předstírání, že nejde o retroaktivitu</w:t>
      </w:r>
    </w:p>
    <w:p w14:paraId="34A65739" w14:textId="77777777" w:rsidR="000647FA" w:rsidRPr="00902CE9" w:rsidRDefault="000647FA" w:rsidP="00410168">
      <w:pPr>
        <w:pStyle w:val="Odstavecseseznamem"/>
        <w:numPr>
          <w:ilvl w:val="0"/>
          <w:numId w:val="48"/>
        </w:numPr>
        <w:rPr>
          <w:rStyle w:val="apple-style-span"/>
          <w:sz w:val="20"/>
          <w:szCs w:val="20"/>
        </w:rPr>
      </w:pPr>
      <w:r w:rsidRPr="00902CE9">
        <w:rPr>
          <w:rStyle w:val="apple-style-span"/>
          <w:sz w:val="20"/>
          <w:szCs w:val="20"/>
        </w:rPr>
        <w:t xml:space="preserve">nevýhoda: zásah do právní jistoty </w:t>
      </w:r>
      <w:r>
        <w:rPr>
          <w:rStyle w:val="apple-style-span"/>
          <w:sz w:val="20"/>
          <w:szCs w:val="20"/>
        </w:rPr>
        <w:t xml:space="preserve">- </w:t>
      </w:r>
      <w:r w:rsidRPr="00C4089F">
        <w:rPr>
          <w:sz w:val="20"/>
          <w:szCs w:val="20"/>
        </w:rPr>
        <w:t>o věci by rozhodovali soudci, kteří rozhodovali i v době nacismu (soudci sami byli součástí nacistického systému, museli by soudit své vlastní kolegy), široký prostor pro soudcovské uvážení -</w:t>
      </w:r>
    </w:p>
    <w:p w14:paraId="6C6CF401" w14:textId="77777777" w:rsidR="000647FA" w:rsidRPr="00902CE9" w:rsidRDefault="000647FA" w:rsidP="00410168">
      <w:pPr>
        <w:pStyle w:val="Odstavecseseznamem"/>
        <w:numPr>
          <w:ilvl w:val="0"/>
          <w:numId w:val="48"/>
        </w:numPr>
        <w:rPr>
          <w:rStyle w:val="apple-style-span"/>
          <w:sz w:val="20"/>
          <w:szCs w:val="20"/>
        </w:rPr>
      </w:pPr>
      <w:r w:rsidRPr="00902CE9">
        <w:rPr>
          <w:rStyle w:val="apple-style-span"/>
          <w:sz w:val="20"/>
          <w:szCs w:val="20"/>
        </w:rPr>
        <w:t xml:space="preserve">výhody: relativně rychlé „vyřešení nespravedlivého práva“ (X legislativní </w:t>
      </w:r>
      <w:proofErr w:type="spellStart"/>
      <w:r w:rsidRPr="00902CE9">
        <w:rPr>
          <w:rStyle w:val="apple-style-span"/>
          <w:sz w:val="20"/>
          <w:szCs w:val="20"/>
        </w:rPr>
        <w:t>Hartovská</w:t>
      </w:r>
      <w:proofErr w:type="spellEnd"/>
      <w:r w:rsidRPr="00902CE9">
        <w:rPr>
          <w:rStyle w:val="apple-style-span"/>
          <w:sz w:val="20"/>
          <w:szCs w:val="20"/>
        </w:rPr>
        <w:t xml:space="preserve"> cesta: není třeba přijímat nový zákon – zdlouhavější) a také vyrovnání se s minulostí (totalitním právem)</w:t>
      </w:r>
    </w:p>
    <w:p w14:paraId="2AD9C373" w14:textId="77777777" w:rsidR="000647FA" w:rsidRPr="000647FA" w:rsidRDefault="00C4089F" w:rsidP="00410168">
      <w:pPr>
        <w:pStyle w:val="Odstavecseseznamem"/>
        <w:numPr>
          <w:ilvl w:val="0"/>
          <w:numId w:val="47"/>
        </w:numPr>
        <w:jc w:val="both"/>
        <w:rPr>
          <w:b/>
          <w:sz w:val="20"/>
          <w:szCs w:val="20"/>
        </w:rPr>
      </w:pPr>
      <w:r w:rsidRPr="00C4089F">
        <w:rPr>
          <w:b/>
          <w:sz w:val="20"/>
          <w:szCs w:val="20"/>
        </w:rPr>
        <w:t>Legislativní cesta</w:t>
      </w:r>
      <w:r w:rsidR="000647FA">
        <w:rPr>
          <w:b/>
          <w:sz w:val="20"/>
          <w:szCs w:val="20"/>
        </w:rPr>
        <w:t xml:space="preserve"> </w:t>
      </w:r>
      <w:r w:rsidR="000647FA" w:rsidRPr="000647FA">
        <w:rPr>
          <w:sz w:val="20"/>
          <w:szCs w:val="20"/>
        </w:rPr>
        <w:t>(</w:t>
      </w:r>
      <w:r w:rsidR="000647FA">
        <w:rPr>
          <w:sz w:val="20"/>
          <w:szCs w:val="20"/>
        </w:rPr>
        <w:t xml:space="preserve">H. </w:t>
      </w:r>
      <w:r w:rsidR="000647FA" w:rsidRPr="000647FA">
        <w:rPr>
          <w:sz w:val="20"/>
          <w:szCs w:val="20"/>
        </w:rPr>
        <w:t>Hart)</w:t>
      </w:r>
    </w:p>
    <w:p w14:paraId="7F2BDAA1" w14:textId="77777777" w:rsidR="00C4089F" w:rsidRPr="000647FA" w:rsidRDefault="000647FA" w:rsidP="00410168">
      <w:pPr>
        <w:pStyle w:val="Odstavecseseznamem"/>
        <w:numPr>
          <w:ilvl w:val="0"/>
          <w:numId w:val="51"/>
        </w:numPr>
        <w:jc w:val="both"/>
        <w:rPr>
          <w:b/>
          <w:sz w:val="20"/>
          <w:szCs w:val="20"/>
        </w:rPr>
      </w:pPr>
      <w:r w:rsidRPr="000647FA">
        <w:rPr>
          <w:sz w:val="20"/>
          <w:szCs w:val="20"/>
        </w:rPr>
        <w:t xml:space="preserve">Zrušení starého práva a nahrazení novým s retroaktivními účinky ex </w:t>
      </w:r>
      <w:proofErr w:type="spellStart"/>
      <w:r w:rsidR="00F67C2B">
        <w:rPr>
          <w:sz w:val="20"/>
          <w:szCs w:val="20"/>
        </w:rPr>
        <w:t>nunc</w:t>
      </w:r>
      <w:proofErr w:type="spellEnd"/>
      <w:r w:rsidRPr="000647FA">
        <w:rPr>
          <w:sz w:val="20"/>
          <w:szCs w:val="20"/>
        </w:rPr>
        <w:t xml:space="preserve">: </w:t>
      </w:r>
      <w:r w:rsidR="00C4089F" w:rsidRPr="000647FA">
        <w:rPr>
          <w:sz w:val="20"/>
          <w:szCs w:val="20"/>
        </w:rPr>
        <w:t xml:space="preserve">Parlament vydá retroaktivně zákon, který zpětně zruší údajně legální základ </w:t>
      </w:r>
      <w:r w:rsidR="00C4089F" w:rsidRPr="000647FA">
        <w:rPr>
          <w:sz w:val="20"/>
          <w:szCs w:val="20"/>
        </w:rPr>
        <w:sym w:font="Symbol" w:char="F0AE"/>
      </w:r>
      <w:r w:rsidR="00C4089F" w:rsidRPr="000647FA">
        <w:rPr>
          <w:sz w:val="20"/>
          <w:szCs w:val="20"/>
        </w:rPr>
        <w:t xml:space="preserve"> legální zločin je obyčejným zločinem.</w:t>
      </w:r>
    </w:p>
    <w:p w14:paraId="506F5A1C" w14:textId="77777777" w:rsidR="00C4089F" w:rsidRDefault="00C4089F" w:rsidP="00410168">
      <w:pPr>
        <w:pStyle w:val="Odstavecseseznamem"/>
        <w:numPr>
          <w:ilvl w:val="0"/>
          <w:numId w:val="49"/>
        </w:numPr>
        <w:jc w:val="both"/>
        <w:rPr>
          <w:sz w:val="20"/>
          <w:szCs w:val="20"/>
        </w:rPr>
      </w:pPr>
      <w:r>
        <w:rPr>
          <w:sz w:val="20"/>
          <w:szCs w:val="20"/>
        </w:rPr>
        <w:t>RETROAKTIVITA – problém, Německá legislativa ji výslovně zakazovala (přikázaná ve prospěch, v tomto případě však v neprospěch)</w:t>
      </w:r>
    </w:p>
    <w:p w14:paraId="5AE0B551" w14:textId="77777777" w:rsidR="00C4089F" w:rsidRPr="00C4089F" w:rsidRDefault="00C4089F" w:rsidP="00410168">
      <w:pPr>
        <w:pStyle w:val="Odstavecseseznamem"/>
        <w:numPr>
          <w:ilvl w:val="0"/>
          <w:numId w:val="49"/>
        </w:numPr>
        <w:jc w:val="both"/>
        <w:rPr>
          <w:sz w:val="20"/>
          <w:szCs w:val="20"/>
        </w:rPr>
      </w:pPr>
      <w:r>
        <w:rPr>
          <w:sz w:val="20"/>
          <w:szCs w:val="20"/>
        </w:rPr>
        <w:t xml:space="preserve">Nabourání právní jistoty </w:t>
      </w:r>
      <w:r>
        <w:rPr>
          <w:sz w:val="20"/>
          <w:szCs w:val="20"/>
        </w:rPr>
        <w:sym w:font="Symbol" w:char="F03D"/>
      </w:r>
      <w:r>
        <w:rPr>
          <w:sz w:val="20"/>
          <w:szCs w:val="20"/>
        </w:rPr>
        <w:t xml:space="preserve"> stejné chování jako nacisté (také retroaktivně měnili Výmarskou Ústavu)</w:t>
      </w:r>
    </w:p>
    <w:p w14:paraId="7998D9C3" w14:textId="77777777" w:rsidR="00971F2A" w:rsidRPr="00902CE9" w:rsidRDefault="00971F2A" w:rsidP="00BE6916">
      <w:pPr>
        <w:pStyle w:val="Odstavecseseznamem"/>
        <w:numPr>
          <w:ilvl w:val="0"/>
          <w:numId w:val="7"/>
        </w:numPr>
        <w:spacing w:line="259" w:lineRule="auto"/>
        <w:jc w:val="both"/>
        <w:rPr>
          <w:sz w:val="20"/>
          <w:szCs w:val="20"/>
        </w:rPr>
      </w:pPr>
      <w:proofErr w:type="spellStart"/>
      <w:r w:rsidRPr="00902CE9">
        <w:rPr>
          <w:b/>
          <w:sz w:val="20"/>
          <w:szCs w:val="20"/>
          <w:u w:val="single"/>
        </w:rPr>
        <w:t>Radbruchův</w:t>
      </w:r>
      <w:proofErr w:type="spellEnd"/>
      <w:r w:rsidRPr="00902CE9">
        <w:rPr>
          <w:b/>
          <w:sz w:val="20"/>
          <w:szCs w:val="20"/>
          <w:u w:val="single"/>
        </w:rPr>
        <w:t xml:space="preserve"> mýtus</w:t>
      </w:r>
      <w:r w:rsidRPr="00902CE9">
        <w:rPr>
          <w:sz w:val="20"/>
          <w:szCs w:val="20"/>
        </w:rPr>
        <w:t xml:space="preserve"> (</w:t>
      </w:r>
      <w:proofErr w:type="spellStart"/>
      <w:r w:rsidRPr="00902CE9">
        <w:rPr>
          <w:sz w:val="20"/>
          <w:szCs w:val="20"/>
        </w:rPr>
        <w:t>Gesetz</w:t>
      </w:r>
      <w:proofErr w:type="spellEnd"/>
      <w:r w:rsidRPr="00902CE9">
        <w:rPr>
          <w:sz w:val="20"/>
          <w:szCs w:val="20"/>
        </w:rPr>
        <w:t xml:space="preserve"> in </w:t>
      </w:r>
      <w:proofErr w:type="spellStart"/>
      <w:r w:rsidRPr="00902CE9">
        <w:rPr>
          <w:sz w:val="20"/>
          <w:szCs w:val="20"/>
        </w:rPr>
        <w:t>Gesetz</w:t>
      </w:r>
      <w:proofErr w:type="spellEnd"/>
      <w:r w:rsidRPr="00902CE9">
        <w:rPr>
          <w:sz w:val="20"/>
          <w:szCs w:val="20"/>
        </w:rPr>
        <w:t xml:space="preserve">) – </w:t>
      </w:r>
      <w:proofErr w:type="spellStart"/>
      <w:r w:rsidRPr="00902CE9">
        <w:rPr>
          <w:sz w:val="20"/>
          <w:szCs w:val="20"/>
        </w:rPr>
        <w:t>Radbruchův</w:t>
      </w:r>
      <w:proofErr w:type="spellEnd"/>
      <w:r w:rsidRPr="00902CE9">
        <w:rPr>
          <w:sz w:val="20"/>
          <w:szCs w:val="20"/>
        </w:rPr>
        <w:t xml:space="preserve"> poválečný názor: příčinou bezbrannosti právníků vůči zločinům nacistického režimu byla jejich pozitivistická výchova. Tento názor je zpochybňován.</w:t>
      </w:r>
      <w:r w:rsidRPr="00902CE9">
        <w:rPr>
          <w:rFonts w:eastAsia="Liberation Serif"/>
          <w:color w:val="000000"/>
          <w:sz w:val="20"/>
          <w:szCs w:val="20"/>
        </w:rPr>
        <w:t xml:space="preserve"> Problémem nacistického Německa není to, jakého zákona se soudci drželi, ale to, jak ho vykládali.</w:t>
      </w:r>
    </w:p>
    <w:p w14:paraId="77E6F8E9" w14:textId="77777777" w:rsidR="004F3510" w:rsidRPr="00902CE9" w:rsidRDefault="004F3510" w:rsidP="000D27D3">
      <w:pPr>
        <w:pStyle w:val="Odstavecseseznamem"/>
        <w:ind w:left="1440"/>
        <w:rPr>
          <w:b/>
          <w:sz w:val="20"/>
          <w:szCs w:val="20"/>
        </w:rPr>
      </w:pPr>
    </w:p>
    <w:p w14:paraId="72E7F236" w14:textId="77777777" w:rsidR="003D2A17" w:rsidRPr="00902CE9" w:rsidRDefault="00AF02FE" w:rsidP="00BE6916">
      <w:pPr>
        <w:pStyle w:val="Odstavecseseznamem"/>
        <w:numPr>
          <w:ilvl w:val="0"/>
          <w:numId w:val="12"/>
        </w:numPr>
        <w:rPr>
          <w:b/>
          <w:sz w:val="20"/>
          <w:szCs w:val="20"/>
          <w:u w:val="single"/>
        </w:rPr>
      </w:pPr>
      <w:r w:rsidRPr="00902CE9">
        <w:rPr>
          <w:b/>
          <w:sz w:val="20"/>
          <w:szCs w:val="20"/>
          <w:u w:val="single"/>
        </w:rPr>
        <w:t xml:space="preserve">Distinkce mezi </w:t>
      </w:r>
      <w:proofErr w:type="spellStart"/>
      <w:r w:rsidRPr="00902CE9">
        <w:rPr>
          <w:b/>
          <w:sz w:val="20"/>
          <w:szCs w:val="20"/>
          <w:u w:val="single"/>
        </w:rPr>
        <w:t>iusnaturalismem</w:t>
      </w:r>
      <w:proofErr w:type="spellEnd"/>
      <w:r w:rsidRPr="00902CE9">
        <w:rPr>
          <w:b/>
          <w:sz w:val="20"/>
          <w:szCs w:val="20"/>
          <w:u w:val="single"/>
        </w:rPr>
        <w:t xml:space="preserve"> a právním pozitivismem</w:t>
      </w:r>
    </w:p>
    <w:p w14:paraId="4743ED4A" w14:textId="77777777" w:rsidR="003D2A17" w:rsidRPr="00902CE9" w:rsidRDefault="003D2A17" w:rsidP="00BE6916">
      <w:pPr>
        <w:pStyle w:val="Odstavecseseznamem"/>
        <w:numPr>
          <w:ilvl w:val="0"/>
          <w:numId w:val="7"/>
        </w:numPr>
        <w:rPr>
          <w:b/>
          <w:sz w:val="20"/>
          <w:szCs w:val="20"/>
        </w:rPr>
      </w:pPr>
      <w:r w:rsidRPr="00902CE9">
        <w:rPr>
          <w:b/>
          <w:sz w:val="20"/>
          <w:szCs w:val="20"/>
          <w:u w:val="single"/>
        </w:rPr>
        <w:t>Noetická distinkce</w:t>
      </w:r>
      <w:r w:rsidRPr="00902CE9">
        <w:rPr>
          <w:sz w:val="20"/>
          <w:szCs w:val="20"/>
        </w:rPr>
        <w:t xml:space="preserve"> – praktické poznání, poznání toho, co má být (lze x nelze) </w:t>
      </w:r>
      <w:r w:rsidRPr="00902CE9">
        <w:rPr>
          <w:sz w:val="20"/>
          <w:szCs w:val="20"/>
        </w:rPr>
        <w:sym w:font="Symbol" w:char="F0AE"/>
      </w:r>
      <w:r w:rsidRPr="00902CE9">
        <w:rPr>
          <w:sz w:val="20"/>
          <w:szCs w:val="20"/>
        </w:rPr>
        <w:t xml:space="preserve"> členění podle toho, zda je možné praktické poznání. Poznání toho, co má být. Noetický optimismus (</w:t>
      </w:r>
      <w:proofErr w:type="spellStart"/>
      <w:r w:rsidRPr="00902CE9">
        <w:rPr>
          <w:sz w:val="20"/>
          <w:szCs w:val="20"/>
        </w:rPr>
        <w:t>iusnaturalismus</w:t>
      </w:r>
      <w:proofErr w:type="spellEnd"/>
      <w:r w:rsidRPr="00902CE9">
        <w:rPr>
          <w:sz w:val="20"/>
          <w:szCs w:val="20"/>
        </w:rPr>
        <w:t xml:space="preserve"> - kognitivisti) – je to možné na základě empirie nebo racionální úvahy, noetický pesimismus (pozitivismus) – není to možné</w:t>
      </w:r>
      <w:r w:rsidR="00B5203F" w:rsidRPr="00902CE9">
        <w:rPr>
          <w:sz w:val="20"/>
          <w:szCs w:val="20"/>
        </w:rPr>
        <w:t>, normy vytváříme vůlí</w:t>
      </w:r>
    </w:p>
    <w:p w14:paraId="13F30A79" w14:textId="77777777" w:rsidR="00B5203F" w:rsidRPr="00902CE9" w:rsidRDefault="00B5203F" w:rsidP="00BE6916">
      <w:pPr>
        <w:numPr>
          <w:ilvl w:val="1"/>
          <w:numId w:val="7"/>
        </w:numPr>
        <w:suppressAutoHyphens/>
        <w:rPr>
          <w:sz w:val="20"/>
          <w:szCs w:val="20"/>
        </w:rPr>
      </w:pPr>
      <w:r w:rsidRPr="00902CE9">
        <w:rPr>
          <w:sz w:val="20"/>
          <w:szCs w:val="20"/>
        </w:rPr>
        <w:t>Pro positivismus je důvodem platnosti normotvorná aktivita mocenských institucí. (státu či jiných univerzálních mocenských institucí)</w:t>
      </w:r>
    </w:p>
    <w:p w14:paraId="6DE58E95" w14:textId="77777777" w:rsidR="00B5203F" w:rsidRPr="00902CE9" w:rsidRDefault="00B5203F" w:rsidP="00BE6916">
      <w:pPr>
        <w:numPr>
          <w:ilvl w:val="1"/>
          <w:numId w:val="7"/>
        </w:numPr>
        <w:suppressAutoHyphens/>
        <w:rPr>
          <w:sz w:val="20"/>
          <w:szCs w:val="20"/>
        </w:rPr>
      </w:pPr>
      <w:proofErr w:type="spellStart"/>
      <w:r w:rsidRPr="00902CE9">
        <w:rPr>
          <w:sz w:val="20"/>
          <w:szCs w:val="20"/>
        </w:rPr>
        <w:t>Iusnaturalismus</w:t>
      </w:r>
      <w:proofErr w:type="spellEnd"/>
      <w:r w:rsidRPr="00902CE9">
        <w:rPr>
          <w:sz w:val="20"/>
          <w:szCs w:val="20"/>
        </w:rPr>
        <w:t xml:space="preserve"> vidí jako důvody platnosti: boží vůli (Augustinus Aurelius), rozum (Cicero), lidskou přirozenost (Rousseau), základní principy morálky (</w:t>
      </w:r>
      <w:proofErr w:type="spellStart"/>
      <w:r w:rsidRPr="00902CE9">
        <w:rPr>
          <w:sz w:val="20"/>
          <w:szCs w:val="20"/>
        </w:rPr>
        <w:t>Radbruch</w:t>
      </w:r>
      <w:proofErr w:type="spellEnd"/>
      <w:r w:rsidRPr="00902CE9">
        <w:rPr>
          <w:sz w:val="20"/>
          <w:szCs w:val="20"/>
        </w:rPr>
        <w:t>), legitimitu mocenského systému (</w:t>
      </w:r>
      <w:proofErr w:type="spellStart"/>
      <w:r w:rsidRPr="00902CE9">
        <w:rPr>
          <w:sz w:val="20"/>
          <w:szCs w:val="20"/>
        </w:rPr>
        <w:t>Kriele</w:t>
      </w:r>
      <w:proofErr w:type="spellEnd"/>
      <w:r w:rsidRPr="00902CE9">
        <w:rPr>
          <w:sz w:val="20"/>
          <w:szCs w:val="20"/>
        </w:rPr>
        <w:t xml:space="preserve">). </w:t>
      </w:r>
    </w:p>
    <w:p w14:paraId="1A9BE709" w14:textId="77777777" w:rsidR="00044AC4" w:rsidRPr="00902CE9" w:rsidRDefault="00044AC4" w:rsidP="00BE6916">
      <w:pPr>
        <w:numPr>
          <w:ilvl w:val="1"/>
          <w:numId w:val="7"/>
        </w:numPr>
        <w:suppressAutoHyphens/>
        <w:rPr>
          <w:sz w:val="20"/>
          <w:szCs w:val="20"/>
        </w:rPr>
      </w:pPr>
      <w:r w:rsidRPr="00902CE9">
        <w:rPr>
          <w:sz w:val="20"/>
          <w:szCs w:val="20"/>
        </w:rPr>
        <w:t xml:space="preserve">D. </w:t>
      </w:r>
      <w:proofErr w:type="spellStart"/>
      <w:r w:rsidRPr="00902CE9">
        <w:rPr>
          <w:sz w:val="20"/>
          <w:szCs w:val="20"/>
        </w:rPr>
        <w:t>Hume</w:t>
      </w:r>
      <w:proofErr w:type="spellEnd"/>
      <w:r w:rsidRPr="00902CE9">
        <w:rPr>
          <w:sz w:val="20"/>
          <w:szCs w:val="20"/>
        </w:rPr>
        <w:t xml:space="preserve"> (1711-1776): zamyšlení se nad tím, jak lidé mluví o morálce (často popisují to, co je a přechází k tomu, jak by to mělo být)</w:t>
      </w:r>
    </w:p>
    <w:p w14:paraId="69FB1650" w14:textId="77777777" w:rsidR="00044AC4" w:rsidRPr="00902CE9" w:rsidRDefault="00044AC4" w:rsidP="00044AC4">
      <w:pPr>
        <w:suppressAutoHyphens/>
        <w:rPr>
          <w:sz w:val="20"/>
          <w:szCs w:val="20"/>
        </w:rPr>
      </w:pPr>
    </w:p>
    <w:p w14:paraId="6093F74B" w14:textId="77777777" w:rsidR="00044AC4" w:rsidRPr="00902CE9" w:rsidRDefault="009B7DE9" w:rsidP="00044AC4">
      <w:pPr>
        <w:suppressAutoHyphens/>
        <w:rPr>
          <w:sz w:val="20"/>
          <w:szCs w:val="20"/>
        </w:rPr>
      </w:pPr>
      <w:r>
        <w:rPr>
          <w:noProof/>
          <w:sz w:val="20"/>
          <w:szCs w:val="20"/>
        </w:rPr>
        <w:pict w14:anchorId="15CE1729">
          <v:shapetype id="_x0000_t202" coordsize="21600,21600" o:spt="202" path="m,l,21600r21600,l21600,xe">
            <v:stroke joinstyle="miter"/>
            <v:path gradientshapeok="t" o:connecttype="rect"/>
          </v:shapetype>
          <v:shape id="_x0000_s1027" type="#_x0000_t202" style="position:absolute;margin-left:235.85pt;margin-top:6.75pt;width:119.1pt;height:81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">
            <v:textbox style="mso-next-textbox:#_x0000_s1027">
              <w:txbxContent>
                <w:p w14:paraId="08A5C3AC" w14:textId="77777777" w:rsidR="009B7DE9" w:rsidRPr="00044AC4" w:rsidRDefault="009B7DE9" w:rsidP="00044AC4">
                  <w:pPr>
                    <w:rPr>
                      <w:b/>
                    </w:rPr>
                  </w:pPr>
                  <w:r w:rsidRPr="00044AC4">
                    <w:rPr>
                      <w:b/>
                    </w:rPr>
                    <w:t>MĚTÍ</w:t>
                  </w:r>
                </w:p>
                <w:p w14:paraId="5A504246" w14:textId="77777777" w:rsidR="009B7DE9" w:rsidRDefault="009B7DE9" w:rsidP="00BE6916">
                  <w:pPr>
                    <w:pStyle w:val="Odstavecseseznamem"/>
                    <w:numPr>
                      <w:ilvl w:val="0"/>
                      <w:numId w:val="17"/>
                    </w:numPr>
                  </w:pPr>
                  <w:r>
                    <w:t>Co by mělo být</w:t>
                  </w:r>
                </w:p>
                <w:p w14:paraId="540B5863" w14:textId="77777777" w:rsidR="009B7DE9" w:rsidRDefault="009B7DE9" w:rsidP="00BE6916">
                  <w:pPr>
                    <w:pStyle w:val="Odstavecseseznamem"/>
                    <w:numPr>
                      <w:ilvl w:val="0"/>
                      <w:numId w:val="17"/>
                    </w:numPr>
                  </w:pPr>
                  <w:proofErr w:type="spellStart"/>
                  <w:r>
                    <w:t>Sollen</w:t>
                  </w:r>
                  <w:proofErr w:type="spellEnd"/>
                  <w:r>
                    <w:t xml:space="preserve"> (svět norem)</w:t>
                  </w:r>
                </w:p>
              </w:txbxContent>
            </v:textbox>
            <w10:wrap type="square"/>
          </v:shape>
        </w:pict>
      </w:r>
      <w:r>
        <w:rPr>
          <w:noProof/>
          <w:sz w:val="20"/>
          <w:szCs w:val="20"/>
        </w:rPr>
        <w:pict w14:anchorId="1E5B4CD0">
          <v:shape id="Textové pole 2" o:spid="_x0000_s1026" type="#_x0000_t202" style="position:absolute;margin-left:83.2pt;margin-top:6.75pt;width:119.1pt;height:62.6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">
            <v:textbox>
              <w:txbxContent>
                <w:p w14:paraId="155398AA" w14:textId="77777777" w:rsidR="009B7DE9" w:rsidRPr="00044AC4" w:rsidRDefault="009B7DE9" w:rsidP="00044AC4">
                  <w:pPr>
                    <w:jc w:val="center"/>
                    <w:rPr>
                      <w:b/>
                    </w:rPr>
                  </w:pPr>
                  <w:r w:rsidRPr="00044AC4">
                    <w:rPr>
                      <w:b/>
                    </w:rPr>
                    <w:t>BYTÍ</w:t>
                  </w:r>
                </w:p>
                <w:p w14:paraId="43147D36" w14:textId="77777777" w:rsidR="009B7DE9" w:rsidRDefault="009B7DE9" w:rsidP="00BE6916">
                  <w:pPr>
                    <w:pStyle w:val="Odstavecseseznamem"/>
                    <w:numPr>
                      <w:ilvl w:val="0"/>
                      <w:numId w:val="16"/>
                    </w:numPr>
                  </w:pPr>
                  <w:r>
                    <w:t>co je</w:t>
                  </w:r>
                </w:p>
                <w:p w14:paraId="04145717" w14:textId="77777777" w:rsidR="009B7DE9" w:rsidRDefault="009B7DE9" w:rsidP="00BE6916">
                  <w:pPr>
                    <w:pStyle w:val="Odstavecseseznamem"/>
                    <w:numPr>
                      <w:ilvl w:val="0"/>
                      <w:numId w:val="16"/>
                    </w:numPr>
                  </w:pPr>
                  <w:proofErr w:type="spellStart"/>
                  <w:r>
                    <w:t>sein</w:t>
                  </w:r>
                  <w:proofErr w:type="spellEnd"/>
                </w:p>
              </w:txbxContent>
            </v:textbox>
            <w10:wrap type="square"/>
          </v:shape>
        </w:pict>
      </w:r>
    </w:p>
    <w:p w14:paraId="2782D83B" w14:textId="77777777" w:rsidR="00044AC4" w:rsidRPr="00902CE9" w:rsidRDefault="00044AC4" w:rsidP="00044AC4">
      <w:pPr>
        <w:suppressAutoHyphens/>
        <w:rPr>
          <w:sz w:val="20"/>
          <w:szCs w:val="20"/>
        </w:rPr>
      </w:pPr>
    </w:p>
    <w:p w14:paraId="61AE1D0F" w14:textId="77777777" w:rsidR="00044AC4" w:rsidRPr="00902CE9" w:rsidRDefault="00044AC4" w:rsidP="00044AC4">
      <w:pPr>
        <w:suppressAutoHyphens/>
        <w:rPr>
          <w:sz w:val="20"/>
          <w:szCs w:val="20"/>
        </w:rPr>
      </w:pPr>
    </w:p>
    <w:p w14:paraId="6F9DA92E" w14:textId="77777777" w:rsidR="00044AC4" w:rsidRPr="00902CE9" w:rsidRDefault="00044AC4" w:rsidP="00044AC4">
      <w:pPr>
        <w:suppressAutoHyphens/>
        <w:rPr>
          <w:sz w:val="20"/>
          <w:szCs w:val="20"/>
        </w:rPr>
      </w:pPr>
    </w:p>
    <w:p w14:paraId="0E7036A9" w14:textId="77777777" w:rsidR="00044AC4" w:rsidRPr="00902CE9" w:rsidRDefault="00044AC4" w:rsidP="00044AC4">
      <w:pPr>
        <w:suppressAutoHyphens/>
        <w:rPr>
          <w:sz w:val="20"/>
          <w:szCs w:val="20"/>
        </w:rPr>
      </w:pPr>
    </w:p>
    <w:p w14:paraId="01EDA912" w14:textId="77777777" w:rsidR="00044AC4" w:rsidRPr="00902CE9" w:rsidRDefault="00044AC4" w:rsidP="00044AC4">
      <w:pPr>
        <w:suppressAutoHyphens/>
        <w:ind w:left="2160"/>
        <w:rPr>
          <w:sz w:val="20"/>
          <w:szCs w:val="20"/>
        </w:rPr>
      </w:pPr>
    </w:p>
    <w:p w14:paraId="157BC972" w14:textId="77777777" w:rsidR="00044AC4" w:rsidRPr="00902CE9" w:rsidRDefault="00044AC4" w:rsidP="00044AC4">
      <w:pPr>
        <w:pStyle w:val="Odstavecseseznamem"/>
        <w:ind w:left="1440"/>
        <w:rPr>
          <w:sz w:val="20"/>
          <w:szCs w:val="20"/>
        </w:rPr>
      </w:pPr>
    </w:p>
    <w:p w14:paraId="48EBCCD8" w14:textId="77777777" w:rsidR="00044AC4" w:rsidRPr="00902CE9" w:rsidRDefault="00044AC4" w:rsidP="00044AC4">
      <w:pPr>
        <w:pStyle w:val="Odstavecseseznamem"/>
        <w:ind w:left="1440"/>
        <w:rPr>
          <w:sz w:val="20"/>
          <w:szCs w:val="20"/>
        </w:rPr>
      </w:pPr>
    </w:p>
    <w:p w14:paraId="191E4E51" w14:textId="77777777" w:rsidR="00044AC4" w:rsidRPr="00902CE9" w:rsidRDefault="00044AC4" w:rsidP="00044AC4">
      <w:pPr>
        <w:pStyle w:val="Odstavecseseznamem"/>
        <w:ind w:left="1440"/>
        <w:rPr>
          <w:sz w:val="20"/>
          <w:szCs w:val="20"/>
        </w:rPr>
      </w:pPr>
    </w:p>
    <w:p w14:paraId="3AAF36B8" w14:textId="77777777" w:rsidR="003D2A17" w:rsidRPr="00902CE9" w:rsidRDefault="003D2A17" w:rsidP="00BE6916">
      <w:pPr>
        <w:pStyle w:val="Odstavecseseznamem"/>
        <w:numPr>
          <w:ilvl w:val="0"/>
          <w:numId w:val="7"/>
        </w:numPr>
        <w:rPr>
          <w:sz w:val="20"/>
          <w:szCs w:val="20"/>
        </w:rPr>
      </w:pPr>
      <w:r w:rsidRPr="00902CE9">
        <w:rPr>
          <w:b/>
          <w:sz w:val="20"/>
          <w:szCs w:val="20"/>
        </w:rPr>
        <w:t>Spojovací</w:t>
      </w:r>
      <w:r w:rsidR="00B5203F" w:rsidRPr="00902CE9">
        <w:rPr>
          <w:b/>
          <w:sz w:val="20"/>
          <w:szCs w:val="20"/>
        </w:rPr>
        <w:t xml:space="preserve"> </w:t>
      </w:r>
      <w:r w:rsidR="00B5203F" w:rsidRPr="00902CE9">
        <w:rPr>
          <w:sz w:val="20"/>
          <w:szCs w:val="20"/>
        </w:rPr>
        <w:t xml:space="preserve">(naturalismus) </w:t>
      </w:r>
      <w:r w:rsidRPr="00902CE9">
        <w:rPr>
          <w:b/>
          <w:sz w:val="20"/>
          <w:szCs w:val="20"/>
        </w:rPr>
        <w:t>/oddělovací</w:t>
      </w:r>
      <w:r w:rsidR="00B5203F" w:rsidRPr="00902CE9">
        <w:rPr>
          <w:b/>
          <w:sz w:val="20"/>
          <w:szCs w:val="20"/>
        </w:rPr>
        <w:t xml:space="preserve"> </w:t>
      </w:r>
      <w:r w:rsidR="00B5203F" w:rsidRPr="00902CE9">
        <w:rPr>
          <w:sz w:val="20"/>
          <w:szCs w:val="20"/>
        </w:rPr>
        <w:t>(pozitivismus)</w:t>
      </w:r>
      <w:r w:rsidRPr="00902CE9">
        <w:rPr>
          <w:b/>
          <w:sz w:val="20"/>
          <w:szCs w:val="20"/>
        </w:rPr>
        <w:t xml:space="preserve"> teze</w:t>
      </w:r>
      <w:r w:rsidRPr="00902CE9">
        <w:rPr>
          <w:sz w:val="20"/>
          <w:szCs w:val="20"/>
        </w:rPr>
        <w:t xml:space="preserve"> práva a morálky</w:t>
      </w:r>
    </w:p>
    <w:p w14:paraId="6ED2FAA5" w14:textId="77777777" w:rsidR="003D2A17" w:rsidRPr="00902CE9" w:rsidRDefault="003D2A17" w:rsidP="00BE6916">
      <w:pPr>
        <w:pStyle w:val="Odstavecseseznamem"/>
        <w:numPr>
          <w:ilvl w:val="0"/>
          <w:numId w:val="7"/>
        </w:numPr>
        <w:rPr>
          <w:sz w:val="20"/>
          <w:szCs w:val="20"/>
        </w:rPr>
      </w:pPr>
      <w:r w:rsidRPr="00902CE9">
        <w:rPr>
          <w:b/>
          <w:sz w:val="20"/>
          <w:szCs w:val="20"/>
        </w:rPr>
        <w:t>Určení důvodu platnosti</w:t>
      </w:r>
      <w:r w:rsidRPr="00902CE9">
        <w:rPr>
          <w:sz w:val="20"/>
          <w:szCs w:val="20"/>
        </w:rPr>
        <w:t xml:space="preserve"> - Syntetická odvozená od normotvorné autority nebo od Boha</w:t>
      </w:r>
    </w:p>
    <w:p w14:paraId="2EE688EC" w14:textId="77777777" w:rsidR="00B5203F" w:rsidRPr="00902CE9" w:rsidRDefault="00B5203F" w:rsidP="00BE6916">
      <w:pPr>
        <w:pStyle w:val="Odstavecseseznamem"/>
        <w:numPr>
          <w:ilvl w:val="0"/>
          <w:numId w:val="7"/>
        </w:numPr>
        <w:rPr>
          <w:sz w:val="20"/>
          <w:szCs w:val="20"/>
        </w:rPr>
      </w:pPr>
      <w:r w:rsidRPr="00902CE9">
        <w:rPr>
          <w:b/>
          <w:sz w:val="20"/>
          <w:szCs w:val="20"/>
        </w:rPr>
        <w:t>Distinkce normativního/ preskriptivního</w:t>
      </w:r>
      <w:r w:rsidRPr="00902CE9">
        <w:rPr>
          <w:sz w:val="20"/>
          <w:szCs w:val="20"/>
        </w:rPr>
        <w:t xml:space="preserve"> (</w:t>
      </w:r>
      <w:proofErr w:type="spellStart"/>
      <w:r w:rsidRPr="00902CE9">
        <w:rPr>
          <w:sz w:val="20"/>
          <w:szCs w:val="20"/>
        </w:rPr>
        <w:t>iuspozitivismus</w:t>
      </w:r>
      <w:proofErr w:type="spellEnd"/>
      <w:r w:rsidRPr="00902CE9">
        <w:rPr>
          <w:sz w:val="20"/>
          <w:szCs w:val="20"/>
        </w:rPr>
        <w:t xml:space="preserve">) </w:t>
      </w:r>
      <w:r w:rsidRPr="00902CE9">
        <w:rPr>
          <w:b/>
          <w:sz w:val="20"/>
          <w:szCs w:val="20"/>
        </w:rPr>
        <w:t>a deskriptivního</w:t>
      </w:r>
      <w:r w:rsidRPr="00902CE9">
        <w:rPr>
          <w:sz w:val="20"/>
          <w:szCs w:val="20"/>
        </w:rPr>
        <w:t xml:space="preserve"> (</w:t>
      </w:r>
      <w:proofErr w:type="spellStart"/>
      <w:r w:rsidRPr="00902CE9">
        <w:rPr>
          <w:sz w:val="20"/>
          <w:szCs w:val="20"/>
        </w:rPr>
        <w:t>iusnaturalismus</w:t>
      </w:r>
      <w:proofErr w:type="spellEnd"/>
      <w:r w:rsidRPr="00902CE9">
        <w:rPr>
          <w:sz w:val="20"/>
          <w:szCs w:val="20"/>
        </w:rPr>
        <w:t>) pohledu na funkci vymezení práva – zda právní norma pouze popisuje skutečnost nebo přikazuje (vytváří něco nového)</w:t>
      </w:r>
    </w:p>
    <w:p w14:paraId="5D1F9EAC" w14:textId="77777777" w:rsidR="000A6603" w:rsidRPr="00902CE9" w:rsidRDefault="000A6603" w:rsidP="00BE6916">
      <w:pPr>
        <w:pStyle w:val="Odstavecseseznamem"/>
        <w:numPr>
          <w:ilvl w:val="0"/>
          <w:numId w:val="7"/>
        </w:numPr>
        <w:rPr>
          <w:b/>
          <w:sz w:val="20"/>
          <w:szCs w:val="20"/>
        </w:rPr>
      </w:pPr>
      <w:r w:rsidRPr="00902CE9">
        <w:rPr>
          <w:b/>
          <w:sz w:val="20"/>
          <w:szCs w:val="20"/>
        </w:rPr>
        <w:t>Distinkce úhlu pohledu</w:t>
      </w:r>
      <w:r w:rsidR="00044AC4" w:rsidRPr="00902CE9">
        <w:rPr>
          <w:b/>
          <w:sz w:val="20"/>
          <w:szCs w:val="20"/>
        </w:rPr>
        <w:t xml:space="preserve">, z něhož se pojem práva vymezuje - </w:t>
      </w:r>
      <w:r w:rsidR="00044AC4" w:rsidRPr="00902CE9">
        <w:rPr>
          <w:sz w:val="20"/>
          <w:szCs w:val="20"/>
        </w:rPr>
        <w:t>pohled</w:t>
      </w:r>
      <w:r w:rsidRPr="00902CE9">
        <w:rPr>
          <w:b/>
          <w:sz w:val="20"/>
          <w:szCs w:val="20"/>
        </w:rPr>
        <w:t xml:space="preserve"> </w:t>
      </w:r>
      <w:r w:rsidRPr="00902CE9">
        <w:rPr>
          <w:sz w:val="20"/>
          <w:szCs w:val="20"/>
        </w:rPr>
        <w:t>zákonodárce, soudce a vnějšího pozorovatele</w:t>
      </w:r>
    </w:p>
    <w:p w14:paraId="21171DA1" w14:textId="77777777" w:rsidR="00AF02FE" w:rsidRPr="00902CE9" w:rsidRDefault="00AF02FE" w:rsidP="000A6603">
      <w:pPr>
        <w:pStyle w:val="Odstavecseseznamem"/>
        <w:ind w:left="1440"/>
        <w:rPr>
          <w:b/>
          <w:sz w:val="20"/>
          <w:szCs w:val="20"/>
        </w:rPr>
      </w:pPr>
    </w:p>
    <w:p w14:paraId="0ED8679B" w14:textId="77777777" w:rsidR="00AF02FE" w:rsidRPr="00902CE9" w:rsidRDefault="00AF02FE" w:rsidP="00BE6916">
      <w:pPr>
        <w:pStyle w:val="Odstavecseseznamem"/>
        <w:numPr>
          <w:ilvl w:val="0"/>
          <w:numId w:val="12"/>
        </w:numPr>
        <w:rPr>
          <w:b/>
          <w:sz w:val="20"/>
          <w:szCs w:val="20"/>
          <w:u w:val="single"/>
        </w:rPr>
      </w:pPr>
      <w:proofErr w:type="spellStart"/>
      <w:r w:rsidRPr="00902CE9">
        <w:rPr>
          <w:b/>
          <w:sz w:val="20"/>
          <w:szCs w:val="20"/>
          <w:u w:val="single"/>
        </w:rPr>
        <w:t>Grundnorma</w:t>
      </w:r>
      <w:proofErr w:type="spellEnd"/>
    </w:p>
    <w:p w14:paraId="1F0B6F0A" w14:textId="77777777" w:rsidR="00970134" w:rsidRPr="00902CE9" w:rsidRDefault="00B078E4" w:rsidP="00BE6916">
      <w:pPr>
        <w:pStyle w:val="Odstavecseseznamem"/>
        <w:numPr>
          <w:ilvl w:val="0"/>
          <w:numId w:val="7"/>
        </w:numPr>
        <w:rPr>
          <w:sz w:val="20"/>
          <w:szCs w:val="20"/>
        </w:rPr>
      </w:pPr>
      <w:r>
        <w:rPr>
          <w:rStyle w:val="psmoChar"/>
          <w:sz w:val="20"/>
          <w:szCs w:val="20"/>
        </w:rPr>
        <w:t xml:space="preserve">Ohnisková/ základní </w:t>
      </w:r>
      <w:r w:rsidR="00076261" w:rsidRPr="00902CE9">
        <w:rPr>
          <w:rStyle w:val="psmoChar"/>
          <w:sz w:val="20"/>
          <w:szCs w:val="20"/>
        </w:rPr>
        <w:t>norma, od které ostatní normy odvozují svou platnost</w:t>
      </w:r>
      <w:r w:rsidR="00200C82" w:rsidRPr="00902CE9">
        <w:rPr>
          <w:rStyle w:val="psmoChar"/>
          <w:sz w:val="20"/>
          <w:szCs w:val="20"/>
        </w:rPr>
        <w:t xml:space="preserve"> (</w:t>
      </w:r>
      <w:r w:rsidR="00200C82" w:rsidRPr="00902CE9">
        <w:rPr>
          <w:rStyle w:val="psmoChar"/>
          <w:sz w:val="20"/>
          <w:szCs w:val="20"/>
        </w:rPr>
        <w:sym w:font="Symbol" w:char="F02A"/>
      </w:r>
      <w:r w:rsidR="00200C82" w:rsidRPr="00902CE9">
        <w:rPr>
          <w:sz w:val="20"/>
          <w:szCs w:val="20"/>
        </w:rPr>
        <w:t>Analytická ontologie – odvozování platnosti z normativního systému samotného)</w:t>
      </w:r>
    </w:p>
    <w:p w14:paraId="14AFA249" w14:textId="77777777" w:rsidR="00200C82" w:rsidRPr="00902CE9" w:rsidRDefault="00200C82" w:rsidP="00BE6916">
      <w:pPr>
        <w:pStyle w:val="Odstavecseseznamem"/>
        <w:numPr>
          <w:ilvl w:val="0"/>
          <w:numId w:val="7"/>
        </w:numPr>
        <w:rPr>
          <w:sz w:val="20"/>
          <w:szCs w:val="20"/>
        </w:rPr>
      </w:pPr>
      <w:r w:rsidRPr="00902CE9">
        <w:rPr>
          <w:sz w:val="20"/>
          <w:szCs w:val="20"/>
        </w:rPr>
        <w:t>Je hypotetická, pouze předpokládáme, že existuje</w:t>
      </w:r>
      <w:r w:rsidR="003D2A17" w:rsidRPr="00902CE9">
        <w:rPr>
          <w:sz w:val="20"/>
          <w:szCs w:val="20"/>
        </w:rPr>
        <w:t xml:space="preserve"> (nemůžeme dokázat). Nikdo ji nestanovil. Jestliže chceme vysvětlit platnost, musíme již nějaký normativní základ předpokládat. </w:t>
      </w:r>
      <w:proofErr w:type="spellStart"/>
      <w:r w:rsidR="003D2A17" w:rsidRPr="00902CE9">
        <w:rPr>
          <w:sz w:val="20"/>
          <w:szCs w:val="20"/>
        </w:rPr>
        <w:t>Kelsenův</w:t>
      </w:r>
      <w:proofErr w:type="spellEnd"/>
      <w:r w:rsidR="003D2A17" w:rsidRPr="00902CE9">
        <w:rPr>
          <w:sz w:val="20"/>
          <w:szCs w:val="20"/>
        </w:rPr>
        <w:t xml:space="preserve"> normativní systém působí jako systém zmocňování, ten je hierarchický, začíná u základní normy</w:t>
      </w:r>
    </w:p>
    <w:p w14:paraId="30F18138" w14:textId="77777777" w:rsidR="00200C82" w:rsidRPr="00902CE9" w:rsidRDefault="00200C82" w:rsidP="00BE6916">
      <w:pPr>
        <w:pStyle w:val="Odstavecseseznamem"/>
        <w:numPr>
          <w:ilvl w:val="0"/>
          <w:numId w:val="7"/>
        </w:numPr>
        <w:rPr>
          <w:sz w:val="20"/>
          <w:szCs w:val="20"/>
        </w:rPr>
      </w:pPr>
      <w:r w:rsidRPr="00902CE9">
        <w:rPr>
          <w:sz w:val="20"/>
          <w:szCs w:val="20"/>
        </w:rPr>
        <w:t xml:space="preserve">H. </w:t>
      </w:r>
      <w:proofErr w:type="spellStart"/>
      <w:r w:rsidRPr="00902CE9">
        <w:rPr>
          <w:sz w:val="20"/>
          <w:szCs w:val="20"/>
        </w:rPr>
        <w:t>Kelsen</w:t>
      </w:r>
      <w:proofErr w:type="spellEnd"/>
    </w:p>
    <w:p w14:paraId="3BF70BC0" w14:textId="77777777" w:rsidR="00200C82" w:rsidRDefault="00200C82" w:rsidP="00BE6916">
      <w:pPr>
        <w:pStyle w:val="Odstavecseseznamem"/>
        <w:numPr>
          <w:ilvl w:val="0"/>
          <w:numId w:val="7"/>
        </w:numPr>
        <w:rPr>
          <w:sz w:val="20"/>
          <w:szCs w:val="20"/>
        </w:rPr>
      </w:pPr>
      <w:r w:rsidRPr="00902CE9">
        <w:rPr>
          <w:sz w:val="20"/>
          <w:szCs w:val="20"/>
        </w:rPr>
        <w:t>Odkazuje na ni teorie rodokmenu</w:t>
      </w:r>
    </w:p>
    <w:p w14:paraId="0F8A8664" w14:textId="77777777" w:rsidR="00CE5880" w:rsidRPr="00CE5880" w:rsidRDefault="00CE5880" w:rsidP="00BE6916">
      <w:pPr>
        <w:pStyle w:val="Odstavecseseznamem"/>
        <w:numPr>
          <w:ilvl w:val="0"/>
          <w:numId w:val="7"/>
        </w:numPr>
        <w:rPr>
          <w:b/>
          <w:sz w:val="20"/>
          <w:szCs w:val="20"/>
        </w:rPr>
      </w:pPr>
      <w:r w:rsidRPr="00CE5880">
        <w:rPr>
          <w:rStyle w:val="apple-style-span"/>
          <w:b/>
          <w:sz w:val="20"/>
          <w:szCs w:val="20"/>
          <w:u w:val="single"/>
        </w:rPr>
        <w:lastRenderedPageBreak/>
        <w:t>analytické koncepce platnosti</w:t>
      </w:r>
      <w:r w:rsidRPr="00CE5880">
        <w:rPr>
          <w:rStyle w:val="apple-style-span"/>
          <w:b/>
          <w:sz w:val="20"/>
          <w:szCs w:val="20"/>
        </w:rPr>
        <w:t xml:space="preserve">: </w:t>
      </w:r>
      <w:r w:rsidRPr="00CE5880">
        <w:rPr>
          <w:sz w:val="20"/>
          <w:szCs w:val="20"/>
        </w:rPr>
        <w:t xml:space="preserve">Platnost PN odvozují z normativního systému, v němž se nacházejí </w:t>
      </w:r>
    </w:p>
    <w:p w14:paraId="5052624D" w14:textId="77777777" w:rsidR="00200C82" w:rsidRDefault="003D2A17" w:rsidP="00BE6916">
      <w:pPr>
        <w:pStyle w:val="Odstavecseseznamem"/>
        <w:numPr>
          <w:ilvl w:val="0"/>
          <w:numId w:val="7"/>
        </w:numPr>
        <w:rPr>
          <w:sz w:val="20"/>
          <w:szCs w:val="20"/>
        </w:rPr>
      </w:pPr>
      <w:r w:rsidRPr="00902CE9">
        <w:rPr>
          <w:sz w:val="20"/>
          <w:szCs w:val="20"/>
        </w:rPr>
        <w:t xml:space="preserve">něco, co stojí mimo: není to ústava, </w:t>
      </w:r>
      <w:proofErr w:type="spellStart"/>
      <w:r w:rsidRPr="00902CE9">
        <w:rPr>
          <w:sz w:val="20"/>
          <w:szCs w:val="20"/>
        </w:rPr>
        <w:t>grundnorma</w:t>
      </w:r>
      <w:proofErr w:type="spellEnd"/>
      <w:r w:rsidRPr="00902CE9">
        <w:rPr>
          <w:sz w:val="20"/>
          <w:szCs w:val="20"/>
        </w:rPr>
        <w:t xml:space="preserve"> podmiňuje ústavu, jeho systém je vnitřně bezrozporný, protože si pomohl něčím z</w:t>
      </w:r>
      <w:r w:rsidR="00B078E4">
        <w:rPr>
          <w:sz w:val="20"/>
          <w:szCs w:val="20"/>
        </w:rPr>
        <w:t> </w:t>
      </w:r>
      <w:r w:rsidRPr="00902CE9">
        <w:rPr>
          <w:sz w:val="20"/>
          <w:szCs w:val="20"/>
        </w:rPr>
        <w:t>venku</w:t>
      </w:r>
    </w:p>
    <w:p w14:paraId="0391F1C1" w14:textId="77777777" w:rsidR="00B078E4" w:rsidRPr="00FD21AC" w:rsidRDefault="00B078E4" w:rsidP="00BE6916">
      <w:pPr>
        <w:pStyle w:val="Odstavecseseznamem"/>
        <w:numPr>
          <w:ilvl w:val="0"/>
          <w:numId w:val="7"/>
        </w:numPr>
        <w:rPr>
          <w:sz w:val="20"/>
          <w:szCs w:val="20"/>
        </w:rPr>
      </w:pPr>
      <w:proofErr w:type="spellStart"/>
      <w:r w:rsidRPr="00B078E4">
        <w:rPr>
          <w:b/>
          <w:sz w:val="20"/>
          <w:szCs w:val="20"/>
          <w:u w:val="single"/>
        </w:rPr>
        <w:t>Occamova</w:t>
      </w:r>
      <w:proofErr w:type="spellEnd"/>
      <w:r w:rsidRPr="00B078E4">
        <w:rPr>
          <w:b/>
          <w:sz w:val="20"/>
          <w:szCs w:val="20"/>
          <w:u w:val="single"/>
        </w:rPr>
        <w:t xml:space="preserve"> břitva</w:t>
      </w:r>
      <w:r w:rsidRPr="00B078E4">
        <w:rPr>
          <w:sz w:val="20"/>
          <w:szCs w:val="20"/>
        </w:rPr>
        <w:t xml:space="preserve"> – zbavování vědy nánosů politiky, ideologie a jiných věd</w:t>
      </w:r>
      <w:r>
        <w:rPr>
          <w:sz w:val="20"/>
          <w:szCs w:val="20"/>
        </w:rPr>
        <w:t>: u</w:t>
      </w:r>
      <w:r w:rsidRPr="00B078E4">
        <w:rPr>
          <w:sz w:val="20"/>
          <w:szCs w:val="20"/>
        </w:rPr>
        <w:t xml:space="preserve">rčitá množina norem tvoří systém, jestliže jejich platnost lze převést na jedinou normu jako konečný důvod platnosti - </w:t>
      </w:r>
      <w:proofErr w:type="spellStart"/>
      <w:r w:rsidRPr="00B078E4">
        <w:rPr>
          <w:bCs/>
          <w:sz w:val="20"/>
          <w:szCs w:val="20"/>
        </w:rPr>
        <w:t>Grundnormu</w:t>
      </w:r>
      <w:proofErr w:type="spellEnd"/>
      <w:r w:rsidRPr="00B078E4">
        <w:rPr>
          <w:sz w:val="20"/>
          <w:szCs w:val="20"/>
        </w:rPr>
        <w:t xml:space="preserve"> </w:t>
      </w:r>
    </w:p>
    <w:p w14:paraId="10F41B0F" w14:textId="77777777" w:rsidR="00970134" w:rsidRPr="00902CE9" w:rsidRDefault="00970134" w:rsidP="00C4539C">
      <w:pPr>
        <w:rPr>
          <w:sz w:val="20"/>
          <w:szCs w:val="20"/>
        </w:rPr>
      </w:pPr>
    </w:p>
    <w:p w14:paraId="7FBECCC9" w14:textId="77777777" w:rsidR="00922DE4" w:rsidRPr="00922DE4" w:rsidRDefault="004F495D" w:rsidP="00BE6916">
      <w:pPr>
        <w:pStyle w:val="Odstavecseseznamem"/>
        <w:numPr>
          <w:ilvl w:val="0"/>
          <w:numId w:val="12"/>
        </w:numPr>
        <w:rPr>
          <w:sz w:val="20"/>
          <w:szCs w:val="20"/>
        </w:rPr>
      </w:pPr>
      <w:r w:rsidRPr="00902CE9">
        <w:rPr>
          <w:b/>
          <w:sz w:val="20"/>
          <w:szCs w:val="20"/>
          <w:u w:val="single"/>
        </w:rPr>
        <w:t>Právní teorie pravdy</w:t>
      </w:r>
      <w:r w:rsidR="009D0453" w:rsidRPr="00902CE9">
        <w:rPr>
          <w:b/>
          <w:sz w:val="20"/>
          <w:szCs w:val="20"/>
          <w:u w:val="single"/>
        </w:rPr>
        <w:t>:</w:t>
      </w:r>
    </w:p>
    <w:p w14:paraId="55C34004" w14:textId="77777777" w:rsidR="009D0453" w:rsidRPr="00902CE9" w:rsidRDefault="009D0453" w:rsidP="00BE6916">
      <w:pPr>
        <w:pStyle w:val="Odstavecseseznamem"/>
        <w:numPr>
          <w:ilvl w:val="0"/>
          <w:numId w:val="18"/>
        </w:numPr>
        <w:rPr>
          <w:rStyle w:val="psmoChar"/>
          <w:sz w:val="20"/>
          <w:szCs w:val="20"/>
        </w:rPr>
      </w:pPr>
      <w:r w:rsidRPr="00902CE9">
        <w:rPr>
          <w:b/>
          <w:sz w:val="20"/>
          <w:szCs w:val="20"/>
          <w:u w:val="single"/>
        </w:rPr>
        <w:t>Zásada f</w:t>
      </w:r>
      <w:r w:rsidR="006E3208" w:rsidRPr="00902CE9">
        <w:rPr>
          <w:b/>
          <w:sz w:val="20"/>
          <w:szCs w:val="20"/>
          <w:u w:val="single"/>
        </w:rPr>
        <w:t xml:space="preserve">ormální </w:t>
      </w:r>
      <w:r w:rsidRPr="00902CE9">
        <w:rPr>
          <w:rStyle w:val="psmoChar"/>
          <w:b/>
          <w:sz w:val="20"/>
          <w:szCs w:val="20"/>
          <w:u w:val="single"/>
        </w:rPr>
        <w:t>pravdy</w:t>
      </w:r>
      <w:r w:rsidR="006E3208" w:rsidRPr="00902CE9">
        <w:rPr>
          <w:rStyle w:val="psmoChar"/>
          <w:sz w:val="20"/>
          <w:szCs w:val="20"/>
        </w:rPr>
        <w:t xml:space="preserve"> </w:t>
      </w:r>
    </w:p>
    <w:p w14:paraId="3E7BC32D" w14:textId="77777777" w:rsidR="009D0453" w:rsidRPr="00902CE9" w:rsidRDefault="006E3208" w:rsidP="00BE6916">
      <w:pPr>
        <w:pStyle w:val="Odstavecseseznamem"/>
        <w:numPr>
          <w:ilvl w:val="0"/>
          <w:numId w:val="13"/>
        </w:numPr>
        <w:rPr>
          <w:rStyle w:val="psmoChar"/>
          <w:sz w:val="20"/>
          <w:szCs w:val="20"/>
        </w:rPr>
      </w:pPr>
      <w:r w:rsidRPr="00902CE9">
        <w:rPr>
          <w:rStyle w:val="psmoChar"/>
          <w:sz w:val="20"/>
          <w:szCs w:val="20"/>
        </w:rPr>
        <w:t>Soudce musí při dokazování prokázat určitou skutečnost, ale postačuje nižší míra přesvědčení než u materiální pravdy, nemusí být tedy dosažena úroveň praktické jistoty</w:t>
      </w:r>
    </w:p>
    <w:p w14:paraId="2CFB7A81" w14:textId="77777777" w:rsidR="009D0453" w:rsidRPr="00902CE9" w:rsidRDefault="00AC76E2" w:rsidP="00BE6916">
      <w:pPr>
        <w:pStyle w:val="Odstavecseseznamem"/>
        <w:numPr>
          <w:ilvl w:val="0"/>
          <w:numId w:val="13"/>
        </w:numPr>
        <w:rPr>
          <w:sz w:val="20"/>
          <w:szCs w:val="20"/>
        </w:rPr>
      </w:pPr>
      <w:r w:rsidRPr="00902CE9">
        <w:rPr>
          <w:sz w:val="20"/>
          <w:szCs w:val="20"/>
        </w:rPr>
        <w:t>Za pravdu je považováno to, na čem se procesní strany shodnou (platí např. v sporném civilním řízení, které se řídí dispoziční zásadou) – i kdyby jejich shodná tvrzení objektivně pravdivá nebyla</w:t>
      </w:r>
    </w:p>
    <w:p w14:paraId="46976295" w14:textId="77777777" w:rsidR="009D0453" w:rsidRPr="00902CE9" w:rsidRDefault="00D60AEE" w:rsidP="00BE6916">
      <w:pPr>
        <w:pStyle w:val="Odstavecseseznamem"/>
        <w:numPr>
          <w:ilvl w:val="0"/>
          <w:numId w:val="13"/>
        </w:numPr>
        <w:rPr>
          <w:sz w:val="20"/>
          <w:szCs w:val="20"/>
        </w:rPr>
      </w:pPr>
      <w:r w:rsidRPr="00902CE9">
        <w:rPr>
          <w:sz w:val="20"/>
          <w:szCs w:val="20"/>
        </w:rPr>
        <w:t>Dojde se</w:t>
      </w:r>
      <w:r w:rsidR="00AC76E2" w:rsidRPr="00902CE9">
        <w:rPr>
          <w:sz w:val="20"/>
          <w:szCs w:val="20"/>
        </w:rPr>
        <w:t xml:space="preserve"> k ní procedurálním postupem</w:t>
      </w:r>
      <w:r w:rsidRPr="00902CE9">
        <w:rPr>
          <w:sz w:val="20"/>
          <w:szCs w:val="20"/>
        </w:rPr>
        <w:t>, zjištění skutkového stavu bez důvodných pochybností</w:t>
      </w:r>
    </w:p>
    <w:p w14:paraId="38ADBF0D" w14:textId="77777777" w:rsidR="00AC76E2" w:rsidRDefault="00AC76E2" w:rsidP="00BE6916">
      <w:pPr>
        <w:pStyle w:val="Odstavecseseznamem"/>
        <w:numPr>
          <w:ilvl w:val="0"/>
          <w:numId w:val="13"/>
        </w:numPr>
        <w:rPr>
          <w:sz w:val="20"/>
          <w:szCs w:val="20"/>
        </w:rPr>
      </w:pPr>
      <w:r w:rsidRPr="00902CE9">
        <w:rPr>
          <w:sz w:val="20"/>
          <w:szCs w:val="20"/>
        </w:rPr>
        <w:t>stačí ji dokázat ve sporném civilním řízení</w:t>
      </w:r>
    </w:p>
    <w:p w14:paraId="7C873627" w14:textId="77777777" w:rsidR="00B31048" w:rsidRPr="002D6A2E" w:rsidRDefault="00B31048" w:rsidP="002D6A2E">
      <w:pPr>
        <w:pStyle w:val="psmo"/>
        <w:numPr>
          <w:ilvl w:val="0"/>
          <w:numId w:val="13"/>
        </w:numPr>
      </w:pPr>
      <w:r w:rsidRPr="00886699">
        <w:t>projednávací zás</w:t>
      </w:r>
      <w:r>
        <w:t>ada je spojena se sporným řízen</w:t>
      </w:r>
      <w:r w:rsidRPr="00886699">
        <w:t>ím, se kterým je spojena formální pravda</w:t>
      </w:r>
    </w:p>
    <w:p w14:paraId="6A356D9A" w14:textId="77777777" w:rsidR="009D0453" w:rsidRPr="00902CE9" w:rsidRDefault="009D0453" w:rsidP="00BE6916">
      <w:pPr>
        <w:pStyle w:val="Odstavecseseznamem"/>
        <w:numPr>
          <w:ilvl w:val="0"/>
          <w:numId w:val="18"/>
        </w:numPr>
        <w:rPr>
          <w:rStyle w:val="psmoChar"/>
          <w:sz w:val="20"/>
          <w:szCs w:val="20"/>
        </w:rPr>
      </w:pPr>
      <w:r w:rsidRPr="00902CE9">
        <w:rPr>
          <w:b/>
          <w:sz w:val="20"/>
          <w:szCs w:val="20"/>
          <w:u w:val="single"/>
        </w:rPr>
        <w:t xml:space="preserve">Zásada materiální </w:t>
      </w:r>
      <w:r w:rsidRPr="00902CE9">
        <w:rPr>
          <w:rStyle w:val="psmoChar"/>
          <w:b/>
          <w:sz w:val="20"/>
          <w:szCs w:val="20"/>
          <w:u w:val="single"/>
        </w:rPr>
        <w:t>pravdy</w:t>
      </w:r>
    </w:p>
    <w:p w14:paraId="1EBA9B78" w14:textId="77777777" w:rsidR="009D0453" w:rsidRPr="00902CE9" w:rsidRDefault="009D0453" w:rsidP="00BE6916">
      <w:pPr>
        <w:pStyle w:val="Odstavecseseznamem"/>
        <w:numPr>
          <w:ilvl w:val="0"/>
          <w:numId w:val="20"/>
        </w:numPr>
        <w:rPr>
          <w:rStyle w:val="psmoChar"/>
          <w:sz w:val="20"/>
          <w:szCs w:val="20"/>
        </w:rPr>
      </w:pPr>
      <w:r w:rsidRPr="00902CE9">
        <w:rPr>
          <w:rStyle w:val="psmoChar"/>
          <w:sz w:val="20"/>
          <w:szCs w:val="20"/>
        </w:rPr>
        <w:t>soudce při dokazování musí prokázat určitou skutečnost na úrovni praktické jistoty</w:t>
      </w:r>
    </w:p>
    <w:p w14:paraId="77EAFAFF" w14:textId="77777777" w:rsidR="009D0453" w:rsidRPr="00902CE9" w:rsidRDefault="009D0453" w:rsidP="00BE6916">
      <w:pPr>
        <w:pStyle w:val="Odstavecseseznamem"/>
        <w:numPr>
          <w:ilvl w:val="0"/>
          <w:numId w:val="19"/>
        </w:numPr>
        <w:rPr>
          <w:sz w:val="20"/>
          <w:szCs w:val="20"/>
        </w:rPr>
      </w:pPr>
      <w:r w:rsidRPr="00902CE9">
        <w:rPr>
          <w:sz w:val="20"/>
          <w:szCs w:val="20"/>
        </w:rPr>
        <w:t>Zjištění skutkového stavu věci na základě dokazování (rekonstrukce minulých stavů a událostí)</w:t>
      </w:r>
      <w:r w:rsidR="00855E09" w:rsidRPr="00902CE9">
        <w:rPr>
          <w:sz w:val="20"/>
          <w:szCs w:val="20"/>
        </w:rPr>
        <w:t>, ani výslovné doznání účastníka nezbavuje soud povinnosti doznanou skutečnost dokazovat</w:t>
      </w:r>
    </w:p>
    <w:p w14:paraId="0CABEF84" w14:textId="77777777" w:rsidR="009D0453" w:rsidRPr="00902CE9" w:rsidRDefault="009D0453" w:rsidP="00BE6916">
      <w:pPr>
        <w:pStyle w:val="Odstavecseseznamem"/>
        <w:numPr>
          <w:ilvl w:val="0"/>
          <w:numId w:val="19"/>
        </w:numPr>
        <w:rPr>
          <w:sz w:val="20"/>
          <w:szCs w:val="20"/>
        </w:rPr>
      </w:pPr>
      <w:r w:rsidRPr="00902CE9">
        <w:rPr>
          <w:sz w:val="20"/>
          <w:szCs w:val="20"/>
        </w:rPr>
        <w:t>v nesporném civilním a ve správním řízení</w:t>
      </w:r>
    </w:p>
    <w:p w14:paraId="3B105D91" w14:textId="77777777" w:rsidR="009D0453" w:rsidRPr="00902CE9" w:rsidRDefault="009D0453" w:rsidP="00BE6916">
      <w:pPr>
        <w:pStyle w:val="Odstavecseseznamem"/>
        <w:numPr>
          <w:ilvl w:val="0"/>
          <w:numId w:val="19"/>
        </w:numPr>
        <w:rPr>
          <w:sz w:val="20"/>
          <w:szCs w:val="20"/>
        </w:rPr>
      </w:pPr>
      <w:r w:rsidRPr="00902CE9">
        <w:rPr>
          <w:sz w:val="20"/>
          <w:szCs w:val="20"/>
        </w:rPr>
        <w:t xml:space="preserve"> Pravdou je to, co se skutečně stalo (objektivní pravda)</w:t>
      </w:r>
    </w:p>
    <w:p w14:paraId="7DE24981" w14:textId="77777777" w:rsidR="009D0453" w:rsidRPr="00902CE9" w:rsidRDefault="009D0453" w:rsidP="00BE6916">
      <w:pPr>
        <w:pStyle w:val="Odstavecseseznamem"/>
        <w:numPr>
          <w:ilvl w:val="0"/>
          <w:numId w:val="19"/>
        </w:numPr>
        <w:rPr>
          <w:sz w:val="20"/>
          <w:szCs w:val="20"/>
        </w:rPr>
      </w:pPr>
      <w:r w:rsidRPr="00902CE9">
        <w:rPr>
          <w:sz w:val="20"/>
          <w:szCs w:val="20"/>
        </w:rPr>
        <w:t>Zásada materiální pravdy se uplatňuje v nesporném civilním řízení</w:t>
      </w:r>
    </w:p>
    <w:p w14:paraId="6D2AE527" w14:textId="77777777" w:rsidR="009D0453" w:rsidRPr="00902CE9" w:rsidRDefault="009D0453" w:rsidP="00BE6916">
      <w:pPr>
        <w:pStyle w:val="Odstavecseseznamem"/>
        <w:numPr>
          <w:ilvl w:val="0"/>
          <w:numId w:val="19"/>
        </w:numPr>
        <w:rPr>
          <w:sz w:val="20"/>
          <w:szCs w:val="20"/>
        </w:rPr>
      </w:pPr>
      <w:r w:rsidRPr="00902CE9">
        <w:rPr>
          <w:sz w:val="20"/>
          <w:szCs w:val="20"/>
        </w:rPr>
        <w:t xml:space="preserve">v podstatě korespondenční teorie pravdy – shoda myšlenky se skutečností  </w:t>
      </w:r>
    </w:p>
    <w:p w14:paraId="21A5FCC9" w14:textId="77777777" w:rsidR="009D0453" w:rsidRPr="00902CE9" w:rsidRDefault="009D0453" w:rsidP="00BE6916">
      <w:pPr>
        <w:pStyle w:val="Odstavecseseznamem"/>
        <w:numPr>
          <w:ilvl w:val="0"/>
          <w:numId w:val="19"/>
        </w:numPr>
        <w:rPr>
          <w:sz w:val="20"/>
          <w:szCs w:val="20"/>
        </w:rPr>
      </w:pPr>
      <w:r w:rsidRPr="00902CE9">
        <w:rPr>
          <w:sz w:val="20"/>
          <w:szCs w:val="20"/>
        </w:rPr>
        <w:t xml:space="preserve">charakteristická svou aproximativností – </w:t>
      </w:r>
      <w:proofErr w:type="spellStart"/>
      <w:r w:rsidRPr="00902CE9">
        <w:rPr>
          <w:sz w:val="20"/>
          <w:szCs w:val="20"/>
        </w:rPr>
        <w:t>Weinberger</w:t>
      </w:r>
      <w:proofErr w:type="spellEnd"/>
      <w:r w:rsidRPr="00902CE9">
        <w:rPr>
          <w:sz w:val="20"/>
          <w:szCs w:val="20"/>
        </w:rPr>
        <w:t xml:space="preserve"> ji nahradil pojmem praktická jistota</w:t>
      </w:r>
    </w:p>
    <w:p w14:paraId="77DF68FB" w14:textId="77777777" w:rsidR="00B31048" w:rsidRPr="00B31048" w:rsidRDefault="00B31048" w:rsidP="00B31048">
      <w:pPr>
        <w:pStyle w:val="psmo"/>
        <w:numPr>
          <w:ilvl w:val="0"/>
          <w:numId w:val="0"/>
        </w:numPr>
      </w:pPr>
    </w:p>
    <w:p w14:paraId="50CB6DB4" w14:textId="77777777" w:rsidR="00855E09" w:rsidRPr="00902CE9" w:rsidRDefault="00087DB0" w:rsidP="00BE6916">
      <w:pPr>
        <w:pStyle w:val="Odstavecseseznamem"/>
        <w:numPr>
          <w:ilvl w:val="0"/>
          <w:numId w:val="22"/>
        </w:numPr>
        <w:rPr>
          <w:b/>
          <w:sz w:val="20"/>
          <w:szCs w:val="20"/>
          <w:u w:val="single"/>
        </w:rPr>
      </w:pPr>
      <w:r w:rsidRPr="00902CE9">
        <w:rPr>
          <w:b/>
          <w:sz w:val="20"/>
          <w:szCs w:val="20"/>
          <w:u w:val="single"/>
        </w:rPr>
        <w:t>Filosofické t</w:t>
      </w:r>
      <w:r w:rsidR="00855E09" w:rsidRPr="00902CE9">
        <w:rPr>
          <w:b/>
          <w:sz w:val="20"/>
          <w:szCs w:val="20"/>
          <w:u w:val="single"/>
        </w:rPr>
        <w:t>eorie pravdivosti</w:t>
      </w:r>
      <w:r w:rsidRPr="00902CE9">
        <w:rPr>
          <w:b/>
          <w:sz w:val="20"/>
          <w:szCs w:val="20"/>
          <w:u w:val="single"/>
        </w:rPr>
        <w:t>:</w:t>
      </w:r>
    </w:p>
    <w:p w14:paraId="273C6A6F" w14:textId="77777777" w:rsidR="00855E09" w:rsidRPr="00902CE9" w:rsidRDefault="00855E09" w:rsidP="00BE6916">
      <w:pPr>
        <w:pStyle w:val="Odstavecseseznamem"/>
        <w:numPr>
          <w:ilvl w:val="0"/>
          <w:numId w:val="23"/>
        </w:numPr>
        <w:rPr>
          <w:b/>
          <w:sz w:val="20"/>
          <w:szCs w:val="20"/>
          <w:u w:val="single"/>
        </w:rPr>
      </w:pPr>
      <w:r w:rsidRPr="00902CE9">
        <w:rPr>
          <w:b/>
          <w:sz w:val="20"/>
          <w:szCs w:val="20"/>
          <w:u w:val="single"/>
        </w:rPr>
        <w:t>Korespondenční teorie pravdy</w:t>
      </w:r>
    </w:p>
    <w:p w14:paraId="53CBE835" w14:textId="77777777" w:rsidR="00855E09" w:rsidRPr="00902CE9" w:rsidRDefault="00855E09" w:rsidP="00BE6916">
      <w:pPr>
        <w:pStyle w:val="Odstavecseseznamem"/>
        <w:numPr>
          <w:ilvl w:val="0"/>
          <w:numId w:val="24"/>
        </w:numPr>
        <w:rPr>
          <w:b/>
          <w:sz w:val="20"/>
          <w:szCs w:val="20"/>
          <w:u w:val="single"/>
        </w:rPr>
      </w:pPr>
      <w:r w:rsidRPr="00902CE9">
        <w:rPr>
          <w:sz w:val="20"/>
          <w:szCs w:val="20"/>
        </w:rPr>
        <w:t>Nejklasičtější, nejznámější</w:t>
      </w:r>
    </w:p>
    <w:p w14:paraId="509828D2" w14:textId="77777777" w:rsidR="00087DB0" w:rsidRPr="00902CE9" w:rsidRDefault="00855E09" w:rsidP="00BE6916">
      <w:pPr>
        <w:pStyle w:val="Odstavecseseznamem"/>
        <w:numPr>
          <w:ilvl w:val="0"/>
          <w:numId w:val="24"/>
        </w:numPr>
        <w:rPr>
          <w:b/>
          <w:sz w:val="20"/>
          <w:szCs w:val="20"/>
          <w:u w:val="single"/>
        </w:rPr>
      </w:pPr>
      <w:r w:rsidRPr="00902CE9">
        <w:rPr>
          <w:sz w:val="20"/>
          <w:szCs w:val="20"/>
        </w:rPr>
        <w:t>Výrok je pravdivý právě tehdy, když jeho obsah koresponduje s</w:t>
      </w:r>
      <w:r w:rsidR="00087DB0" w:rsidRPr="00902CE9">
        <w:rPr>
          <w:sz w:val="20"/>
          <w:szCs w:val="20"/>
        </w:rPr>
        <w:t> </w:t>
      </w:r>
      <w:r w:rsidRPr="00902CE9">
        <w:rPr>
          <w:sz w:val="20"/>
          <w:szCs w:val="20"/>
        </w:rPr>
        <w:t>realitou</w:t>
      </w:r>
      <w:r w:rsidR="00087DB0" w:rsidRPr="00902CE9">
        <w:rPr>
          <w:sz w:val="20"/>
          <w:szCs w:val="20"/>
        </w:rPr>
        <w:t>: definuje pravdu jako shodu myšlenky se skutečností</w:t>
      </w:r>
    </w:p>
    <w:p w14:paraId="7862EBE2" w14:textId="77777777" w:rsidR="00855E09" w:rsidRPr="00902CE9" w:rsidRDefault="00855E09" w:rsidP="00087DB0">
      <w:pPr>
        <w:pStyle w:val="Odstavecseseznamem"/>
        <w:ind w:left="2160"/>
        <w:rPr>
          <w:b/>
          <w:sz w:val="20"/>
          <w:szCs w:val="20"/>
          <w:u w:val="single"/>
        </w:rPr>
      </w:pPr>
      <w:r w:rsidRPr="00902CE9">
        <w:rPr>
          <w:sz w:val="20"/>
          <w:szCs w:val="20"/>
        </w:rPr>
        <w:sym w:font="Symbol" w:char="F02A"/>
      </w:r>
      <w:r w:rsidRPr="00902CE9">
        <w:rPr>
          <w:sz w:val="20"/>
          <w:szCs w:val="20"/>
        </w:rPr>
        <w:t xml:space="preserve"> Venku prší </w:t>
      </w:r>
      <w:r w:rsidRPr="00902CE9">
        <w:rPr>
          <w:sz w:val="20"/>
          <w:szCs w:val="20"/>
        </w:rPr>
        <w:sym w:font="Symbol" w:char="F03D"/>
      </w:r>
      <w:r w:rsidRPr="00902CE9">
        <w:rPr>
          <w:sz w:val="20"/>
          <w:szCs w:val="20"/>
        </w:rPr>
        <w:t xml:space="preserve"> pravdivé za situace, že venku opravdu prší</w:t>
      </w:r>
    </w:p>
    <w:p w14:paraId="06003704" w14:textId="77777777" w:rsidR="00855E09" w:rsidRPr="00902CE9" w:rsidRDefault="00855E09" w:rsidP="00BE6916">
      <w:pPr>
        <w:pStyle w:val="Odstavecseseznamem"/>
        <w:numPr>
          <w:ilvl w:val="0"/>
          <w:numId w:val="23"/>
        </w:numPr>
        <w:rPr>
          <w:b/>
          <w:sz w:val="20"/>
          <w:szCs w:val="20"/>
          <w:u w:val="single"/>
        </w:rPr>
      </w:pPr>
      <w:r w:rsidRPr="00902CE9">
        <w:rPr>
          <w:b/>
          <w:sz w:val="20"/>
          <w:szCs w:val="20"/>
          <w:u w:val="single"/>
        </w:rPr>
        <w:t>Koherenční teorie pravdy</w:t>
      </w:r>
    </w:p>
    <w:p w14:paraId="514B35F2" w14:textId="77777777" w:rsidR="00087DB0" w:rsidRPr="00902CE9" w:rsidRDefault="00087DB0" w:rsidP="00BE6916">
      <w:pPr>
        <w:pStyle w:val="Odstavecseseznamem"/>
        <w:numPr>
          <w:ilvl w:val="0"/>
          <w:numId w:val="25"/>
        </w:numPr>
        <w:rPr>
          <w:sz w:val="20"/>
          <w:szCs w:val="20"/>
        </w:rPr>
      </w:pPr>
      <w:r w:rsidRPr="00902CE9">
        <w:rPr>
          <w:sz w:val="20"/>
          <w:szCs w:val="20"/>
        </w:rPr>
        <w:t>Logičtí pozitivisté</w:t>
      </w:r>
    </w:p>
    <w:p w14:paraId="4D61662C" w14:textId="77777777" w:rsidR="00855E09" w:rsidRPr="00902CE9" w:rsidRDefault="00855E09" w:rsidP="00BE6916">
      <w:pPr>
        <w:pStyle w:val="Odstavecseseznamem"/>
        <w:numPr>
          <w:ilvl w:val="0"/>
          <w:numId w:val="25"/>
        </w:numPr>
        <w:rPr>
          <w:b/>
          <w:sz w:val="20"/>
          <w:szCs w:val="20"/>
          <w:u w:val="single"/>
        </w:rPr>
      </w:pPr>
      <w:r w:rsidRPr="00902CE9">
        <w:rPr>
          <w:sz w:val="20"/>
          <w:szCs w:val="20"/>
        </w:rPr>
        <w:t>Výrok je pravdivý právě tehdy, když je v souladu s ostatními výroky dané teorie</w:t>
      </w:r>
      <w:r w:rsidR="00087DB0" w:rsidRPr="00902CE9">
        <w:rPr>
          <w:sz w:val="20"/>
          <w:szCs w:val="20"/>
        </w:rPr>
        <w:t xml:space="preserve"> / </w:t>
      </w:r>
      <w:r w:rsidR="00087DB0" w:rsidRPr="00902CE9">
        <w:rPr>
          <w:rStyle w:val="psmoChar"/>
          <w:sz w:val="20"/>
          <w:szCs w:val="20"/>
        </w:rPr>
        <w:t>nerozporný s daným systémem logicky formulovaných a uspořádaných vět</w:t>
      </w:r>
      <w:r w:rsidR="00FE03D3" w:rsidRPr="00902CE9">
        <w:rPr>
          <w:rStyle w:val="psmoChar"/>
          <w:sz w:val="20"/>
          <w:szCs w:val="20"/>
        </w:rPr>
        <w:t xml:space="preserve"> (</w:t>
      </w:r>
      <w:r w:rsidR="00FE03D3" w:rsidRPr="00902CE9">
        <w:rPr>
          <w:sz w:val="20"/>
          <w:szCs w:val="20"/>
        </w:rPr>
        <w:t xml:space="preserve">vnitřní bezrozpornost </w:t>
      </w:r>
      <w:r w:rsidR="00FE03D3" w:rsidRPr="00902CE9">
        <w:rPr>
          <w:sz w:val="20"/>
          <w:szCs w:val="20"/>
        </w:rPr>
        <w:sym w:font="Symbol" w:char="F0AE"/>
      </w:r>
      <w:r w:rsidR="00FE03D3" w:rsidRPr="00902CE9">
        <w:rPr>
          <w:sz w:val="20"/>
          <w:szCs w:val="20"/>
        </w:rPr>
        <w:t xml:space="preserve"> pravdivost)</w:t>
      </w:r>
    </w:p>
    <w:p w14:paraId="2C9976FC" w14:textId="77777777" w:rsidR="00855E09" w:rsidRPr="00902CE9" w:rsidRDefault="00855E09" w:rsidP="00BE6916">
      <w:pPr>
        <w:pStyle w:val="Odstavecseseznamem"/>
        <w:numPr>
          <w:ilvl w:val="0"/>
          <w:numId w:val="25"/>
        </w:numPr>
        <w:rPr>
          <w:b/>
          <w:sz w:val="20"/>
          <w:szCs w:val="20"/>
          <w:u w:val="single"/>
        </w:rPr>
      </w:pPr>
      <w:r w:rsidRPr="00902CE9">
        <w:rPr>
          <w:sz w:val="20"/>
          <w:szCs w:val="20"/>
        </w:rPr>
        <w:t>Slabinou je fiktivní příběh (jedno vyplývá z druhého, ale stejně to nemusí být pravda)</w:t>
      </w:r>
    </w:p>
    <w:p w14:paraId="16766296" w14:textId="77777777" w:rsidR="00FE03D3" w:rsidRPr="00902CE9" w:rsidRDefault="00FE03D3" w:rsidP="00BE6916">
      <w:pPr>
        <w:pStyle w:val="Odstavecseseznamem"/>
        <w:numPr>
          <w:ilvl w:val="0"/>
          <w:numId w:val="25"/>
        </w:numPr>
        <w:rPr>
          <w:b/>
          <w:sz w:val="20"/>
          <w:szCs w:val="20"/>
          <w:u w:val="single"/>
        </w:rPr>
      </w:pPr>
      <w:r w:rsidRPr="00902CE9">
        <w:rPr>
          <w:sz w:val="20"/>
          <w:szCs w:val="20"/>
        </w:rPr>
        <w:t xml:space="preserve">Kritika O. </w:t>
      </w:r>
      <w:proofErr w:type="spellStart"/>
      <w:r w:rsidRPr="00902CE9">
        <w:rPr>
          <w:sz w:val="20"/>
          <w:szCs w:val="20"/>
        </w:rPr>
        <w:t>Weinbergera</w:t>
      </w:r>
      <w:proofErr w:type="spellEnd"/>
    </w:p>
    <w:p w14:paraId="56B0E171" w14:textId="77777777" w:rsidR="00855E09" w:rsidRPr="00902CE9" w:rsidRDefault="00855E09" w:rsidP="00BE6916">
      <w:pPr>
        <w:pStyle w:val="Odstavecseseznamem"/>
        <w:numPr>
          <w:ilvl w:val="0"/>
          <w:numId w:val="23"/>
        </w:numPr>
        <w:rPr>
          <w:b/>
          <w:sz w:val="20"/>
          <w:szCs w:val="20"/>
          <w:u w:val="single"/>
        </w:rPr>
      </w:pPr>
      <w:r w:rsidRPr="00902CE9">
        <w:rPr>
          <w:b/>
          <w:sz w:val="20"/>
          <w:szCs w:val="20"/>
          <w:u w:val="single"/>
        </w:rPr>
        <w:t>Konsensuální teorie pravdy</w:t>
      </w:r>
    </w:p>
    <w:p w14:paraId="5AC59ACB" w14:textId="77777777" w:rsidR="00855E09" w:rsidRPr="00902CE9" w:rsidRDefault="00855E09" w:rsidP="00BE6916">
      <w:pPr>
        <w:pStyle w:val="Odstavecseseznamem"/>
        <w:numPr>
          <w:ilvl w:val="0"/>
          <w:numId w:val="26"/>
        </w:numPr>
        <w:rPr>
          <w:sz w:val="20"/>
          <w:szCs w:val="20"/>
        </w:rPr>
      </w:pPr>
      <w:r w:rsidRPr="00902CE9">
        <w:rPr>
          <w:sz w:val="20"/>
          <w:szCs w:val="20"/>
        </w:rPr>
        <w:t>Výrok je pravdivý, pokud se na jeho pravdivosti shodneme (většinou i vylepšené): shoda komunity racionálně uvažujících lidí</w:t>
      </w:r>
      <w:r w:rsidR="00136BE5" w:rsidRPr="00902CE9">
        <w:rPr>
          <w:sz w:val="20"/>
          <w:szCs w:val="20"/>
        </w:rPr>
        <w:t xml:space="preserve"> (Konsensu musí být dosaženo silou argumentů)</w:t>
      </w:r>
    </w:p>
    <w:p w14:paraId="69D0496A" w14:textId="77777777" w:rsidR="00855E09" w:rsidRPr="00902CE9" w:rsidRDefault="00855E09" w:rsidP="00BE6916">
      <w:pPr>
        <w:pStyle w:val="Odstavecseseznamem"/>
        <w:numPr>
          <w:ilvl w:val="0"/>
          <w:numId w:val="26"/>
        </w:numPr>
        <w:rPr>
          <w:sz w:val="20"/>
          <w:szCs w:val="20"/>
        </w:rPr>
      </w:pPr>
      <w:r w:rsidRPr="00902CE9">
        <w:rPr>
          <w:sz w:val="20"/>
          <w:szCs w:val="20"/>
        </w:rPr>
        <w:t>Slabin</w:t>
      </w:r>
      <w:r w:rsidR="00136BE5" w:rsidRPr="00902CE9">
        <w:rPr>
          <w:sz w:val="20"/>
          <w:szCs w:val="20"/>
        </w:rPr>
        <w:t>ou je kruhovitost (n</w:t>
      </w:r>
      <w:r w:rsidRPr="00902CE9">
        <w:rPr>
          <w:sz w:val="20"/>
          <w:szCs w:val="20"/>
        </w:rPr>
        <w:t>ejvíce kritizovaná teorie)</w:t>
      </w:r>
    </w:p>
    <w:p w14:paraId="769D6862" w14:textId="77777777" w:rsidR="00136BE5" w:rsidRPr="00902CE9" w:rsidRDefault="00136BE5" w:rsidP="00BE6916">
      <w:pPr>
        <w:pStyle w:val="Odstavecseseznamem"/>
        <w:numPr>
          <w:ilvl w:val="0"/>
          <w:numId w:val="26"/>
        </w:numPr>
        <w:rPr>
          <w:sz w:val="20"/>
          <w:szCs w:val="20"/>
        </w:rPr>
      </w:pPr>
      <w:r w:rsidRPr="00902CE9">
        <w:rPr>
          <w:sz w:val="20"/>
          <w:szCs w:val="20"/>
        </w:rPr>
        <w:t>Zavádí k tautologii</w:t>
      </w:r>
    </w:p>
    <w:p w14:paraId="0FBA61A1" w14:textId="77777777" w:rsidR="00136BE5" w:rsidRPr="00902CE9" w:rsidRDefault="00136BE5" w:rsidP="00BE6916">
      <w:pPr>
        <w:pStyle w:val="Odstavecseseznamem"/>
        <w:numPr>
          <w:ilvl w:val="0"/>
          <w:numId w:val="26"/>
        </w:numPr>
        <w:rPr>
          <w:sz w:val="20"/>
          <w:szCs w:val="20"/>
        </w:rPr>
      </w:pPr>
      <w:r w:rsidRPr="00902CE9">
        <w:rPr>
          <w:sz w:val="20"/>
          <w:szCs w:val="20"/>
        </w:rPr>
        <w:t>spíš hledání optimálních forem komunikace, než vysvětlením pojmu pravdivosti</w:t>
      </w:r>
    </w:p>
    <w:p w14:paraId="7C4011DC" w14:textId="77777777" w:rsidR="00855E09" w:rsidRPr="00902CE9" w:rsidRDefault="00855E09" w:rsidP="00BE6916">
      <w:pPr>
        <w:pStyle w:val="Odstavecseseznamem"/>
        <w:numPr>
          <w:ilvl w:val="0"/>
          <w:numId w:val="23"/>
        </w:numPr>
        <w:rPr>
          <w:b/>
          <w:sz w:val="20"/>
          <w:szCs w:val="20"/>
          <w:u w:val="single"/>
        </w:rPr>
      </w:pPr>
      <w:r w:rsidRPr="00902CE9">
        <w:rPr>
          <w:b/>
          <w:sz w:val="20"/>
          <w:szCs w:val="20"/>
          <w:u w:val="single"/>
        </w:rPr>
        <w:t>Pragmatická teorie pravdy</w:t>
      </w:r>
    </w:p>
    <w:p w14:paraId="40FA23DA" w14:textId="77777777" w:rsidR="009D0453" w:rsidRPr="00902CE9" w:rsidRDefault="00855E09" w:rsidP="00BE6916">
      <w:pPr>
        <w:pStyle w:val="Odstavecseseznamem"/>
        <w:numPr>
          <w:ilvl w:val="0"/>
          <w:numId w:val="27"/>
        </w:numPr>
        <w:rPr>
          <w:sz w:val="20"/>
          <w:szCs w:val="20"/>
        </w:rPr>
      </w:pPr>
      <w:r w:rsidRPr="00902CE9">
        <w:rPr>
          <w:sz w:val="20"/>
          <w:szCs w:val="20"/>
        </w:rPr>
        <w:t>Autoři:</w:t>
      </w:r>
      <w:r w:rsidR="00136BE5" w:rsidRPr="00902CE9">
        <w:rPr>
          <w:sz w:val="20"/>
          <w:szCs w:val="20"/>
        </w:rPr>
        <w:t xml:space="preserve"> původní prag</w:t>
      </w:r>
      <w:r w:rsidR="0066124F">
        <w:rPr>
          <w:sz w:val="20"/>
          <w:szCs w:val="20"/>
        </w:rPr>
        <w:t xml:space="preserve">matisté (přelom 19. a </w:t>
      </w:r>
      <w:r w:rsidRPr="00902CE9">
        <w:rPr>
          <w:sz w:val="20"/>
          <w:szCs w:val="20"/>
        </w:rPr>
        <w:t>20. století)</w:t>
      </w:r>
      <w:r w:rsidR="00087DB0" w:rsidRPr="00902CE9">
        <w:rPr>
          <w:sz w:val="20"/>
          <w:szCs w:val="20"/>
        </w:rPr>
        <w:t xml:space="preserve"> – </w:t>
      </w:r>
      <w:proofErr w:type="spellStart"/>
      <w:r w:rsidR="00087DB0" w:rsidRPr="00902CE9">
        <w:rPr>
          <w:sz w:val="20"/>
          <w:szCs w:val="20"/>
        </w:rPr>
        <w:t>Pierce</w:t>
      </w:r>
      <w:proofErr w:type="spellEnd"/>
      <w:r w:rsidR="00087DB0" w:rsidRPr="00902CE9">
        <w:rPr>
          <w:sz w:val="20"/>
          <w:szCs w:val="20"/>
        </w:rPr>
        <w:t xml:space="preserve">, </w:t>
      </w:r>
      <w:proofErr w:type="spellStart"/>
      <w:r w:rsidR="00087DB0" w:rsidRPr="00902CE9">
        <w:rPr>
          <w:sz w:val="20"/>
          <w:szCs w:val="20"/>
        </w:rPr>
        <w:t>Dewey</w:t>
      </w:r>
      <w:proofErr w:type="spellEnd"/>
      <w:r w:rsidR="00087DB0" w:rsidRPr="00902CE9">
        <w:rPr>
          <w:sz w:val="20"/>
          <w:szCs w:val="20"/>
        </w:rPr>
        <w:t>, James</w:t>
      </w:r>
    </w:p>
    <w:p w14:paraId="573E30A5" w14:textId="77777777" w:rsidR="00855E09" w:rsidRPr="00902CE9" w:rsidRDefault="00087DB0" w:rsidP="00BE6916">
      <w:pPr>
        <w:pStyle w:val="Odstavecseseznamem"/>
        <w:numPr>
          <w:ilvl w:val="0"/>
          <w:numId w:val="27"/>
        </w:numPr>
        <w:rPr>
          <w:sz w:val="20"/>
          <w:szCs w:val="20"/>
        </w:rPr>
      </w:pPr>
      <w:r w:rsidRPr="00902CE9">
        <w:rPr>
          <w:sz w:val="20"/>
          <w:szCs w:val="20"/>
        </w:rPr>
        <w:t>Výrok je pravdivý právě te</w:t>
      </w:r>
      <w:r w:rsidR="00136BE5" w:rsidRPr="00902CE9">
        <w:rPr>
          <w:sz w:val="20"/>
          <w:szCs w:val="20"/>
        </w:rPr>
        <w:t xml:space="preserve">hdy, když </w:t>
      </w:r>
      <w:r w:rsidRPr="00902CE9">
        <w:rPr>
          <w:sz w:val="20"/>
          <w:szCs w:val="20"/>
        </w:rPr>
        <w:t>poskytuje prospěšnou informaci</w:t>
      </w:r>
      <w:r w:rsidR="00136BE5" w:rsidRPr="00902CE9">
        <w:rPr>
          <w:sz w:val="20"/>
          <w:szCs w:val="20"/>
        </w:rPr>
        <w:t xml:space="preserve"> pro chování jednotlivce či společnosti</w:t>
      </w:r>
      <w:r w:rsidRPr="00902CE9">
        <w:rPr>
          <w:sz w:val="20"/>
          <w:szCs w:val="20"/>
        </w:rPr>
        <w:t xml:space="preserve"> (nepotřebujeme vědět, jaký svět je, ale spíš co v něm dělat)</w:t>
      </w:r>
    </w:p>
    <w:p w14:paraId="07DD0A9A" w14:textId="77777777" w:rsidR="00136BE5" w:rsidRPr="00902CE9" w:rsidRDefault="00136BE5" w:rsidP="00BE6916">
      <w:pPr>
        <w:pStyle w:val="Odstavecseseznamem"/>
        <w:numPr>
          <w:ilvl w:val="0"/>
          <w:numId w:val="27"/>
        </w:numPr>
        <w:jc w:val="both"/>
        <w:rPr>
          <w:sz w:val="20"/>
          <w:szCs w:val="20"/>
        </w:rPr>
      </w:pPr>
      <w:r w:rsidRPr="00902CE9">
        <w:rPr>
          <w:sz w:val="20"/>
          <w:szCs w:val="20"/>
        </w:rPr>
        <w:t>Slabinou jsou neužitečné pravdy: „mám 1234 vlasů“</w:t>
      </w:r>
    </w:p>
    <w:p w14:paraId="45EC758F" w14:textId="77777777" w:rsidR="00136BE5" w:rsidRPr="00902CE9" w:rsidRDefault="00136BE5" w:rsidP="00BE6916">
      <w:pPr>
        <w:pStyle w:val="Odstavecseseznamem"/>
        <w:numPr>
          <w:ilvl w:val="0"/>
          <w:numId w:val="27"/>
        </w:numPr>
        <w:jc w:val="both"/>
        <w:rPr>
          <w:sz w:val="20"/>
          <w:szCs w:val="20"/>
        </w:rPr>
      </w:pPr>
      <w:r w:rsidRPr="00902CE9">
        <w:rPr>
          <w:sz w:val="20"/>
          <w:szCs w:val="20"/>
        </w:rPr>
        <w:t>Přiznání není podmínkou odsouzení</w:t>
      </w:r>
    </w:p>
    <w:p w14:paraId="1B66D0F5" w14:textId="77777777" w:rsidR="00136BE5" w:rsidRDefault="00136BE5" w:rsidP="00BE6916">
      <w:pPr>
        <w:pStyle w:val="Odstavecseseznamem"/>
        <w:numPr>
          <w:ilvl w:val="0"/>
          <w:numId w:val="27"/>
        </w:numPr>
        <w:jc w:val="both"/>
        <w:rPr>
          <w:sz w:val="20"/>
          <w:szCs w:val="20"/>
        </w:rPr>
      </w:pPr>
      <w:r w:rsidRPr="00902CE9">
        <w:rPr>
          <w:sz w:val="20"/>
          <w:szCs w:val="20"/>
        </w:rPr>
        <w:t>Pragmatismus – např. rozsudek pro zmeškání</w:t>
      </w:r>
    </w:p>
    <w:p w14:paraId="526B10F5" w14:textId="77777777" w:rsidR="002E481D" w:rsidRPr="002E481D" w:rsidRDefault="002E481D" w:rsidP="002E481D">
      <w:pPr>
        <w:rPr>
          <w:b/>
          <w:sz w:val="20"/>
          <w:szCs w:val="20"/>
        </w:rPr>
      </w:pPr>
    </w:p>
    <w:p w14:paraId="70766B8E" w14:textId="77777777" w:rsidR="00EB7100" w:rsidRPr="00EB7100" w:rsidRDefault="00EB7100" w:rsidP="00446E4B">
      <w:pPr>
        <w:pStyle w:val="Odstavecseseznamem"/>
        <w:numPr>
          <w:ilvl w:val="0"/>
          <w:numId w:val="22"/>
        </w:numPr>
        <w:rPr>
          <w:b/>
          <w:color w:val="000000" w:themeColor="text1"/>
          <w:sz w:val="20"/>
          <w:szCs w:val="20"/>
          <w:u w:val="single"/>
        </w:rPr>
      </w:pPr>
      <w:proofErr w:type="spellStart"/>
      <w:r w:rsidRPr="00EB7100">
        <w:rPr>
          <w:b/>
          <w:color w:val="000000" w:themeColor="text1"/>
          <w:sz w:val="20"/>
          <w:szCs w:val="20"/>
          <w:u w:val="single"/>
        </w:rPr>
        <w:t>Tárského</w:t>
      </w:r>
      <w:proofErr w:type="spellEnd"/>
      <w:r w:rsidRPr="00EB7100">
        <w:rPr>
          <w:b/>
          <w:color w:val="000000" w:themeColor="text1"/>
          <w:sz w:val="20"/>
          <w:szCs w:val="20"/>
          <w:u w:val="single"/>
        </w:rPr>
        <w:t xml:space="preserve"> teorie pravdy</w:t>
      </w:r>
    </w:p>
    <w:p w14:paraId="0A091DA7" w14:textId="77777777" w:rsidR="00EB7100" w:rsidRDefault="00EB7100" w:rsidP="00410168">
      <w:pPr>
        <w:pStyle w:val="Odstavecseseznamem"/>
        <w:numPr>
          <w:ilvl w:val="0"/>
          <w:numId w:val="103"/>
        </w:numPr>
        <w:rPr>
          <w:color w:val="000000" w:themeColor="text1"/>
          <w:sz w:val="20"/>
          <w:szCs w:val="20"/>
        </w:rPr>
      </w:pPr>
      <w:r w:rsidRPr="00EB7100">
        <w:rPr>
          <w:color w:val="000000" w:themeColor="text1"/>
          <w:sz w:val="20"/>
          <w:szCs w:val="20"/>
        </w:rPr>
        <w:t>Oddělení objektového jazyka a metajazyka (pravdivost vět se dá poznat jen v metajazyce)</w:t>
      </w:r>
    </w:p>
    <w:p w14:paraId="1AC334E9" w14:textId="77777777" w:rsidR="00446E4B" w:rsidRDefault="00446E4B" w:rsidP="00410168">
      <w:pPr>
        <w:pStyle w:val="Odstavecseseznamem"/>
        <w:numPr>
          <w:ilvl w:val="0"/>
          <w:numId w:val="103"/>
        </w:numPr>
        <w:rPr>
          <w:color w:val="000000" w:themeColor="text1"/>
          <w:sz w:val="20"/>
          <w:szCs w:val="20"/>
        </w:rPr>
      </w:pPr>
      <w:r>
        <w:rPr>
          <w:color w:val="000000" w:themeColor="text1"/>
          <w:sz w:val="20"/>
          <w:szCs w:val="20"/>
        </w:rPr>
        <w:lastRenderedPageBreak/>
        <w:t>Sémantická definice</w:t>
      </w:r>
    </w:p>
    <w:p w14:paraId="4DD18CAF" w14:textId="77777777" w:rsidR="00446E4B" w:rsidRPr="00EB7100" w:rsidRDefault="00446E4B" w:rsidP="00446E4B">
      <w:pPr>
        <w:pStyle w:val="Odstavecseseznamem"/>
        <w:spacing w:line="336" w:lineRule="atLeast"/>
        <w:ind w:left="1440"/>
        <w:rPr>
          <w:color w:val="000000" w:themeColor="text1"/>
          <w:sz w:val="20"/>
          <w:szCs w:val="20"/>
        </w:rPr>
      </w:pPr>
    </w:p>
    <w:p w14:paraId="7B0EFEB2" w14:textId="77777777" w:rsidR="00446E4B" w:rsidRPr="00446E4B" w:rsidRDefault="00446E4B" w:rsidP="00446E4B">
      <w:pPr>
        <w:pStyle w:val="Odstavecseseznamem"/>
        <w:numPr>
          <w:ilvl w:val="0"/>
          <w:numId w:val="22"/>
        </w:numPr>
        <w:rPr>
          <w:rStyle w:val="apple-style-span"/>
          <w:b/>
          <w:sz w:val="20"/>
          <w:szCs w:val="20"/>
          <w:u w:val="single"/>
        </w:rPr>
      </w:pPr>
      <w:r w:rsidRPr="00446E4B">
        <w:rPr>
          <w:rStyle w:val="apple-style-span"/>
          <w:b/>
          <w:sz w:val="20"/>
          <w:szCs w:val="20"/>
          <w:u w:val="single"/>
        </w:rPr>
        <w:t>Teorie falzifikace</w:t>
      </w:r>
    </w:p>
    <w:p w14:paraId="094DECCD" w14:textId="77777777" w:rsidR="00446E4B" w:rsidRPr="00446E4B" w:rsidRDefault="00446E4B" w:rsidP="00410168">
      <w:pPr>
        <w:pStyle w:val="Odstavecseseznamem"/>
        <w:numPr>
          <w:ilvl w:val="0"/>
          <w:numId w:val="103"/>
        </w:numPr>
        <w:rPr>
          <w:rStyle w:val="apple-style-span"/>
          <w:sz w:val="20"/>
          <w:szCs w:val="20"/>
        </w:rPr>
      </w:pPr>
      <w:r w:rsidRPr="00446E4B">
        <w:rPr>
          <w:rStyle w:val="apple-style-span"/>
          <w:sz w:val="20"/>
          <w:szCs w:val="20"/>
        </w:rPr>
        <w:t xml:space="preserve">Karl </w:t>
      </w:r>
      <w:proofErr w:type="spellStart"/>
      <w:r w:rsidRPr="00446E4B">
        <w:rPr>
          <w:rStyle w:val="apple-style-span"/>
          <w:sz w:val="20"/>
          <w:szCs w:val="20"/>
        </w:rPr>
        <w:t>Popper</w:t>
      </w:r>
      <w:proofErr w:type="spellEnd"/>
      <w:r w:rsidRPr="00446E4B">
        <w:rPr>
          <w:rStyle w:val="apple-style-span"/>
          <w:sz w:val="20"/>
          <w:szCs w:val="20"/>
        </w:rPr>
        <w:t xml:space="preserve"> </w:t>
      </w:r>
    </w:p>
    <w:p w14:paraId="0D822AF3" w14:textId="77777777" w:rsidR="00446E4B" w:rsidRPr="00446E4B" w:rsidRDefault="00446E4B" w:rsidP="00410168">
      <w:pPr>
        <w:pStyle w:val="Odstavecseseznamem"/>
        <w:numPr>
          <w:ilvl w:val="0"/>
          <w:numId w:val="103"/>
        </w:numPr>
        <w:rPr>
          <w:rStyle w:val="apple-style-span"/>
          <w:sz w:val="20"/>
          <w:szCs w:val="20"/>
        </w:rPr>
      </w:pPr>
      <w:r w:rsidRPr="00446E4B">
        <w:rPr>
          <w:rStyle w:val="apple-style-span"/>
          <w:sz w:val="20"/>
          <w:szCs w:val="20"/>
        </w:rPr>
        <w:t xml:space="preserve">Teze nemáme verifikovat, ale falzifikovat </w:t>
      </w:r>
      <w:r w:rsidRPr="00446E4B">
        <w:rPr>
          <w:rStyle w:val="apple-style-span"/>
          <w:sz w:val="20"/>
          <w:szCs w:val="20"/>
        </w:rPr>
        <w:sym w:font="Symbol" w:char="F0AE"/>
      </w:r>
      <w:r w:rsidRPr="00446E4B">
        <w:rPr>
          <w:rStyle w:val="apple-style-span"/>
          <w:sz w:val="20"/>
          <w:szCs w:val="20"/>
        </w:rPr>
        <w:t xml:space="preserve"> vyvracet jejich pravdivost </w:t>
      </w:r>
    </w:p>
    <w:p w14:paraId="55B661C6" w14:textId="77777777" w:rsidR="00446E4B" w:rsidRPr="00446E4B" w:rsidRDefault="00446E4B" w:rsidP="00410168">
      <w:pPr>
        <w:pStyle w:val="Odstavecseseznamem"/>
        <w:numPr>
          <w:ilvl w:val="0"/>
          <w:numId w:val="103"/>
        </w:numPr>
        <w:rPr>
          <w:rStyle w:val="apple-style-span"/>
          <w:sz w:val="20"/>
          <w:szCs w:val="20"/>
        </w:rPr>
      </w:pPr>
      <w:r w:rsidRPr="00446E4B">
        <w:rPr>
          <w:rStyle w:val="apple-style-span"/>
          <w:sz w:val="20"/>
          <w:szCs w:val="20"/>
        </w:rPr>
        <w:t>Logická implikace: pokud je teze nepravdivá ve svých důsledcích, pak jsou nepravdivé i předpoklady, ale pokud je v důsledcích pravdivá, neznamená to, že je pravdivý předpoklad</w:t>
      </w:r>
    </w:p>
    <w:p w14:paraId="50D1DD4B" w14:textId="77777777" w:rsidR="00446E4B" w:rsidRPr="00446E4B" w:rsidRDefault="00446E4B" w:rsidP="00410168">
      <w:pPr>
        <w:pStyle w:val="Odstavecseseznamem"/>
        <w:numPr>
          <w:ilvl w:val="0"/>
          <w:numId w:val="103"/>
        </w:numPr>
        <w:rPr>
          <w:sz w:val="20"/>
          <w:szCs w:val="20"/>
        </w:rPr>
      </w:pPr>
      <w:r w:rsidRPr="00446E4B">
        <w:rPr>
          <w:sz w:val="20"/>
          <w:szCs w:val="20"/>
        </w:rPr>
        <w:t>Vznikla díky kritice verifikovatelnosti výroků</w:t>
      </w:r>
    </w:p>
    <w:p w14:paraId="1E236376" w14:textId="77777777" w:rsidR="00FC0FD2" w:rsidRPr="00FC0FD2" w:rsidRDefault="00FC0FD2" w:rsidP="00410168">
      <w:pPr>
        <w:pStyle w:val="Odstavecseseznamem"/>
        <w:numPr>
          <w:ilvl w:val="0"/>
          <w:numId w:val="103"/>
        </w:numPr>
        <w:rPr>
          <w:rStyle w:val="apple-style-span"/>
          <w:sz w:val="20"/>
          <w:szCs w:val="20"/>
        </w:rPr>
      </w:pPr>
      <w:r w:rsidRPr="00FC0FD2">
        <w:rPr>
          <w:sz w:val="20"/>
          <w:szCs w:val="20"/>
        </w:rPr>
        <w:t>tato koncepce kritizována, neboť ověření nepodléhají jednotlivá tvrzení, nýbrž teorie jako celek → vznik oslabených teorií falsifikace</w:t>
      </w:r>
    </w:p>
    <w:p w14:paraId="4EAB57D8" w14:textId="77777777" w:rsidR="00FC0FD2" w:rsidRPr="00FC0FD2" w:rsidRDefault="00FC0FD2" w:rsidP="00FC0FD2">
      <w:pPr>
        <w:pStyle w:val="Odstavecseseznamem"/>
        <w:numPr>
          <w:ilvl w:val="0"/>
          <w:numId w:val="22"/>
        </w:numPr>
        <w:rPr>
          <w:b/>
          <w:sz w:val="20"/>
          <w:szCs w:val="20"/>
          <w:u w:val="single"/>
        </w:rPr>
      </w:pPr>
      <w:r w:rsidRPr="00FC0FD2">
        <w:rPr>
          <w:b/>
          <w:sz w:val="20"/>
          <w:szCs w:val="20"/>
          <w:u w:val="single"/>
        </w:rPr>
        <w:t xml:space="preserve">Teorie verifikace </w:t>
      </w:r>
    </w:p>
    <w:p w14:paraId="1E55D93B" w14:textId="77777777" w:rsidR="00FC0FD2" w:rsidRPr="00FC0FD2" w:rsidRDefault="00FC0FD2" w:rsidP="00410168">
      <w:pPr>
        <w:pStyle w:val="Odstavecseseznamem"/>
        <w:numPr>
          <w:ilvl w:val="0"/>
          <w:numId w:val="104"/>
        </w:numPr>
        <w:rPr>
          <w:sz w:val="20"/>
          <w:szCs w:val="20"/>
        </w:rPr>
      </w:pPr>
      <w:r w:rsidRPr="00FC0FD2">
        <w:rPr>
          <w:sz w:val="20"/>
          <w:szCs w:val="20"/>
        </w:rPr>
        <w:t xml:space="preserve">L. </w:t>
      </w:r>
      <w:proofErr w:type="spellStart"/>
      <w:r w:rsidRPr="00FC0FD2">
        <w:rPr>
          <w:sz w:val="20"/>
          <w:szCs w:val="20"/>
        </w:rPr>
        <w:t>Wittgenstein</w:t>
      </w:r>
      <w:proofErr w:type="spellEnd"/>
    </w:p>
    <w:p w14:paraId="5E7B6527" w14:textId="77777777" w:rsidR="00FC0FD2" w:rsidRDefault="00FC0FD2" w:rsidP="00410168">
      <w:pPr>
        <w:pStyle w:val="Odstavecseseznamem"/>
        <w:numPr>
          <w:ilvl w:val="0"/>
          <w:numId w:val="104"/>
        </w:numPr>
        <w:rPr>
          <w:sz w:val="20"/>
          <w:szCs w:val="20"/>
        </w:rPr>
      </w:pPr>
      <w:r w:rsidRPr="00FC0FD2">
        <w:rPr>
          <w:sz w:val="20"/>
          <w:szCs w:val="20"/>
        </w:rPr>
        <w:t>Verifikace = ověření správnosti</w:t>
      </w:r>
    </w:p>
    <w:p w14:paraId="3EE47644" w14:textId="77777777" w:rsidR="00FC0FD2" w:rsidRPr="00A970F7" w:rsidRDefault="00FC0FD2" w:rsidP="00410168">
      <w:pPr>
        <w:pStyle w:val="psmo"/>
        <w:numPr>
          <w:ilvl w:val="0"/>
          <w:numId w:val="104"/>
        </w:numPr>
        <w:rPr>
          <w:lang w:eastAsia="en-US"/>
        </w:rPr>
      </w:pPr>
      <w:r>
        <w:rPr>
          <w:lang w:eastAsia="en-US"/>
        </w:rPr>
        <w:t xml:space="preserve">Každou smysluplnou větu jazyka lze považovat za souhrn bezprostředně </w:t>
      </w:r>
      <w:r w:rsidRPr="00A970F7">
        <w:rPr>
          <w:lang w:eastAsia="en-US"/>
        </w:rPr>
        <w:t>ověřitelných skutečností</w:t>
      </w:r>
    </w:p>
    <w:p w14:paraId="5D99D429" w14:textId="77777777" w:rsidR="00FC0FD2" w:rsidRPr="00FC0FD2" w:rsidRDefault="00FC0FD2" w:rsidP="00410168">
      <w:pPr>
        <w:pStyle w:val="Odstavecseseznamem"/>
        <w:numPr>
          <w:ilvl w:val="0"/>
          <w:numId w:val="104"/>
        </w:numPr>
        <w:rPr>
          <w:sz w:val="20"/>
          <w:szCs w:val="20"/>
        </w:rPr>
      </w:pPr>
      <w:r>
        <w:rPr>
          <w:sz w:val="20"/>
          <w:szCs w:val="20"/>
        </w:rPr>
        <w:t>pravdivé je vše, co je doka</w:t>
      </w:r>
      <w:r w:rsidRPr="00FC0FD2">
        <w:rPr>
          <w:sz w:val="20"/>
          <w:szCs w:val="20"/>
        </w:rPr>
        <w:t>zatelné (předpokládáme však ideální prostředí i znalosti)</w:t>
      </w:r>
    </w:p>
    <w:p w14:paraId="716D1158" w14:textId="77777777" w:rsidR="00EB7100" w:rsidRDefault="00EB7100" w:rsidP="00FC0FD2">
      <w:pPr>
        <w:rPr>
          <w:sz w:val="20"/>
          <w:szCs w:val="20"/>
        </w:rPr>
      </w:pPr>
    </w:p>
    <w:p w14:paraId="003F3EC1" w14:textId="77777777" w:rsidR="002C12AD" w:rsidRPr="00066EA1" w:rsidRDefault="002C12AD" w:rsidP="00066EA1">
      <w:pPr>
        <w:pStyle w:val="Odstavecseseznamem"/>
        <w:numPr>
          <w:ilvl w:val="0"/>
          <w:numId w:val="22"/>
        </w:numPr>
        <w:rPr>
          <w:b/>
          <w:sz w:val="20"/>
          <w:szCs w:val="20"/>
          <w:u w:val="single"/>
        </w:rPr>
      </w:pPr>
      <w:proofErr w:type="spellStart"/>
      <w:r w:rsidRPr="00066EA1">
        <w:rPr>
          <w:b/>
          <w:sz w:val="20"/>
          <w:szCs w:val="20"/>
          <w:u w:val="single"/>
        </w:rPr>
        <w:t>Godelův</w:t>
      </w:r>
      <w:proofErr w:type="spellEnd"/>
      <w:r w:rsidRPr="00066EA1">
        <w:rPr>
          <w:b/>
          <w:sz w:val="20"/>
          <w:szCs w:val="20"/>
          <w:u w:val="single"/>
        </w:rPr>
        <w:t xml:space="preserve"> teorém neúplnosti </w:t>
      </w:r>
    </w:p>
    <w:p w14:paraId="1557273E" w14:textId="77777777" w:rsidR="002C12AD" w:rsidRPr="00066EA1" w:rsidRDefault="002C12AD" w:rsidP="00410168">
      <w:pPr>
        <w:pStyle w:val="Odstavecseseznamem"/>
        <w:numPr>
          <w:ilvl w:val="0"/>
          <w:numId w:val="127"/>
        </w:numPr>
        <w:rPr>
          <w:b/>
          <w:sz w:val="20"/>
          <w:szCs w:val="20"/>
        </w:rPr>
      </w:pPr>
      <w:r w:rsidRPr="00066EA1">
        <w:rPr>
          <w:sz w:val="20"/>
          <w:szCs w:val="20"/>
        </w:rPr>
        <w:t xml:space="preserve">V každém vyšším jazyce lze definovat takový výrok, u něhož nelze zjistit, zda je pravdivý nebo nepravdivý </w:t>
      </w:r>
    </w:p>
    <w:p w14:paraId="4B8920AF" w14:textId="77777777" w:rsidR="002C12AD" w:rsidRPr="00066EA1" w:rsidRDefault="002C12AD" w:rsidP="00410168">
      <w:pPr>
        <w:pStyle w:val="Odstavecseseznamem"/>
        <w:numPr>
          <w:ilvl w:val="0"/>
          <w:numId w:val="127"/>
        </w:numPr>
        <w:rPr>
          <w:b/>
          <w:sz w:val="20"/>
          <w:szCs w:val="20"/>
        </w:rPr>
      </w:pPr>
      <w:r w:rsidRPr="00066EA1">
        <w:rPr>
          <w:sz w:val="20"/>
          <w:szCs w:val="20"/>
        </w:rPr>
        <w:t>Nejsme schopni vytvořit ko</w:t>
      </w:r>
      <w:r w:rsidR="00066EA1">
        <w:rPr>
          <w:sz w:val="20"/>
          <w:szCs w:val="20"/>
        </w:rPr>
        <w:t xml:space="preserve">mplexní systém, aby byl úplný a zároveň </w:t>
      </w:r>
      <w:r w:rsidRPr="00066EA1">
        <w:rPr>
          <w:sz w:val="20"/>
          <w:szCs w:val="20"/>
        </w:rPr>
        <w:t xml:space="preserve">vnitřně bezrozporný. </w:t>
      </w:r>
    </w:p>
    <w:p w14:paraId="66B7B364" w14:textId="77777777" w:rsidR="00066EA1" w:rsidRPr="00066EA1" w:rsidRDefault="00066EA1" w:rsidP="00066EA1">
      <w:pPr>
        <w:pStyle w:val="Odstavecseseznamem"/>
        <w:ind w:left="1440"/>
        <w:rPr>
          <w:b/>
          <w:sz w:val="20"/>
          <w:szCs w:val="20"/>
        </w:rPr>
      </w:pPr>
    </w:p>
    <w:p w14:paraId="306A033B" w14:textId="77777777" w:rsidR="00922DE4" w:rsidRPr="00922DE4" w:rsidRDefault="00922DE4" w:rsidP="00BE6916">
      <w:pPr>
        <w:pStyle w:val="Odstavecseseznamem"/>
        <w:numPr>
          <w:ilvl w:val="0"/>
          <w:numId w:val="22"/>
        </w:numPr>
        <w:rPr>
          <w:b/>
          <w:sz w:val="20"/>
          <w:szCs w:val="20"/>
        </w:rPr>
      </w:pPr>
      <w:r w:rsidRPr="00922DE4">
        <w:rPr>
          <w:b/>
          <w:sz w:val="20"/>
          <w:szCs w:val="20"/>
          <w:u w:val="single"/>
        </w:rPr>
        <w:t>Právní axiom</w:t>
      </w:r>
    </w:p>
    <w:p w14:paraId="6E0ACA98" w14:textId="77777777" w:rsidR="00922DE4" w:rsidRPr="00922DE4" w:rsidRDefault="00922DE4" w:rsidP="00410168">
      <w:pPr>
        <w:pStyle w:val="Odstavecseseznamem"/>
        <w:numPr>
          <w:ilvl w:val="0"/>
          <w:numId w:val="101"/>
        </w:numPr>
        <w:rPr>
          <w:b/>
          <w:sz w:val="20"/>
          <w:szCs w:val="20"/>
        </w:rPr>
      </w:pPr>
      <w:r w:rsidRPr="00922DE4">
        <w:rPr>
          <w:sz w:val="20"/>
          <w:szCs w:val="20"/>
        </w:rPr>
        <w:t>tvrzení, které je považováno za pravdivé a jeho pravdivost se neověřuje</w:t>
      </w:r>
    </w:p>
    <w:p w14:paraId="2F0B1318" w14:textId="77777777" w:rsidR="00922DE4" w:rsidRPr="00CD15C3" w:rsidRDefault="00922DE4" w:rsidP="00410168">
      <w:pPr>
        <w:pStyle w:val="Odstavecseseznamem"/>
        <w:numPr>
          <w:ilvl w:val="0"/>
          <w:numId w:val="101"/>
        </w:numPr>
        <w:rPr>
          <w:b/>
          <w:sz w:val="20"/>
          <w:szCs w:val="20"/>
        </w:rPr>
      </w:pPr>
      <w:r w:rsidRPr="00922DE4">
        <w:rPr>
          <w:sz w:val="20"/>
          <w:szCs w:val="20"/>
        </w:rPr>
        <w:t>právními axiomy jsou právní principy - zejména ústavní, jejichž rysem je to, že jsou interpretačním v</w:t>
      </w:r>
      <w:r>
        <w:rPr>
          <w:sz w:val="20"/>
          <w:szCs w:val="20"/>
        </w:rPr>
        <w:t xml:space="preserve">ýchodiskem pro </w:t>
      </w:r>
      <w:r w:rsidRPr="00CD15C3">
        <w:rPr>
          <w:b/>
          <w:sz w:val="20"/>
          <w:szCs w:val="20"/>
          <w:u w:val="single"/>
        </w:rPr>
        <w:t>jednoduché právo</w:t>
      </w:r>
    </w:p>
    <w:p w14:paraId="56E84C85" w14:textId="77777777" w:rsidR="00CD15C3" w:rsidRPr="00CD15C3" w:rsidRDefault="00CD15C3" w:rsidP="00410168">
      <w:pPr>
        <w:pStyle w:val="Odstavecseseznamem"/>
        <w:numPr>
          <w:ilvl w:val="0"/>
          <w:numId w:val="102"/>
        </w:numPr>
        <w:rPr>
          <w:sz w:val="20"/>
          <w:szCs w:val="20"/>
        </w:rPr>
      </w:pPr>
      <w:r w:rsidRPr="00CD15C3">
        <w:rPr>
          <w:rStyle w:val="psmoChar"/>
          <w:sz w:val="20"/>
          <w:szCs w:val="20"/>
        </w:rPr>
        <w:t xml:space="preserve">právo </w:t>
      </w:r>
      <w:proofErr w:type="spellStart"/>
      <w:r w:rsidRPr="00CD15C3">
        <w:rPr>
          <w:rStyle w:val="psmoChar"/>
          <w:sz w:val="20"/>
          <w:szCs w:val="20"/>
        </w:rPr>
        <w:t>podústavní</w:t>
      </w:r>
      <w:proofErr w:type="spellEnd"/>
      <w:r w:rsidRPr="00CD15C3">
        <w:rPr>
          <w:rStyle w:val="psmoChar"/>
          <w:sz w:val="20"/>
          <w:szCs w:val="20"/>
        </w:rPr>
        <w:t>, tedy od zákonů níže</w:t>
      </w:r>
    </w:p>
    <w:p w14:paraId="28CC6B20" w14:textId="77777777" w:rsidR="00922DE4" w:rsidRPr="00922DE4" w:rsidRDefault="00922DE4" w:rsidP="00410168">
      <w:pPr>
        <w:pStyle w:val="Odstavecseseznamem"/>
        <w:numPr>
          <w:ilvl w:val="0"/>
          <w:numId w:val="101"/>
        </w:numPr>
        <w:spacing w:line="259" w:lineRule="auto"/>
        <w:jc w:val="both"/>
        <w:rPr>
          <w:sz w:val="20"/>
          <w:szCs w:val="20"/>
        </w:rPr>
      </w:pPr>
      <w:r w:rsidRPr="00922DE4">
        <w:rPr>
          <w:sz w:val="20"/>
          <w:szCs w:val="20"/>
        </w:rPr>
        <w:t>nadřazeny a nezávislé na pozitivním právu, nezávislé na relevantních lidských rozhodnutích</w:t>
      </w:r>
    </w:p>
    <w:p w14:paraId="4536782D" w14:textId="77777777" w:rsidR="00922DE4" w:rsidRPr="00CD15C3" w:rsidRDefault="00922DE4" w:rsidP="00410168">
      <w:pPr>
        <w:pStyle w:val="Odstavecseseznamem"/>
        <w:numPr>
          <w:ilvl w:val="0"/>
          <w:numId w:val="101"/>
        </w:numPr>
        <w:spacing w:after="160" w:line="259" w:lineRule="auto"/>
        <w:rPr>
          <w:sz w:val="20"/>
          <w:szCs w:val="20"/>
        </w:rPr>
      </w:pPr>
      <w:r w:rsidRPr="00922DE4">
        <w:rPr>
          <w:sz w:val="20"/>
          <w:szCs w:val="20"/>
        </w:rPr>
        <w:t xml:space="preserve">mohou poskytnout důvody k ospravedlnění pozitivního práva, obranu proti zjevně nespravedlivému právu a napomoci při řešení otázek, v nichž </w:t>
      </w:r>
      <w:r w:rsidRPr="00BD3A74">
        <w:rPr>
          <w:sz w:val="20"/>
          <w:szCs w:val="20"/>
        </w:rPr>
        <w:t>pozitivní právo</w:t>
      </w:r>
      <w:r w:rsidRPr="00BD3A74">
        <w:rPr>
          <w:sz w:val="22"/>
          <w:szCs w:val="20"/>
        </w:rPr>
        <w:t xml:space="preserve"> </w:t>
      </w:r>
      <w:r w:rsidRPr="00922DE4">
        <w:rPr>
          <w:sz w:val="20"/>
          <w:szCs w:val="20"/>
        </w:rPr>
        <w:t>mlčí</w:t>
      </w:r>
    </w:p>
    <w:p w14:paraId="55AD301C" w14:textId="77777777" w:rsidR="00136BE5" w:rsidRPr="00902CE9" w:rsidRDefault="00136BE5" w:rsidP="00136BE5">
      <w:pPr>
        <w:pStyle w:val="Odstavecseseznamem"/>
        <w:ind w:left="2160"/>
        <w:rPr>
          <w:sz w:val="20"/>
          <w:szCs w:val="20"/>
        </w:rPr>
      </w:pPr>
    </w:p>
    <w:p w14:paraId="701B933C" w14:textId="77777777" w:rsidR="000A6603" w:rsidRPr="00902CE9" w:rsidRDefault="006E3208" w:rsidP="00BE6916">
      <w:pPr>
        <w:pStyle w:val="Odstavecseseznamem"/>
        <w:numPr>
          <w:ilvl w:val="0"/>
          <w:numId w:val="21"/>
        </w:numPr>
        <w:rPr>
          <w:rStyle w:val="psmoChar"/>
          <w:sz w:val="20"/>
          <w:szCs w:val="20"/>
        </w:rPr>
      </w:pPr>
      <w:r w:rsidRPr="00902CE9">
        <w:rPr>
          <w:b/>
          <w:sz w:val="20"/>
          <w:szCs w:val="20"/>
          <w:u w:val="single"/>
        </w:rPr>
        <w:t xml:space="preserve">Formální </w:t>
      </w:r>
      <w:r w:rsidRPr="00902CE9">
        <w:rPr>
          <w:rStyle w:val="psmoChar"/>
          <w:b/>
          <w:sz w:val="20"/>
          <w:szCs w:val="20"/>
          <w:u w:val="single"/>
        </w:rPr>
        <w:t>spravedlnost</w:t>
      </w:r>
      <w:r w:rsidR="000A6603" w:rsidRPr="00902CE9">
        <w:rPr>
          <w:rStyle w:val="psmoChar"/>
          <w:sz w:val="20"/>
          <w:szCs w:val="20"/>
        </w:rPr>
        <w:t xml:space="preserve"> </w:t>
      </w:r>
    </w:p>
    <w:p w14:paraId="6CEC68AB" w14:textId="77777777" w:rsidR="00D60AEE" w:rsidRPr="00902CE9" w:rsidRDefault="00D60AEE" w:rsidP="00BE6916">
      <w:pPr>
        <w:pStyle w:val="Odstavecseseznamem"/>
        <w:numPr>
          <w:ilvl w:val="0"/>
          <w:numId w:val="7"/>
        </w:numPr>
        <w:rPr>
          <w:rStyle w:val="psmoChar"/>
          <w:sz w:val="20"/>
          <w:szCs w:val="20"/>
        </w:rPr>
      </w:pPr>
      <w:r w:rsidRPr="00902CE9">
        <w:rPr>
          <w:rStyle w:val="psmoChar"/>
          <w:sz w:val="20"/>
          <w:szCs w:val="20"/>
        </w:rPr>
        <w:t xml:space="preserve">O. </w:t>
      </w:r>
      <w:proofErr w:type="spellStart"/>
      <w:r w:rsidRPr="00902CE9">
        <w:rPr>
          <w:rStyle w:val="psmoChar"/>
          <w:sz w:val="20"/>
          <w:szCs w:val="20"/>
        </w:rPr>
        <w:t>Weinberger</w:t>
      </w:r>
      <w:proofErr w:type="spellEnd"/>
    </w:p>
    <w:p w14:paraId="44785C56" w14:textId="77777777" w:rsidR="006E3208" w:rsidRPr="00902CE9" w:rsidRDefault="006E3208" w:rsidP="00BE6916">
      <w:pPr>
        <w:pStyle w:val="Odstavecseseznamem"/>
        <w:numPr>
          <w:ilvl w:val="0"/>
          <w:numId w:val="7"/>
        </w:numPr>
        <w:rPr>
          <w:sz w:val="20"/>
          <w:szCs w:val="20"/>
        </w:rPr>
      </w:pPr>
      <w:r w:rsidRPr="00902CE9">
        <w:rPr>
          <w:rStyle w:val="psmoChar"/>
          <w:sz w:val="20"/>
          <w:szCs w:val="20"/>
        </w:rPr>
        <w:t>Spočívá na pojmu formální rovnosti</w:t>
      </w:r>
      <w:r w:rsidR="00D60AEE" w:rsidRPr="00902CE9">
        <w:rPr>
          <w:rStyle w:val="psmoChar"/>
          <w:sz w:val="20"/>
          <w:szCs w:val="20"/>
        </w:rPr>
        <w:t xml:space="preserve"> - posouzení podobných</w:t>
      </w:r>
      <w:r w:rsidRPr="00902CE9">
        <w:rPr>
          <w:rStyle w:val="psmoChar"/>
          <w:sz w:val="20"/>
          <w:szCs w:val="20"/>
        </w:rPr>
        <w:t xml:space="preserve"> přípa</w:t>
      </w:r>
      <w:r w:rsidR="00D60AEE" w:rsidRPr="00902CE9">
        <w:rPr>
          <w:rStyle w:val="psmoChar"/>
          <w:sz w:val="20"/>
          <w:szCs w:val="20"/>
        </w:rPr>
        <w:t>dů podobně</w:t>
      </w:r>
    </w:p>
    <w:p w14:paraId="587B1E97" w14:textId="77777777" w:rsidR="00D60AEE" w:rsidRPr="00902CE9" w:rsidRDefault="00AC76E2" w:rsidP="00BE6916">
      <w:pPr>
        <w:pStyle w:val="Odstavecseseznamem"/>
        <w:numPr>
          <w:ilvl w:val="0"/>
          <w:numId w:val="7"/>
        </w:numPr>
        <w:rPr>
          <w:sz w:val="20"/>
          <w:szCs w:val="20"/>
        </w:rPr>
      </w:pPr>
      <w:r w:rsidRPr="00902CE9">
        <w:rPr>
          <w:color w:val="000000"/>
          <w:sz w:val="20"/>
          <w:szCs w:val="20"/>
        </w:rPr>
        <w:t>zákonná spravedln</w:t>
      </w:r>
      <w:r w:rsidR="00D60AEE" w:rsidRPr="00902CE9">
        <w:rPr>
          <w:color w:val="000000"/>
          <w:sz w:val="20"/>
          <w:szCs w:val="20"/>
        </w:rPr>
        <w:t>ost; obecná úprava v NPA</w:t>
      </w:r>
    </w:p>
    <w:p w14:paraId="06516E69" w14:textId="77777777" w:rsidR="00D60AEE" w:rsidRPr="00902CE9" w:rsidRDefault="00AC76E2" w:rsidP="00BE6916">
      <w:pPr>
        <w:pStyle w:val="Odstavecseseznamem"/>
        <w:numPr>
          <w:ilvl w:val="0"/>
          <w:numId w:val="7"/>
        </w:numPr>
        <w:rPr>
          <w:sz w:val="20"/>
          <w:szCs w:val="20"/>
        </w:rPr>
      </w:pPr>
      <w:r w:rsidRPr="00902CE9">
        <w:rPr>
          <w:color w:val="000000"/>
          <w:sz w:val="20"/>
          <w:szCs w:val="20"/>
        </w:rPr>
        <w:t>řeší jen ty skutečnosti, které jsou právně rele</w:t>
      </w:r>
      <w:r w:rsidR="00D60AEE" w:rsidRPr="00902CE9">
        <w:rPr>
          <w:color w:val="000000"/>
          <w:sz w:val="20"/>
          <w:szCs w:val="20"/>
        </w:rPr>
        <w:t xml:space="preserve">vantní (kvůli obecnosti úpravy) - </w:t>
      </w:r>
      <w:r w:rsidRPr="00902CE9">
        <w:rPr>
          <w:color w:val="000000"/>
          <w:sz w:val="20"/>
          <w:szCs w:val="20"/>
        </w:rPr>
        <w:t>pomíjí kon</w:t>
      </w:r>
      <w:r w:rsidR="00D60AEE" w:rsidRPr="00902CE9">
        <w:rPr>
          <w:color w:val="000000"/>
          <w:sz w:val="20"/>
          <w:szCs w:val="20"/>
        </w:rPr>
        <w:t>krétní sociální aspekty případu</w:t>
      </w:r>
    </w:p>
    <w:p w14:paraId="7D0566AA" w14:textId="77777777" w:rsidR="00D60AEE" w:rsidRPr="00902CE9" w:rsidRDefault="00D60AEE" w:rsidP="00BE6916">
      <w:pPr>
        <w:pStyle w:val="Odstavecseseznamem"/>
        <w:numPr>
          <w:ilvl w:val="0"/>
          <w:numId w:val="7"/>
        </w:numPr>
        <w:rPr>
          <w:sz w:val="20"/>
          <w:szCs w:val="20"/>
        </w:rPr>
      </w:pPr>
      <w:r w:rsidRPr="00902CE9">
        <w:rPr>
          <w:sz w:val="20"/>
          <w:szCs w:val="20"/>
        </w:rPr>
        <w:t>spravedlnost na základě struktury, nikoliv obsahu</w:t>
      </w:r>
    </w:p>
    <w:p w14:paraId="5340949F" w14:textId="77777777" w:rsidR="00D60AEE" w:rsidRPr="00902CE9" w:rsidRDefault="00D60AEE" w:rsidP="00BE6916">
      <w:pPr>
        <w:pStyle w:val="Odstavecseseznamem"/>
        <w:numPr>
          <w:ilvl w:val="0"/>
          <w:numId w:val="7"/>
        </w:numPr>
        <w:rPr>
          <w:sz w:val="20"/>
          <w:szCs w:val="20"/>
        </w:rPr>
      </w:pPr>
      <w:r w:rsidRPr="00902CE9">
        <w:rPr>
          <w:sz w:val="20"/>
          <w:szCs w:val="20"/>
        </w:rPr>
        <w:t xml:space="preserve">spočívá na principu rovnosti v procesu – rovnost před zákonem, zákaz libovůle či diskriminace a nestrannost </w:t>
      </w:r>
    </w:p>
    <w:p w14:paraId="6F92842E" w14:textId="77777777" w:rsidR="00D60AEE" w:rsidRPr="00902CE9" w:rsidRDefault="00D60AEE" w:rsidP="00BE6916">
      <w:pPr>
        <w:pStyle w:val="Odstavecseseznamem"/>
        <w:numPr>
          <w:ilvl w:val="0"/>
          <w:numId w:val="7"/>
        </w:numPr>
        <w:rPr>
          <w:sz w:val="20"/>
          <w:szCs w:val="20"/>
        </w:rPr>
      </w:pPr>
      <w:r w:rsidRPr="00902CE9">
        <w:rPr>
          <w:sz w:val="20"/>
          <w:szCs w:val="20"/>
        </w:rPr>
        <w:t>spojena s pravidlem. Je nutné určit si krit</w:t>
      </w:r>
      <w:bookmarkStart w:id="2" w:name="_GoBack"/>
      <w:bookmarkEnd w:id="2"/>
      <w:r w:rsidRPr="00902CE9">
        <w:rPr>
          <w:sz w:val="20"/>
          <w:szCs w:val="20"/>
        </w:rPr>
        <w:t xml:space="preserve">éria co je spravedlivé a co spravedlivé není.  Hart stanovuje jedno jednoduché pravidlo formální spravedlnosti: podobnému podobně (stejnému stejně, odlišnému odlišně). Problém je v tom stanovit co je podobné, co je to </w:t>
      </w:r>
      <w:r w:rsidRPr="00902CE9">
        <w:rPr>
          <w:b/>
          <w:sz w:val="20"/>
          <w:szCs w:val="20"/>
        </w:rPr>
        <w:t>podobnost.</w:t>
      </w:r>
      <w:r w:rsidRPr="00902CE9">
        <w:rPr>
          <w:sz w:val="20"/>
          <w:szCs w:val="20"/>
        </w:rPr>
        <w:t xml:space="preserve"> </w:t>
      </w:r>
    </w:p>
    <w:p w14:paraId="62E5D28B" w14:textId="77777777" w:rsidR="00D60AEE" w:rsidRPr="00902CE9" w:rsidRDefault="004F495D" w:rsidP="004F495D">
      <w:pPr>
        <w:pStyle w:val="Odstavecseseznamem"/>
        <w:ind w:left="1440"/>
        <w:rPr>
          <w:sz w:val="20"/>
          <w:szCs w:val="20"/>
        </w:rPr>
      </w:pPr>
      <w:r w:rsidRPr="00902CE9">
        <w:rPr>
          <w:sz w:val="20"/>
          <w:szCs w:val="20"/>
        </w:rPr>
        <w:sym w:font="Symbol" w:char="F02A"/>
      </w:r>
      <w:r w:rsidRPr="00902CE9">
        <w:rPr>
          <w:sz w:val="20"/>
          <w:szCs w:val="20"/>
        </w:rPr>
        <w:t xml:space="preserve">De iure rovnost: </w:t>
      </w:r>
      <w:r w:rsidRPr="00902CE9">
        <w:rPr>
          <w:rFonts w:eastAsia="Liberation Serif"/>
          <w:color w:val="000000"/>
          <w:sz w:val="20"/>
          <w:szCs w:val="20"/>
        </w:rPr>
        <w:t>bohatý i chudý zaplatí stejnou pokutu</w:t>
      </w:r>
    </w:p>
    <w:p w14:paraId="25CB05D3" w14:textId="77777777" w:rsidR="004F495D" w:rsidRPr="00902CE9" w:rsidRDefault="004F495D" w:rsidP="004F495D">
      <w:pPr>
        <w:rPr>
          <w:sz w:val="20"/>
          <w:szCs w:val="20"/>
        </w:rPr>
      </w:pPr>
    </w:p>
    <w:p w14:paraId="78AB35A2" w14:textId="77777777" w:rsidR="004F495D" w:rsidRPr="00902CE9" w:rsidRDefault="004F495D" w:rsidP="00BE6916">
      <w:pPr>
        <w:pStyle w:val="Odstavecseseznamem"/>
        <w:numPr>
          <w:ilvl w:val="0"/>
          <w:numId w:val="21"/>
        </w:numPr>
        <w:rPr>
          <w:b/>
          <w:sz w:val="20"/>
          <w:szCs w:val="20"/>
          <w:u w:val="single"/>
        </w:rPr>
      </w:pPr>
      <w:r w:rsidRPr="00902CE9">
        <w:rPr>
          <w:b/>
          <w:sz w:val="20"/>
          <w:szCs w:val="20"/>
          <w:u w:val="single"/>
        </w:rPr>
        <w:t>Materiální spravedlnost</w:t>
      </w:r>
    </w:p>
    <w:p w14:paraId="5B357AB7" w14:textId="77777777" w:rsidR="004F495D" w:rsidRPr="00902CE9" w:rsidRDefault="004F495D" w:rsidP="00BE6916">
      <w:pPr>
        <w:pStyle w:val="Odstavecseseznamem"/>
        <w:numPr>
          <w:ilvl w:val="0"/>
          <w:numId w:val="7"/>
        </w:numPr>
        <w:rPr>
          <w:sz w:val="20"/>
          <w:szCs w:val="20"/>
        </w:rPr>
      </w:pPr>
      <w:r w:rsidRPr="00902CE9">
        <w:rPr>
          <w:color w:val="000000"/>
          <w:sz w:val="20"/>
          <w:szCs w:val="20"/>
        </w:rPr>
        <w:t>aplikace NPA na konkrétní případ + přihlíží se i ke skutečnostem, které nejsou z hlediska práva relevantní, ale tvoří konkrétní sociální aspekt případu</w:t>
      </w:r>
    </w:p>
    <w:p w14:paraId="2DB1A9DB" w14:textId="77777777" w:rsidR="004F495D" w:rsidRPr="00902CE9" w:rsidRDefault="004F495D" w:rsidP="00BE6916">
      <w:pPr>
        <w:pStyle w:val="Odstavecseseznamem"/>
        <w:numPr>
          <w:ilvl w:val="0"/>
          <w:numId w:val="7"/>
        </w:numPr>
        <w:rPr>
          <w:sz w:val="20"/>
          <w:szCs w:val="20"/>
        </w:rPr>
      </w:pPr>
      <w:r w:rsidRPr="00902CE9">
        <w:rPr>
          <w:color w:val="000000"/>
          <w:sz w:val="20"/>
          <w:szCs w:val="20"/>
        </w:rPr>
        <w:t>výsledkem je individuální právní akt</w:t>
      </w:r>
    </w:p>
    <w:p w14:paraId="13CDF534" w14:textId="77777777" w:rsidR="004F495D" w:rsidRPr="00902CE9" w:rsidRDefault="004F495D" w:rsidP="00BE6916">
      <w:pPr>
        <w:pStyle w:val="Odstavecseseznamem"/>
        <w:numPr>
          <w:ilvl w:val="0"/>
          <w:numId w:val="7"/>
        </w:numPr>
        <w:rPr>
          <w:sz w:val="20"/>
          <w:szCs w:val="20"/>
        </w:rPr>
      </w:pPr>
      <w:r w:rsidRPr="00902CE9">
        <w:rPr>
          <w:rStyle w:val="fullpost"/>
          <w:sz w:val="20"/>
          <w:szCs w:val="20"/>
        </w:rPr>
        <w:t>obsahuje mimoprávní prvky a do oblasti práva vnáší morální, ekonomická, tradiční nebo náboženská kritéria. Odvozuje se od materiální racionality, která zahrnuje hodnotové soudy sociální spravedlnosti například ve formě rovnostářských, statusových či jiných představ.</w:t>
      </w:r>
    </w:p>
    <w:p w14:paraId="5F4479AC" w14:textId="77777777" w:rsidR="004F495D" w:rsidRPr="00902CE9" w:rsidRDefault="004F495D" w:rsidP="004F495D">
      <w:pPr>
        <w:pStyle w:val="Odstavecseseznamem"/>
        <w:ind w:left="1440"/>
        <w:rPr>
          <w:rFonts w:eastAsia="Liberation Serif"/>
          <w:color w:val="000000"/>
          <w:sz w:val="20"/>
          <w:szCs w:val="20"/>
        </w:rPr>
      </w:pPr>
      <w:r w:rsidRPr="00902CE9">
        <w:rPr>
          <w:rFonts w:eastAsia="Liberation Serif"/>
          <w:color w:val="000000"/>
          <w:sz w:val="20"/>
          <w:szCs w:val="20"/>
        </w:rPr>
        <w:sym w:font="Symbol" w:char="F02A"/>
      </w:r>
      <w:r w:rsidRPr="00902CE9">
        <w:rPr>
          <w:rFonts w:eastAsia="Liberation Serif"/>
          <w:color w:val="000000"/>
          <w:sz w:val="20"/>
          <w:szCs w:val="20"/>
        </w:rPr>
        <w:t>de facto rovnost: bohatého to bolí méně, chudého více</w:t>
      </w:r>
    </w:p>
    <w:p w14:paraId="60FC94A6" w14:textId="77777777" w:rsidR="009224FE" w:rsidRPr="001A1EA2" w:rsidRDefault="009224FE" w:rsidP="009224FE">
      <w:pPr>
        <w:rPr>
          <w:rFonts w:eastAsia="Liberation Serif"/>
          <w:color w:val="000000"/>
          <w:sz w:val="20"/>
          <w:szCs w:val="20"/>
        </w:rPr>
      </w:pPr>
    </w:p>
    <w:p w14:paraId="54DF83FD" w14:textId="77777777" w:rsidR="001A1EA2" w:rsidRPr="001A1EA2" w:rsidRDefault="001A1EA2" w:rsidP="001A1EA2">
      <w:pPr>
        <w:pStyle w:val="Odstavecseseznamem"/>
        <w:numPr>
          <w:ilvl w:val="0"/>
          <w:numId w:val="21"/>
        </w:numPr>
        <w:rPr>
          <w:b/>
          <w:sz w:val="20"/>
          <w:szCs w:val="20"/>
        </w:rPr>
      </w:pPr>
      <w:r w:rsidRPr="001A1EA2">
        <w:rPr>
          <w:rStyle w:val="apple-style-span"/>
          <w:b/>
          <w:sz w:val="20"/>
          <w:szCs w:val="20"/>
          <w:u w:val="single"/>
        </w:rPr>
        <w:t xml:space="preserve">Spravedlnost podle </w:t>
      </w:r>
      <w:proofErr w:type="spellStart"/>
      <w:r w:rsidRPr="001A1EA2">
        <w:rPr>
          <w:rStyle w:val="apple-style-span"/>
          <w:b/>
          <w:sz w:val="20"/>
          <w:szCs w:val="20"/>
          <w:u w:val="single"/>
        </w:rPr>
        <w:t>Rawlse</w:t>
      </w:r>
      <w:proofErr w:type="spellEnd"/>
      <w:r w:rsidRPr="001A1EA2">
        <w:rPr>
          <w:rStyle w:val="apple-style-span"/>
          <w:b/>
          <w:sz w:val="20"/>
          <w:szCs w:val="20"/>
        </w:rPr>
        <w:t xml:space="preserve"> (</w:t>
      </w:r>
      <w:r w:rsidRPr="001A1EA2">
        <w:rPr>
          <w:rStyle w:val="apple-style-span"/>
          <w:b/>
          <w:sz w:val="20"/>
          <w:szCs w:val="20"/>
        </w:rPr>
        <w:sym w:font="Symbol" w:char="F03D"/>
      </w:r>
      <w:r w:rsidRPr="001A1EA2">
        <w:rPr>
          <w:rStyle w:val="apple-style-span"/>
          <w:b/>
          <w:sz w:val="20"/>
          <w:szCs w:val="20"/>
        </w:rPr>
        <w:t xml:space="preserve"> </w:t>
      </w:r>
      <w:r w:rsidRPr="001A1EA2">
        <w:rPr>
          <w:sz w:val="20"/>
          <w:szCs w:val="20"/>
        </w:rPr>
        <w:t xml:space="preserve">férovost) </w:t>
      </w:r>
    </w:p>
    <w:p w14:paraId="1DD75907" w14:textId="77777777" w:rsidR="001A1EA2" w:rsidRPr="001A1EA2" w:rsidRDefault="001A1EA2" w:rsidP="001A1EA2">
      <w:pPr>
        <w:pStyle w:val="Odstavecseseznamem"/>
        <w:numPr>
          <w:ilvl w:val="0"/>
          <w:numId w:val="7"/>
        </w:numPr>
        <w:rPr>
          <w:sz w:val="20"/>
          <w:szCs w:val="20"/>
        </w:rPr>
      </w:pPr>
      <w:r w:rsidRPr="001A1EA2">
        <w:rPr>
          <w:sz w:val="20"/>
          <w:szCs w:val="20"/>
        </w:rPr>
        <w:t>Základní práva a svobody pro všechny v co největší míře</w:t>
      </w:r>
    </w:p>
    <w:p w14:paraId="697F2C65" w14:textId="77777777" w:rsidR="001A1EA2" w:rsidRPr="00E91211" w:rsidRDefault="001A1EA2" w:rsidP="00E91211">
      <w:pPr>
        <w:pStyle w:val="Odstavecseseznamem"/>
        <w:numPr>
          <w:ilvl w:val="1"/>
          <w:numId w:val="3"/>
        </w:numPr>
        <w:rPr>
          <w:sz w:val="20"/>
          <w:szCs w:val="20"/>
        </w:rPr>
      </w:pPr>
      <w:r w:rsidRPr="001A1EA2">
        <w:rPr>
          <w:sz w:val="20"/>
          <w:szCs w:val="20"/>
        </w:rPr>
        <w:t>Snaha o srovnání e</w:t>
      </w:r>
      <w:r w:rsidR="00E91211">
        <w:rPr>
          <w:sz w:val="20"/>
          <w:szCs w:val="20"/>
        </w:rPr>
        <w:t>konomické a sociální nerovnosti, spravedlnost je doménou státních institucí, které jí jsou nadány, základním problémem je rozdělení dober</w:t>
      </w:r>
    </w:p>
    <w:p w14:paraId="4ED70A23" w14:textId="77777777" w:rsidR="001A1EA2" w:rsidRPr="001A1EA2" w:rsidRDefault="001A1EA2" w:rsidP="001A1EA2">
      <w:pPr>
        <w:pStyle w:val="Odstavecseseznamem"/>
        <w:numPr>
          <w:ilvl w:val="0"/>
          <w:numId w:val="7"/>
        </w:numPr>
        <w:rPr>
          <w:sz w:val="20"/>
          <w:szCs w:val="20"/>
        </w:rPr>
      </w:pPr>
      <w:r w:rsidRPr="001A1EA2">
        <w:rPr>
          <w:sz w:val="20"/>
          <w:szCs w:val="20"/>
        </w:rPr>
        <w:t>Lidé se v počátečním stavu konsensuálně usnesli na principech spravedlnosti (neznali své geneticky dané schopnosti ani sociální postavení)</w:t>
      </w:r>
    </w:p>
    <w:p w14:paraId="2AACCCB0" w14:textId="77777777" w:rsidR="001A1EA2" w:rsidRDefault="001A1EA2" w:rsidP="001A1EA2">
      <w:pPr>
        <w:pStyle w:val="Odstavecseseznamem"/>
        <w:numPr>
          <w:ilvl w:val="0"/>
          <w:numId w:val="7"/>
        </w:numPr>
        <w:rPr>
          <w:sz w:val="20"/>
          <w:szCs w:val="20"/>
        </w:rPr>
      </w:pPr>
      <w:r w:rsidRPr="001A1EA2">
        <w:rPr>
          <w:sz w:val="20"/>
          <w:szCs w:val="20"/>
        </w:rPr>
        <w:t xml:space="preserve">Kritik </w:t>
      </w:r>
      <w:proofErr w:type="spellStart"/>
      <w:r w:rsidRPr="001A1EA2">
        <w:rPr>
          <w:sz w:val="20"/>
          <w:szCs w:val="20"/>
        </w:rPr>
        <w:t>Nozick</w:t>
      </w:r>
      <w:proofErr w:type="spellEnd"/>
    </w:p>
    <w:p w14:paraId="42354BF6" w14:textId="77777777" w:rsidR="001A1EA2" w:rsidRDefault="001A1EA2" w:rsidP="00E91211">
      <w:pPr>
        <w:pStyle w:val="Odstavecseseznamem"/>
        <w:numPr>
          <w:ilvl w:val="0"/>
          <w:numId w:val="7"/>
        </w:numPr>
        <w:rPr>
          <w:sz w:val="20"/>
          <w:szCs w:val="20"/>
        </w:rPr>
      </w:pPr>
      <w:r w:rsidRPr="001A1EA2">
        <w:rPr>
          <w:b/>
          <w:sz w:val="20"/>
          <w:szCs w:val="20"/>
          <w:u w:val="single"/>
        </w:rPr>
        <w:t>Společenská smlouva</w:t>
      </w:r>
      <w:r>
        <w:rPr>
          <w:sz w:val="20"/>
          <w:szCs w:val="20"/>
        </w:rPr>
        <w:t xml:space="preserve"> – </w:t>
      </w:r>
      <w:r w:rsidR="00E91211">
        <w:rPr>
          <w:sz w:val="20"/>
          <w:szCs w:val="20"/>
        </w:rPr>
        <w:t xml:space="preserve">vznik státu, </w:t>
      </w:r>
      <w:r>
        <w:rPr>
          <w:sz w:val="20"/>
          <w:szCs w:val="20"/>
        </w:rPr>
        <w:t>spravedlnost na základě dohody</w:t>
      </w:r>
    </w:p>
    <w:p w14:paraId="11AFF5E9" w14:textId="77777777" w:rsidR="00E91211" w:rsidRPr="00E91211" w:rsidRDefault="00E91211" w:rsidP="00E91211">
      <w:pPr>
        <w:pStyle w:val="Odstavecseseznamem"/>
        <w:numPr>
          <w:ilvl w:val="0"/>
          <w:numId w:val="7"/>
        </w:numPr>
        <w:rPr>
          <w:sz w:val="20"/>
          <w:szCs w:val="20"/>
        </w:rPr>
      </w:pPr>
      <w:r w:rsidRPr="00F61D1B">
        <w:rPr>
          <w:sz w:val="20"/>
          <w:szCs w:val="20"/>
        </w:rPr>
        <w:lastRenderedPageBreak/>
        <w:t>Přerozdělování</w:t>
      </w:r>
      <w:r>
        <w:rPr>
          <w:sz w:val="20"/>
          <w:szCs w:val="20"/>
        </w:rPr>
        <w:t xml:space="preserve">: </w:t>
      </w:r>
      <w:r w:rsidRPr="00E91211">
        <w:rPr>
          <w:sz w:val="20"/>
          <w:szCs w:val="20"/>
        </w:rPr>
        <w:t>sociální a ekonomické nerovnosti mají být vytvořeny tak aby byly ku</w:t>
      </w:r>
      <w:r>
        <w:rPr>
          <w:sz w:val="20"/>
          <w:szCs w:val="20"/>
        </w:rPr>
        <w:t xml:space="preserve"> prospěchu každému, </w:t>
      </w:r>
      <w:r w:rsidRPr="00E91211">
        <w:rPr>
          <w:sz w:val="20"/>
          <w:szCs w:val="20"/>
        </w:rPr>
        <w:t>v zájmu obecného blaha tedy přistupujeme ke spravedlivé sociální nerovnosti</w:t>
      </w:r>
    </w:p>
    <w:p w14:paraId="2679A172" w14:textId="77777777" w:rsidR="00E91211" w:rsidRPr="001A1EA2" w:rsidRDefault="00E91211" w:rsidP="00E91211">
      <w:pPr>
        <w:pStyle w:val="Odstavecseseznamem"/>
        <w:numPr>
          <w:ilvl w:val="0"/>
          <w:numId w:val="7"/>
        </w:numPr>
        <w:rPr>
          <w:sz w:val="20"/>
          <w:szCs w:val="20"/>
        </w:rPr>
      </w:pPr>
    </w:p>
    <w:p w14:paraId="233355ED" w14:textId="77777777" w:rsidR="001A1EA2" w:rsidRPr="001A1EA2" w:rsidRDefault="001A1EA2" w:rsidP="001A1EA2">
      <w:pPr>
        <w:pStyle w:val="Odstavecseseznamem"/>
        <w:rPr>
          <w:rFonts w:eastAsia="Liberation Serif"/>
          <w:color w:val="000000"/>
          <w:sz w:val="20"/>
          <w:szCs w:val="20"/>
        </w:rPr>
      </w:pPr>
    </w:p>
    <w:p w14:paraId="037431D4" w14:textId="77777777" w:rsidR="009224FE" w:rsidRPr="00902CE9" w:rsidRDefault="009224FE" w:rsidP="00BE6916">
      <w:pPr>
        <w:pStyle w:val="Odstavecseseznamem"/>
        <w:numPr>
          <w:ilvl w:val="0"/>
          <w:numId w:val="21"/>
        </w:numPr>
        <w:rPr>
          <w:b/>
          <w:sz w:val="20"/>
          <w:szCs w:val="20"/>
          <w:u w:val="single"/>
        </w:rPr>
      </w:pPr>
      <w:r w:rsidRPr="00902CE9">
        <w:rPr>
          <w:b/>
          <w:sz w:val="20"/>
          <w:szCs w:val="20"/>
          <w:u w:val="single"/>
        </w:rPr>
        <w:t>Druhy spravedlností dle Aristotela:</w:t>
      </w:r>
    </w:p>
    <w:p w14:paraId="1BA8457E" w14:textId="77777777" w:rsidR="009224FE" w:rsidRPr="00902CE9" w:rsidRDefault="009224FE" w:rsidP="00BE6916">
      <w:pPr>
        <w:pStyle w:val="Odstavecseseznamem"/>
        <w:numPr>
          <w:ilvl w:val="0"/>
          <w:numId w:val="29"/>
        </w:numPr>
        <w:rPr>
          <w:b/>
          <w:sz w:val="20"/>
          <w:szCs w:val="20"/>
          <w:u w:val="single"/>
        </w:rPr>
      </w:pPr>
      <w:r w:rsidRPr="00902CE9">
        <w:rPr>
          <w:b/>
          <w:sz w:val="20"/>
          <w:szCs w:val="20"/>
          <w:u w:val="single"/>
        </w:rPr>
        <w:t>Distributivní (rozdělovací)</w:t>
      </w:r>
    </w:p>
    <w:p w14:paraId="217EC473" w14:textId="77777777" w:rsidR="009224FE" w:rsidRPr="00902CE9" w:rsidRDefault="009224FE" w:rsidP="00BE6916">
      <w:pPr>
        <w:pStyle w:val="Odstavecseseznamem"/>
        <w:numPr>
          <w:ilvl w:val="0"/>
          <w:numId w:val="30"/>
        </w:numPr>
        <w:rPr>
          <w:sz w:val="20"/>
          <w:szCs w:val="20"/>
        </w:rPr>
      </w:pPr>
      <w:r w:rsidRPr="00902CE9">
        <w:rPr>
          <w:sz w:val="20"/>
          <w:szCs w:val="20"/>
        </w:rPr>
        <w:t xml:space="preserve">Jak spravedlivě rozdělovat pozitivní (dobra) a negativní (břemena) požitky podle principu správného poměru </w:t>
      </w:r>
    </w:p>
    <w:p w14:paraId="174322CE" w14:textId="77777777" w:rsidR="009224FE" w:rsidRPr="00902CE9" w:rsidRDefault="009224FE" w:rsidP="00BE6916">
      <w:pPr>
        <w:pStyle w:val="Odstavecseseznamem"/>
        <w:numPr>
          <w:ilvl w:val="0"/>
          <w:numId w:val="30"/>
        </w:numPr>
        <w:rPr>
          <w:sz w:val="20"/>
          <w:szCs w:val="20"/>
        </w:rPr>
      </w:pPr>
      <w:r w:rsidRPr="00902CE9">
        <w:rPr>
          <w:sz w:val="20"/>
          <w:szCs w:val="20"/>
        </w:rPr>
        <w:t>Mít nějaké důvody pro své řešení / principy</w:t>
      </w:r>
    </w:p>
    <w:p w14:paraId="059B0711" w14:textId="77777777" w:rsidR="009224FE" w:rsidRPr="00902CE9" w:rsidRDefault="009224FE" w:rsidP="00BE6916">
      <w:pPr>
        <w:pStyle w:val="Odstavecseseznamem"/>
        <w:numPr>
          <w:ilvl w:val="0"/>
          <w:numId w:val="30"/>
        </w:numPr>
        <w:rPr>
          <w:sz w:val="20"/>
          <w:szCs w:val="20"/>
        </w:rPr>
      </w:pPr>
      <w:r w:rsidRPr="00902CE9">
        <w:rPr>
          <w:sz w:val="20"/>
          <w:szCs w:val="20"/>
        </w:rPr>
        <w:t xml:space="preserve">spjata s hierarchií, nerovností mezi subjekty vyměňujícími si dobra. </w:t>
      </w:r>
    </w:p>
    <w:p w14:paraId="276ABC91" w14:textId="77777777" w:rsidR="009B282E" w:rsidRPr="00902CE9" w:rsidRDefault="009224FE" w:rsidP="00BE6916">
      <w:pPr>
        <w:pStyle w:val="Odstavecseseznamem"/>
        <w:numPr>
          <w:ilvl w:val="0"/>
          <w:numId w:val="30"/>
        </w:numPr>
        <w:rPr>
          <w:sz w:val="20"/>
          <w:szCs w:val="20"/>
        </w:rPr>
      </w:pPr>
      <w:r w:rsidRPr="00902CE9">
        <w:rPr>
          <w:sz w:val="20"/>
          <w:szCs w:val="20"/>
        </w:rPr>
        <w:t xml:space="preserve">část materiální spravedlnosti: spravedlivé rozdělení statků a moci ve společnosti. </w:t>
      </w:r>
    </w:p>
    <w:p w14:paraId="44D0D2A7" w14:textId="77777777" w:rsidR="009B282E" w:rsidRPr="00902CE9" w:rsidRDefault="009B282E" w:rsidP="00BE6916">
      <w:pPr>
        <w:pStyle w:val="Odstavecseseznamem"/>
        <w:numPr>
          <w:ilvl w:val="0"/>
          <w:numId w:val="30"/>
        </w:numPr>
        <w:rPr>
          <w:sz w:val="20"/>
          <w:szCs w:val="20"/>
        </w:rPr>
      </w:pPr>
      <w:r w:rsidRPr="00902CE9">
        <w:rPr>
          <w:sz w:val="20"/>
          <w:szCs w:val="20"/>
        </w:rPr>
        <w:t>Cíl: aby se s rovnými zacházelo rovně</w:t>
      </w:r>
      <w:r w:rsidR="009224FE" w:rsidRPr="00902CE9">
        <w:rPr>
          <w:sz w:val="20"/>
          <w:szCs w:val="20"/>
        </w:rPr>
        <w:t xml:space="preserve">. </w:t>
      </w:r>
    </w:p>
    <w:p w14:paraId="1A2E318E" w14:textId="77777777" w:rsidR="009224FE" w:rsidRPr="00902CE9" w:rsidRDefault="009224FE" w:rsidP="00BE6916">
      <w:pPr>
        <w:pStyle w:val="Odstavecseseznamem"/>
        <w:numPr>
          <w:ilvl w:val="0"/>
          <w:numId w:val="30"/>
        </w:numPr>
        <w:rPr>
          <w:sz w:val="20"/>
          <w:szCs w:val="20"/>
        </w:rPr>
      </w:pPr>
      <w:r w:rsidRPr="00902CE9">
        <w:rPr>
          <w:sz w:val="20"/>
          <w:szCs w:val="20"/>
        </w:rPr>
        <w:t xml:space="preserve">Tento typ spravedlnosti vyžaduje, aby všem bylo rozdělováno podle stejného měřítka, jinými slovy zakazuje, aby byl při rozdělování někdo privilegován a jiný diskriminován. Nicméně pro distributivní spravedlnost je typická nerovnost v tom ohledu, že subjekt, který dobro přerozděluje (distribuuje), je nadřazený subjektům dobro přijímajícím. </w:t>
      </w:r>
    </w:p>
    <w:p w14:paraId="792FC2BD" w14:textId="77777777" w:rsidR="00C661ED" w:rsidRDefault="009224FE" w:rsidP="00BE6916">
      <w:pPr>
        <w:pStyle w:val="Odstavecseseznamem"/>
        <w:numPr>
          <w:ilvl w:val="0"/>
          <w:numId w:val="30"/>
        </w:numPr>
        <w:rPr>
          <w:sz w:val="20"/>
          <w:szCs w:val="20"/>
        </w:rPr>
      </w:pPr>
      <w:r w:rsidRPr="00902CE9">
        <w:rPr>
          <w:sz w:val="20"/>
          <w:szCs w:val="20"/>
        </w:rPr>
        <w:sym w:font="Symbol" w:char="F02A"/>
      </w:r>
      <w:r w:rsidRPr="00902CE9">
        <w:rPr>
          <w:sz w:val="20"/>
          <w:szCs w:val="20"/>
        </w:rPr>
        <w:t>6 dílů pizzy pro 5 dětí</w:t>
      </w:r>
    </w:p>
    <w:p w14:paraId="384EC8AB" w14:textId="77777777" w:rsidR="00C661ED" w:rsidRPr="00C661ED" w:rsidRDefault="00C661ED" w:rsidP="00BE6916">
      <w:pPr>
        <w:pStyle w:val="Odstavecseseznamem"/>
        <w:numPr>
          <w:ilvl w:val="0"/>
          <w:numId w:val="30"/>
        </w:numPr>
        <w:rPr>
          <w:sz w:val="20"/>
          <w:szCs w:val="20"/>
          <w:u w:val="single"/>
        </w:rPr>
      </w:pPr>
      <w:r w:rsidRPr="00C661ED">
        <w:rPr>
          <w:b/>
          <w:sz w:val="20"/>
          <w:szCs w:val="20"/>
          <w:u w:val="single"/>
        </w:rPr>
        <w:t>Teorie rozdělování dober a břemen</w:t>
      </w:r>
    </w:p>
    <w:p w14:paraId="41751346" w14:textId="77777777" w:rsidR="00C661ED" w:rsidRDefault="00C661ED" w:rsidP="00410168">
      <w:pPr>
        <w:pStyle w:val="psmo"/>
        <w:numPr>
          <w:ilvl w:val="0"/>
          <w:numId w:val="97"/>
        </w:numPr>
        <w:rPr>
          <w:lang w:eastAsia="en-US"/>
        </w:rPr>
      </w:pPr>
      <w:r w:rsidRPr="00C661ED">
        <w:rPr>
          <w:b/>
          <w:u w:val="single"/>
        </w:rPr>
        <w:t>rovnost kontextu</w:t>
      </w:r>
      <w:r w:rsidRPr="00B75C03">
        <w:t xml:space="preserve"> / aristotelovská</w:t>
      </w:r>
      <w:r>
        <w:t xml:space="preserve"> - </w:t>
      </w:r>
      <w:r>
        <w:rPr>
          <w:lang w:eastAsia="en-US"/>
        </w:rPr>
        <w:t xml:space="preserve">Rovnost je třeba posuzovat podle kontextu, v jakém dochází k rozdělování dober a břemen – </w:t>
      </w:r>
      <w:r w:rsidRPr="00FC5536">
        <w:rPr>
          <w:lang w:eastAsia="en-US"/>
        </w:rPr>
        <w:t>zda distribucí nebo kompenzací</w:t>
      </w:r>
    </w:p>
    <w:p w14:paraId="43714563" w14:textId="77777777" w:rsidR="00C661ED" w:rsidRDefault="00C661ED" w:rsidP="00410168">
      <w:pPr>
        <w:pStyle w:val="psmo"/>
        <w:numPr>
          <w:ilvl w:val="0"/>
          <w:numId w:val="97"/>
        </w:numPr>
        <w:rPr>
          <w:lang w:eastAsia="en-US"/>
        </w:rPr>
      </w:pPr>
      <w:r w:rsidRPr="00C661ED">
        <w:rPr>
          <w:b/>
          <w:u w:val="single"/>
        </w:rPr>
        <w:t>rovnost obecností</w:t>
      </w:r>
      <w:r w:rsidRPr="00B75C03">
        <w:t xml:space="preserve"> / kantovská</w:t>
      </w:r>
      <w:r>
        <w:t xml:space="preserve"> - </w:t>
      </w:r>
      <w:r>
        <w:rPr>
          <w:lang w:eastAsia="en-US"/>
        </w:rPr>
        <w:t>Podobné případy mají být posuzovány podobně</w:t>
      </w:r>
    </w:p>
    <w:p w14:paraId="6B7FC273" w14:textId="77777777" w:rsidR="00C661ED" w:rsidRDefault="00C661ED" w:rsidP="00410168">
      <w:pPr>
        <w:pStyle w:val="Odstavecseseznamem"/>
        <w:numPr>
          <w:ilvl w:val="0"/>
          <w:numId w:val="98"/>
        </w:numPr>
        <w:suppressAutoHyphens/>
        <w:rPr>
          <w:sz w:val="20"/>
          <w:szCs w:val="20"/>
        </w:rPr>
      </w:pPr>
      <w:r w:rsidRPr="00C661ED">
        <w:rPr>
          <w:sz w:val="20"/>
          <w:szCs w:val="20"/>
        </w:rPr>
        <w:t xml:space="preserve">Je dána pravidly formální spravedlnosti. </w:t>
      </w:r>
    </w:p>
    <w:p w14:paraId="1F53ADAA" w14:textId="77777777" w:rsidR="00B77791" w:rsidRPr="00B77791" w:rsidRDefault="00AC6DD7" w:rsidP="00410168">
      <w:pPr>
        <w:pStyle w:val="Odstavecseseznamem"/>
        <w:numPr>
          <w:ilvl w:val="0"/>
          <w:numId w:val="128"/>
        </w:numPr>
        <w:rPr>
          <w:sz w:val="20"/>
          <w:szCs w:val="20"/>
          <w:u w:val="single"/>
        </w:rPr>
      </w:pPr>
      <w:proofErr w:type="spellStart"/>
      <w:r w:rsidRPr="00B77791">
        <w:rPr>
          <w:b/>
          <w:sz w:val="20"/>
          <w:szCs w:val="20"/>
          <w:u w:val="single"/>
        </w:rPr>
        <w:t>Legalistický</w:t>
      </w:r>
      <w:proofErr w:type="spellEnd"/>
      <w:r w:rsidRPr="00B77791">
        <w:rPr>
          <w:b/>
          <w:sz w:val="20"/>
          <w:szCs w:val="20"/>
          <w:u w:val="single"/>
        </w:rPr>
        <w:t xml:space="preserve"> a hodnotový postoj k přidělování dober a břemen</w:t>
      </w:r>
    </w:p>
    <w:p w14:paraId="683A1E35" w14:textId="77777777" w:rsidR="00AC6DD7" w:rsidRPr="00B77791" w:rsidRDefault="00AC6DD7" w:rsidP="00410168">
      <w:pPr>
        <w:pStyle w:val="Odstavecseseznamem"/>
        <w:numPr>
          <w:ilvl w:val="0"/>
          <w:numId w:val="129"/>
        </w:numPr>
        <w:rPr>
          <w:sz w:val="20"/>
          <w:szCs w:val="20"/>
          <w:u w:val="single"/>
        </w:rPr>
      </w:pPr>
      <w:proofErr w:type="spellStart"/>
      <w:r w:rsidRPr="00B77791">
        <w:rPr>
          <w:sz w:val="20"/>
          <w:szCs w:val="20"/>
        </w:rPr>
        <w:t>Legalistický</w:t>
      </w:r>
      <w:proofErr w:type="spellEnd"/>
      <w:r w:rsidRPr="00B77791">
        <w:rPr>
          <w:sz w:val="20"/>
          <w:szCs w:val="20"/>
        </w:rPr>
        <w:t xml:space="preserve"> - Spravedlnost je spojována s institucemi, které jsou legitimní</w:t>
      </w:r>
    </w:p>
    <w:p w14:paraId="18A5D416" w14:textId="77777777" w:rsidR="00B77791" w:rsidRPr="00B77791" w:rsidRDefault="00B77791" w:rsidP="00410168">
      <w:pPr>
        <w:pStyle w:val="psmo"/>
        <w:numPr>
          <w:ilvl w:val="0"/>
          <w:numId w:val="129"/>
        </w:numPr>
      </w:pPr>
      <w:r w:rsidRPr="00B77791">
        <w:t>Hodnotový postoj – instituce by se měla při přidělování dober a břemen pohybovat v určitých hodnotových mezích - obsahové hodnocení spravedlnostního úsudku</w:t>
      </w:r>
    </w:p>
    <w:p w14:paraId="2CC61AFF" w14:textId="77777777" w:rsidR="009224FE" w:rsidRPr="00B77791" w:rsidRDefault="009224FE" w:rsidP="00B77791">
      <w:pPr>
        <w:pStyle w:val="psmo"/>
        <w:numPr>
          <w:ilvl w:val="0"/>
          <w:numId w:val="29"/>
        </w:numPr>
      </w:pPr>
      <w:r w:rsidRPr="00B77791">
        <w:rPr>
          <w:b/>
          <w:u w:val="single"/>
        </w:rPr>
        <w:t>Korektivní (vyrovnávací)</w:t>
      </w:r>
    </w:p>
    <w:p w14:paraId="47067BA8" w14:textId="77777777" w:rsidR="009224FE" w:rsidRPr="00902CE9" w:rsidRDefault="009224FE" w:rsidP="00BE6916">
      <w:pPr>
        <w:pStyle w:val="Odstavecseseznamem"/>
        <w:numPr>
          <w:ilvl w:val="0"/>
          <w:numId w:val="31"/>
        </w:numPr>
        <w:rPr>
          <w:sz w:val="20"/>
          <w:szCs w:val="20"/>
        </w:rPr>
      </w:pPr>
      <w:r w:rsidRPr="00902CE9">
        <w:rPr>
          <w:sz w:val="20"/>
          <w:szCs w:val="20"/>
        </w:rPr>
        <w:t>Pokud neoprávněně způsobím újmu, mám povinnost v plné míře ji nahradit</w:t>
      </w:r>
    </w:p>
    <w:p w14:paraId="5EC2BFC2" w14:textId="77777777" w:rsidR="009224FE" w:rsidRPr="00902CE9" w:rsidRDefault="0045570D" w:rsidP="00BE6916">
      <w:pPr>
        <w:pStyle w:val="Odstavecseseznamem"/>
        <w:numPr>
          <w:ilvl w:val="0"/>
          <w:numId w:val="31"/>
        </w:numPr>
        <w:rPr>
          <w:sz w:val="20"/>
          <w:szCs w:val="20"/>
        </w:rPr>
      </w:pPr>
      <w:r w:rsidRPr="00902CE9">
        <w:rPr>
          <w:sz w:val="20"/>
          <w:szCs w:val="20"/>
        </w:rPr>
        <w:t>K</w:t>
      </w:r>
      <w:r w:rsidR="009224FE" w:rsidRPr="00902CE9">
        <w:rPr>
          <w:sz w:val="20"/>
          <w:szCs w:val="20"/>
        </w:rPr>
        <w:t>ompenzace</w:t>
      </w:r>
    </w:p>
    <w:p w14:paraId="70436C9C" w14:textId="77777777" w:rsidR="00D261B6" w:rsidRPr="00902CE9" w:rsidRDefault="00D261B6" w:rsidP="00BE6916">
      <w:pPr>
        <w:pStyle w:val="Odstavecseseznamem"/>
        <w:numPr>
          <w:ilvl w:val="0"/>
          <w:numId w:val="31"/>
        </w:numPr>
        <w:rPr>
          <w:sz w:val="20"/>
          <w:szCs w:val="20"/>
        </w:rPr>
      </w:pPr>
      <w:r w:rsidRPr="00902CE9">
        <w:rPr>
          <w:sz w:val="20"/>
          <w:szCs w:val="20"/>
        </w:rPr>
        <w:t>Nejedná se o hierarchii, ale rovnost</w:t>
      </w:r>
    </w:p>
    <w:p w14:paraId="65AA9587" w14:textId="77777777" w:rsidR="0045570D" w:rsidRPr="00902CE9" w:rsidRDefault="0045570D" w:rsidP="0045570D">
      <w:pPr>
        <w:pStyle w:val="Odstavecseseznamem"/>
        <w:ind w:left="2160"/>
        <w:rPr>
          <w:sz w:val="20"/>
          <w:szCs w:val="20"/>
        </w:rPr>
      </w:pPr>
    </w:p>
    <w:p w14:paraId="5C375BCB" w14:textId="77777777" w:rsidR="0045570D" w:rsidRPr="00902CE9" w:rsidRDefault="0045570D" w:rsidP="00BE6916">
      <w:pPr>
        <w:pStyle w:val="Odstavecseseznamem"/>
        <w:numPr>
          <w:ilvl w:val="0"/>
          <w:numId w:val="21"/>
        </w:numPr>
        <w:rPr>
          <w:b/>
          <w:sz w:val="20"/>
          <w:szCs w:val="20"/>
          <w:u w:val="single"/>
        </w:rPr>
      </w:pPr>
      <w:r w:rsidRPr="00902CE9">
        <w:rPr>
          <w:b/>
          <w:sz w:val="20"/>
          <w:szCs w:val="20"/>
          <w:u w:val="single"/>
        </w:rPr>
        <w:t>Typy spravedlnosti:</w:t>
      </w:r>
    </w:p>
    <w:p w14:paraId="52C96F55" w14:textId="77777777" w:rsidR="0045570D" w:rsidRPr="00902CE9" w:rsidRDefault="0045570D" w:rsidP="00BE6916">
      <w:pPr>
        <w:pStyle w:val="Odstavecseseznamem"/>
        <w:numPr>
          <w:ilvl w:val="0"/>
          <w:numId w:val="32"/>
        </w:numPr>
        <w:rPr>
          <w:b/>
          <w:sz w:val="20"/>
          <w:szCs w:val="20"/>
          <w:u w:val="single"/>
        </w:rPr>
      </w:pPr>
      <w:r w:rsidRPr="00902CE9">
        <w:rPr>
          <w:b/>
          <w:sz w:val="20"/>
          <w:szCs w:val="20"/>
          <w:u w:val="single"/>
        </w:rPr>
        <w:t>Retributivní spravedlnost</w:t>
      </w:r>
    </w:p>
    <w:p w14:paraId="14C101FF" w14:textId="77777777" w:rsidR="0045570D" w:rsidRPr="00902CE9" w:rsidRDefault="0045570D" w:rsidP="00BE6916">
      <w:pPr>
        <w:pStyle w:val="Odstavecseseznamem"/>
        <w:numPr>
          <w:ilvl w:val="0"/>
          <w:numId w:val="33"/>
        </w:numPr>
        <w:rPr>
          <w:b/>
          <w:sz w:val="20"/>
          <w:szCs w:val="20"/>
          <w:u w:val="single"/>
        </w:rPr>
      </w:pPr>
      <w:r w:rsidRPr="00902CE9">
        <w:rPr>
          <w:sz w:val="20"/>
          <w:szCs w:val="20"/>
        </w:rPr>
        <w:t>I. Kant x utilitaristé</w:t>
      </w:r>
    </w:p>
    <w:p w14:paraId="4B765F9D" w14:textId="77777777" w:rsidR="0045570D" w:rsidRPr="00902CE9" w:rsidRDefault="0045570D" w:rsidP="00BE6916">
      <w:pPr>
        <w:pStyle w:val="Odstavecseseznamem"/>
        <w:numPr>
          <w:ilvl w:val="0"/>
          <w:numId w:val="33"/>
        </w:numPr>
        <w:rPr>
          <w:b/>
          <w:sz w:val="20"/>
          <w:szCs w:val="20"/>
          <w:u w:val="single"/>
        </w:rPr>
      </w:pPr>
      <w:r w:rsidRPr="00902CE9">
        <w:rPr>
          <w:sz w:val="20"/>
          <w:szCs w:val="20"/>
        </w:rPr>
        <w:t>Např. zákon odplaty (oko za oko, zub za zub – dnes nelze, např. sexuální zneužití)</w:t>
      </w:r>
    </w:p>
    <w:p w14:paraId="173EEAEC" w14:textId="77777777" w:rsidR="0045570D" w:rsidRPr="00902CE9" w:rsidRDefault="0045570D" w:rsidP="00BE6916">
      <w:pPr>
        <w:pStyle w:val="Odstavecseseznamem"/>
        <w:numPr>
          <w:ilvl w:val="0"/>
          <w:numId w:val="33"/>
        </w:numPr>
        <w:rPr>
          <w:b/>
          <w:sz w:val="20"/>
          <w:szCs w:val="20"/>
          <w:u w:val="single"/>
        </w:rPr>
      </w:pPr>
      <w:r w:rsidRPr="00902CE9">
        <w:rPr>
          <w:sz w:val="20"/>
          <w:szCs w:val="20"/>
        </w:rPr>
        <w:t>Každý má dostat takový trest, který si na základě svého jednání zaslouží. (trest přiměřený zásluze)</w:t>
      </w:r>
    </w:p>
    <w:p w14:paraId="63C70DE3" w14:textId="77777777" w:rsidR="0045570D" w:rsidRPr="00902CE9" w:rsidRDefault="0045570D" w:rsidP="00BE6916">
      <w:pPr>
        <w:pStyle w:val="Odstavecseseznamem"/>
        <w:numPr>
          <w:ilvl w:val="0"/>
          <w:numId w:val="33"/>
        </w:numPr>
        <w:rPr>
          <w:b/>
          <w:sz w:val="20"/>
          <w:szCs w:val="20"/>
          <w:u w:val="single"/>
        </w:rPr>
      </w:pPr>
      <w:r w:rsidRPr="00902CE9">
        <w:rPr>
          <w:sz w:val="20"/>
          <w:szCs w:val="20"/>
        </w:rPr>
        <w:t>X konkurenční teorie: prevenční/ odstrašující (utilitarismus)</w:t>
      </w:r>
    </w:p>
    <w:p w14:paraId="666CB978" w14:textId="77777777" w:rsidR="0045570D" w:rsidRPr="00902CE9" w:rsidRDefault="0045570D" w:rsidP="00BE6916">
      <w:pPr>
        <w:pStyle w:val="Odstavecseseznamem"/>
        <w:numPr>
          <w:ilvl w:val="0"/>
          <w:numId w:val="33"/>
        </w:numPr>
        <w:rPr>
          <w:b/>
          <w:sz w:val="20"/>
          <w:szCs w:val="20"/>
          <w:u w:val="single"/>
        </w:rPr>
      </w:pPr>
      <w:r w:rsidRPr="00902CE9">
        <w:rPr>
          <w:sz w:val="20"/>
          <w:szCs w:val="20"/>
        </w:rPr>
        <w:t>Příklad: Zítra spadne na zem meteorit</w:t>
      </w:r>
    </w:p>
    <w:p w14:paraId="74142208" w14:textId="77777777" w:rsidR="0045570D" w:rsidRPr="00902CE9" w:rsidRDefault="0045570D" w:rsidP="0045570D">
      <w:pPr>
        <w:pStyle w:val="Odstavecseseznamem"/>
        <w:ind w:left="2160"/>
        <w:rPr>
          <w:sz w:val="20"/>
          <w:szCs w:val="20"/>
        </w:rPr>
      </w:pPr>
      <w:r w:rsidRPr="00902CE9">
        <w:rPr>
          <w:sz w:val="20"/>
          <w:szCs w:val="20"/>
        </w:rPr>
        <w:t xml:space="preserve">                       </w:t>
      </w:r>
      <w:r w:rsidRPr="00902CE9">
        <w:rPr>
          <w:sz w:val="20"/>
          <w:szCs w:val="20"/>
        </w:rPr>
        <w:sym w:font="Symbol" w:char="F0AE"/>
      </w:r>
      <w:r w:rsidRPr="00902CE9">
        <w:rPr>
          <w:sz w:val="20"/>
          <w:szCs w:val="20"/>
        </w:rPr>
        <w:t xml:space="preserve"> Kant: i kdyby spadl, všichni mají být potrestáni</w:t>
      </w:r>
    </w:p>
    <w:p w14:paraId="436A8D42" w14:textId="77777777" w:rsidR="0045570D" w:rsidRPr="00902CE9" w:rsidRDefault="0045570D" w:rsidP="0045570D">
      <w:pPr>
        <w:pStyle w:val="Odstavecseseznamem"/>
        <w:ind w:left="2160"/>
        <w:rPr>
          <w:b/>
          <w:sz w:val="20"/>
          <w:szCs w:val="20"/>
          <w:u w:val="single"/>
        </w:rPr>
      </w:pPr>
      <w:r w:rsidRPr="00902CE9">
        <w:rPr>
          <w:sz w:val="20"/>
          <w:szCs w:val="20"/>
        </w:rPr>
        <w:t xml:space="preserve">                       </w:t>
      </w:r>
      <w:r w:rsidRPr="00902CE9">
        <w:rPr>
          <w:sz w:val="20"/>
          <w:szCs w:val="20"/>
        </w:rPr>
        <w:sym w:font="Symbol" w:char="F0AE"/>
      </w:r>
      <w:r w:rsidRPr="00902CE9">
        <w:rPr>
          <w:sz w:val="20"/>
          <w:szCs w:val="20"/>
        </w:rPr>
        <w:t xml:space="preserve"> </w:t>
      </w:r>
      <w:proofErr w:type="spellStart"/>
      <w:r w:rsidRPr="00902CE9">
        <w:rPr>
          <w:sz w:val="20"/>
          <w:szCs w:val="20"/>
        </w:rPr>
        <w:t>Bentham</w:t>
      </w:r>
      <w:proofErr w:type="spellEnd"/>
      <w:r w:rsidRPr="00902CE9">
        <w:rPr>
          <w:sz w:val="20"/>
          <w:szCs w:val="20"/>
        </w:rPr>
        <w:t>: nemá smysl někoho trestat</w:t>
      </w:r>
    </w:p>
    <w:p w14:paraId="69B9FCA8" w14:textId="77777777" w:rsidR="0045570D" w:rsidRPr="00902CE9" w:rsidRDefault="0045570D" w:rsidP="00BE6916">
      <w:pPr>
        <w:pStyle w:val="Odstavecseseznamem"/>
        <w:numPr>
          <w:ilvl w:val="0"/>
          <w:numId w:val="32"/>
        </w:numPr>
        <w:rPr>
          <w:b/>
          <w:sz w:val="20"/>
          <w:szCs w:val="20"/>
          <w:u w:val="single"/>
        </w:rPr>
      </w:pPr>
      <w:proofErr w:type="spellStart"/>
      <w:r w:rsidRPr="00902CE9">
        <w:rPr>
          <w:b/>
          <w:sz w:val="20"/>
          <w:szCs w:val="20"/>
          <w:u w:val="single"/>
        </w:rPr>
        <w:t>Restitutivní</w:t>
      </w:r>
      <w:proofErr w:type="spellEnd"/>
      <w:r w:rsidRPr="00902CE9">
        <w:rPr>
          <w:b/>
          <w:sz w:val="20"/>
          <w:szCs w:val="20"/>
          <w:u w:val="single"/>
        </w:rPr>
        <w:t xml:space="preserve"> spravedlnost</w:t>
      </w:r>
    </w:p>
    <w:p w14:paraId="1F1EB783" w14:textId="77777777" w:rsidR="0045570D" w:rsidRPr="00902CE9" w:rsidRDefault="0045570D" w:rsidP="00BE6916">
      <w:pPr>
        <w:pStyle w:val="Odstavecseseznamem"/>
        <w:numPr>
          <w:ilvl w:val="0"/>
          <w:numId w:val="34"/>
        </w:numPr>
        <w:rPr>
          <w:sz w:val="20"/>
          <w:szCs w:val="20"/>
        </w:rPr>
      </w:pPr>
      <w:r w:rsidRPr="00902CE9">
        <w:rPr>
          <w:sz w:val="20"/>
          <w:szCs w:val="20"/>
        </w:rPr>
        <w:t xml:space="preserve">O. </w:t>
      </w:r>
      <w:proofErr w:type="spellStart"/>
      <w:r w:rsidRPr="00902CE9">
        <w:rPr>
          <w:sz w:val="20"/>
          <w:szCs w:val="20"/>
        </w:rPr>
        <w:t>Weinberger</w:t>
      </w:r>
      <w:proofErr w:type="spellEnd"/>
    </w:p>
    <w:p w14:paraId="7872E771" w14:textId="77777777" w:rsidR="0045570D" w:rsidRPr="00902CE9" w:rsidRDefault="00D261B6" w:rsidP="00BE6916">
      <w:pPr>
        <w:pStyle w:val="Odstavecseseznamem"/>
        <w:numPr>
          <w:ilvl w:val="0"/>
          <w:numId w:val="34"/>
        </w:numPr>
        <w:rPr>
          <w:sz w:val="20"/>
          <w:szCs w:val="20"/>
        </w:rPr>
      </w:pPr>
      <w:r w:rsidRPr="00902CE9">
        <w:rPr>
          <w:sz w:val="20"/>
          <w:szCs w:val="20"/>
        </w:rPr>
        <w:t xml:space="preserve">Synonymum ke korektivní spravedlnosti: povinnost ke kompenzaci (náhradě škody) </w:t>
      </w:r>
    </w:p>
    <w:p w14:paraId="6B25C57F" w14:textId="77777777" w:rsidR="00D261B6" w:rsidRPr="00902CE9" w:rsidRDefault="00D261B6" w:rsidP="00BE6916">
      <w:pPr>
        <w:pStyle w:val="Odstavecseseznamem"/>
        <w:numPr>
          <w:ilvl w:val="0"/>
          <w:numId w:val="34"/>
        </w:numPr>
        <w:rPr>
          <w:sz w:val="20"/>
          <w:szCs w:val="20"/>
        </w:rPr>
      </w:pPr>
      <w:r w:rsidRPr="00902CE9">
        <w:rPr>
          <w:sz w:val="20"/>
          <w:szCs w:val="20"/>
        </w:rPr>
        <w:t>Tak, aby byl poškozený ve stejné situaci, kdyby ke škodě nedošlo</w:t>
      </w:r>
    </w:p>
    <w:p w14:paraId="23168543" w14:textId="77777777" w:rsidR="0045570D" w:rsidRPr="00902CE9" w:rsidRDefault="0045570D" w:rsidP="00BE6916">
      <w:pPr>
        <w:pStyle w:val="Odstavecseseznamem"/>
        <w:numPr>
          <w:ilvl w:val="0"/>
          <w:numId w:val="32"/>
        </w:numPr>
        <w:rPr>
          <w:b/>
          <w:sz w:val="20"/>
          <w:szCs w:val="20"/>
          <w:u w:val="single"/>
        </w:rPr>
      </w:pPr>
      <w:proofErr w:type="spellStart"/>
      <w:r w:rsidRPr="00902CE9">
        <w:rPr>
          <w:b/>
          <w:sz w:val="20"/>
          <w:szCs w:val="20"/>
          <w:u w:val="single"/>
        </w:rPr>
        <w:t>Vindikativní</w:t>
      </w:r>
      <w:proofErr w:type="spellEnd"/>
      <w:r w:rsidR="00D261B6" w:rsidRPr="00902CE9">
        <w:rPr>
          <w:b/>
          <w:sz w:val="20"/>
          <w:szCs w:val="20"/>
          <w:u w:val="single"/>
        </w:rPr>
        <w:t xml:space="preserve"> spravedlnost</w:t>
      </w:r>
    </w:p>
    <w:p w14:paraId="32031303" w14:textId="77777777" w:rsidR="00D261B6" w:rsidRPr="00902CE9" w:rsidRDefault="00D261B6" w:rsidP="00BE6916">
      <w:pPr>
        <w:pStyle w:val="Odstavecseseznamem"/>
        <w:numPr>
          <w:ilvl w:val="0"/>
          <w:numId w:val="35"/>
        </w:numPr>
        <w:rPr>
          <w:sz w:val="20"/>
          <w:szCs w:val="20"/>
        </w:rPr>
      </w:pPr>
      <w:r w:rsidRPr="00902CE9">
        <w:rPr>
          <w:sz w:val="20"/>
          <w:szCs w:val="20"/>
        </w:rPr>
        <w:t xml:space="preserve">O. </w:t>
      </w:r>
      <w:proofErr w:type="spellStart"/>
      <w:r w:rsidRPr="00902CE9">
        <w:rPr>
          <w:sz w:val="20"/>
          <w:szCs w:val="20"/>
        </w:rPr>
        <w:t>Weinberger</w:t>
      </w:r>
      <w:proofErr w:type="spellEnd"/>
    </w:p>
    <w:p w14:paraId="3AFD325B" w14:textId="77777777" w:rsidR="00D261B6" w:rsidRPr="00902CE9" w:rsidRDefault="00D261B6" w:rsidP="00BE6916">
      <w:pPr>
        <w:pStyle w:val="Odstavecseseznamem"/>
        <w:numPr>
          <w:ilvl w:val="0"/>
          <w:numId w:val="35"/>
        </w:numPr>
        <w:rPr>
          <w:sz w:val="20"/>
          <w:szCs w:val="20"/>
        </w:rPr>
      </w:pPr>
      <w:r w:rsidRPr="00902CE9">
        <w:rPr>
          <w:sz w:val="20"/>
          <w:szCs w:val="20"/>
        </w:rPr>
        <w:t>Ve skutečnosti není teorie spravedlnosti (v kontextu donucování)</w:t>
      </w:r>
    </w:p>
    <w:p w14:paraId="1E81A5DA" w14:textId="77777777" w:rsidR="00D261B6" w:rsidRPr="00902CE9" w:rsidRDefault="00D261B6" w:rsidP="00BE6916">
      <w:pPr>
        <w:pStyle w:val="Odstavecseseznamem"/>
        <w:numPr>
          <w:ilvl w:val="0"/>
          <w:numId w:val="35"/>
        </w:numPr>
        <w:rPr>
          <w:sz w:val="20"/>
          <w:szCs w:val="20"/>
        </w:rPr>
      </w:pPr>
      <w:proofErr w:type="spellStart"/>
      <w:r w:rsidRPr="00902CE9">
        <w:rPr>
          <w:sz w:val="20"/>
          <w:szCs w:val="20"/>
        </w:rPr>
        <w:t>Restitutivní</w:t>
      </w:r>
      <w:proofErr w:type="spellEnd"/>
      <w:r w:rsidRPr="00902CE9">
        <w:rPr>
          <w:sz w:val="20"/>
          <w:szCs w:val="20"/>
        </w:rPr>
        <w:t xml:space="preserve"> nebo retributivní</w:t>
      </w:r>
    </w:p>
    <w:p w14:paraId="6EC45909" w14:textId="77777777" w:rsidR="009D0453" w:rsidRPr="00902CE9" w:rsidRDefault="009D0453" w:rsidP="009D0453">
      <w:pPr>
        <w:pStyle w:val="Odstavecseseznamem"/>
        <w:ind w:left="1440"/>
        <w:rPr>
          <w:sz w:val="20"/>
          <w:szCs w:val="20"/>
        </w:rPr>
      </w:pPr>
    </w:p>
    <w:p w14:paraId="7D989AFD" w14:textId="77777777" w:rsidR="00F15748" w:rsidRPr="00902CE9" w:rsidRDefault="006E3208" w:rsidP="00BE6916">
      <w:pPr>
        <w:pStyle w:val="Odstavecseseznamem"/>
        <w:numPr>
          <w:ilvl w:val="0"/>
          <w:numId w:val="21"/>
        </w:numPr>
        <w:rPr>
          <w:sz w:val="20"/>
          <w:szCs w:val="20"/>
        </w:rPr>
      </w:pPr>
      <w:commentRangeStart w:id="3"/>
      <w:r w:rsidRPr="00902CE9">
        <w:rPr>
          <w:b/>
          <w:sz w:val="20"/>
          <w:szCs w:val="20"/>
          <w:u w:val="single"/>
        </w:rPr>
        <w:t>Hraniční orgán</w:t>
      </w:r>
      <w:r w:rsidR="00F15748" w:rsidRPr="00902CE9">
        <w:rPr>
          <w:sz w:val="20"/>
          <w:szCs w:val="20"/>
        </w:rPr>
        <w:t xml:space="preserve"> </w:t>
      </w:r>
      <w:commentRangeEnd w:id="3"/>
      <w:r w:rsidR="000303CB">
        <w:rPr>
          <w:rStyle w:val="Odkaznakoment"/>
        </w:rPr>
        <w:commentReference w:id="3"/>
      </w:r>
    </w:p>
    <w:p w14:paraId="627ECB54" w14:textId="77777777" w:rsidR="00EA6701" w:rsidRPr="00902CE9" w:rsidRDefault="00EA6701" w:rsidP="00BE6916">
      <w:pPr>
        <w:pStyle w:val="Odstavecseseznamem"/>
        <w:numPr>
          <w:ilvl w:val="0"/>
          <w:numId w:val="7"/>
        </w:numPr>
        <w:rPr>
          <w:sz w:val="20"/>
          <w:szCs w:val="20"/>
        </w:rPr>
      </w:pPr>
      <w:r w:rsidRPr="00902CE9">
        <w:rPr>
          <w:sz w:val="20"/>
          <w:szCs w:val="20"/>
        </w:rPr>
        <w:t>Alfred Verdross</w:t>
      </w:r>
    </w:p>
    <w:p w14:paraId="354B3340" w14:textId="77777777" w:rsidR="006E3208" w:rsidRPr="00902CE9" w:rsidRDefault="006E3208" w:rsidP="00BE6916">
      <w:pPr>
        <w:pStyle w:val="Odstavecseseznamem"/>
        <w:numPr>
          <w:ilvl w:val="0"/>
          <w:numId w:val="7"/>
        </w:numPr>
        <w:rPr>
          <w:sz w:val="20"/>
          <w:szCs w:val="20"/>
        </w:rPr>
      </w:pPr>
      <w:r w:rsidRPr="00902CE9">
        <w:rPr>
          <w:sz w:val="20"/>
          <w:szCs w:val="20"/>
        </w:rPr>
        <w:t>v každém právním systému existuje hraniční orgán, kterému je ukládáno určité chování, avšak bez možného sankčního následku při nedodržení, porušení práva je pouze apelem na svědomí hraničního orgánu</w:t>
      </w:r>
    </w:p>
    <w:p w14:paraId="20FA0102" w14:textId="77777777" w:rsidR="009B61E8" w:rsidRPr="00902CE9" w:rsidRDefault="009B61E8" w:rsidP="00BE6916">
      <w:pPr>
        <w:pStyle w:val="Odstavecseseznamem"/>
        <w:numPr>
          <w:ilvl w:val="0"/>
          <w:numId w:val="7"/>
        </w:numPr>
        <w:rPr>
          <w:sz w:val="20"/>
          <w:szCs w:val="20"/>
        </w:rPr>
      </w:pPr>
      <w:r w:rsidRPr="00902CE9">
        <w:rPr>
          <w:sz w:val="20"/>
          <w:szCs w:val="20"/>
        </w:rPr>
        <w:t>tento orgán je zavázán sledovat a kontrolovat právní řád podle nejlepšího vědomí a svědomí, institucionální sepětí práva a morálky</w:t>
      </w:r>
    </w:p>
    <w:p w14:paraId="32056CA4" w14:textId="77777777" w:rsidR="009B61E8" w:rsidRPr="00902CE9" w:rsidRDefault="009B61E8" w:rsidP="00BE6916">
      <w:pPr>
        <w:pStyle w:val="Standard"/>
        <w:numPr>
          <w:ilvl w:val="0"/>
          <w:numId w:val="7"/>
        </w:numPr>
        <w:rPr>
          <w:rFonts w:ascii="Times New Roman" w:hAnsi="Times New Roman" w:cs="Times New Roman"/>
          <w:sz w:val="20"/>
          <w:szCs w:val="20"/>
        </w:rPr>
      </w:pPr>
      <w:r w:rsidRPr="00902CE9">
        <w:rPr>
          <w:rFonts w:ascii="Times New Roman" w:eastAsia="Liberation Serif" w:hAnsi="Times New Roman" w:cs="Times New Roman"/>
          <w:color w:val="000000"/>
          <w:sz w:val="20"/>
          <w:szCs w:val="20"/>
        </w:rPr>
        <w:t>ve skutečnosti může existovat cyklický systém (není tedy hraniční orgán) → problémem je, že ale tak nemusíme dojít k výsledku</w:t>
      </w:r>
    </w:p>
    <w:p w14:paraId="15258AED" w14:textId="77777777" w:rsidR="009B61E8" w:rsidRPr="00902CE9" w:rsidRDefault="009B61E8" w:rsidP="00BE6916">
      <w:pPr>
        <w:pStyle w:val="Standard"/>
        <w:numPr>
          <w:ilvl w:val="0"/>
          <w:numId w:val="7"/>
        </w:numPr>
        <w:rPr>
          <w:rFonts w:ascii="Times New Roman" w:hAnsi="Times New Roman" w:cs="Times New Roman"/>
          <w:sz w:val="20"/>
          <w:szCs w:val="20"/>
        </w:rPr>
      </w:pPr>
      <w:proofErr w:type="spellStart"/>
      <w:r w:rsidRPr="00902CE9">
        <w:rPr>
          <w:rFonts w:ascii="Times New Roman" w:hAnsi="Times New Roman" w:cs="Times New Roman"/>
          <w:sz w:val="20"/>
          <w:szCs w:val="20"/>
        </w:rPr>
        <w:lastRenderedPageBreak/>
        <w:t>iusnaturalistická</w:t>
      </w:r>
      <w:proofErr w:type="spellEnd"/>
      <w:r w:rsidRPr="00902CE9">
        <w:rPr>
          <w:rFonts w:ascii="Times New Roman" w:hAnsi="Times New Roman" w:cs="Times New Roman"/>
          <w:sz w:val="20"/>
          <w:szCs w:val="20"/>
        </w:rPr>
        <w:t xml:space="preserve"> teze institucionálního sepětí práva a morálky</w:t>
      </w:r>
    </w:p>
    <w:p w14:paraId="5C4F542D" w14:textId="77777777" w:rsidR="009B61E8" w:rsidRPr="00902CE9" w:rsidRDefault="009B61E8" w:rsidP="00BE6916">
      <w:pPr>
        <w:pStyle w:val="Odstavecseseznamem"/>
        <w:numPr>
          <w:ilvl w:val="0"/>
          <w:numId w:val="7"/>
        </w:numPr>
        <w:rPr>
          <w:sz w:val="20"/>
          <w:szCs w:val="20"/>
        </w:rPr>
      </w:pPr>
      <w:r w:rsidRPr="00902CE9">
        <w:rPr>
          <w:sz w:val="20"/>
          <w:szCs w:val="20"/>
        </w:rPr>
        <w:t xml:space="preserve">podle </w:t>
      </w:r>
      <w:proofErr w:type="spellStart"/>
      <w:r w:rsidRPr="00902CE9">
        <w:rPr>
          <w:sz w:val="20"/>
          <w:szCs w:val="20"/>
        </w:rPr>
        <w:t>Hollandera</w:t>
      </w:r>
      <w:proofErr w:type="spellEnd"/>
      <w:r w:rsidRPr="00902CE9">
        <w:rPr>
          <w:sz w:val="20"/>
          <w:szCs w:val="20"/>
        </w:rPr>
        <w:t>: parlament</w:t>
      </w:r>
    </w:p>
    <w:p w14:paraId="6A5D3762" w14:textId="77777777" w:rsidR="009B61E8" w:rsidRPr="00902CE9" w:rsidRDefault="00511C8A" w:rsidP="00BE6916">
      <w:pPr>
        <w:pStyle w:val="Odstavecseseznamem"/>
        <w:numPr>
          <w:ilvl w:val="0"/>
          <w:numId w:val="7"/>
        </w:numPr>
        <w:rPr>
          <w:sz w:val="20"/>
          <w:szCs w:val="20"/>
        </w:rPr>
      </w:pPr>
      <w:r w:rsidRPr="00902CE9">
        <w:rPr>
          <w:b/>
          <w:sz w:val="20"/>
          <w:szCs w:val="20"/>
          <w:u w:val="single"/>
        </w:rPr>
        <w:t>Proč je ústavní soud hraniční orgán?</w:t>
      </w:r>
      <w:r w:rsidRPr="00902CE9">
        <w:rPr>
          <w:sz w:val="20"/>
          <w:szCs w:val="20"/>
        </w:rPr>
        <w:t xml:space="preserve"> – je mu ukládáno určité chování, ale při jeho porušení není, kdo by ÚS sankcionoval, (morálka má velký význam v rozhodování ÚS)</w:t>
      </w:r>
    </w:p>
    <w:p w14:paraId="1522A02B" w14:textId="77777777" w:rsidR="00511C8A" w:rsidRPr="00902CE9" w:rsidRDefault="00511C8A" w:rsidP="00BE6916">
      <w:pPr>
        <w:pStyle w:val="Odstavecseseznamem"/>
        <w:numPr>
          <w:ilvl w:val="0"/>
          <w:numId w:val="7"/>
        </w:numPr>
        <w:rPr>
          <w:sz w:val="20"/>
          <w:szCs w:val="20"/>
        </w:rPr>
      </w:pPr>
      <w:r w:rsidRPr="00902CE9">
        <w:rPr>
          <w:b/>
          <w:sz w:val="20"/>
          <w:szCs w:val="20"/>
          <w:u w:val="single"/>
        </w:rPr>
        <w:t>Proč lze považovat parlament za hraniční orgán?</w:t>
      </w:r>
      <w:r w:rsidRPr="00902CE9">
        <w:rPr>
          <w:sz w:val="20"/>
          <w:szCs w:val="20"/>
        </w:rPr>
        <w:t xml:space="preserve"> – za svou práci není sankcionován v pravém slova smyslu</w:t>
      </w:r>
      <w:r w:rsidR="009B61E8" w:rsidRPr="00902CE9">
        <w:rPr>
          <w:sz w:val="20"/>
          <w:szCs w:val="20"/>
        </w:rPr>
        <w:t xml:space="preserve"> -</w:t>
      </w:r>
      <w:r w:rsidRPr="00902CE9">
        <w:rPr>
          <w:sz w:val="20"/>
          <w:szCs w:val="20"/>
        </w:rPr>
        <w:t xml:space="preserve"> trestem může být leda neopětovné zvolení ve volbách</w:t>
      </w:r>
      <w:r w:rsidR="009B61E8" w:rsidRPr="00902CE9">
        <w:rPr>
          <w:sz w:val="20"/>
          <w:szCs w:val="20"/>
        </w:rPr>
        <w:t>, Sleduje činnost jiných orgánů, zejména vlády a je vázán zákony, které vydal</w:t>
      </w:r>
    </w:p>
    <w:p w14:paraId="6C6744DF" w14:textId="77777777" w:rsidR="00511C8A" w:rsidRPr="00902CE9" w:rsidRDefault="00511C8A" w:rsidP="00BE6916">
      <w:pPr>
        <w:pStyle w:val="Odstavecseseznamem"/>
        <w:numPr>
          <w:ilvl w:val="0"/>
          <w:numId w:val="7"/>
        </w:numPr>
        <w:rPr>
          <w:sz w:val="20"/>
          <w:szCs w:val="20"/>
        </w:rPr>
      </w:pPr>
      <w:r w:rsidRPr="00902CE9">
        <w:rPr>
          <w:b/>
          <w:sz w:val="20"/>
          <w:szCs w:val="20"/>
          <w:u w:val="single"/>
        </w:rPr>
        <w:t>Proč nelze považovat nejvyšší soud v ČR za hraniční orgán</w:t>
      </w:r>
      <w:r w:rsidRPr="00902CE9">
        <w:rPr>
          <w:b/>
          <w:sz w:val="20"/>
          <w:szCs w:val="20"/>
        </w:rPr>
        <w:t>?</w:t>
      </w:r>
      <w:r w:rsidRPr="00902CE9">
        <w:rPr>
          <w:sz w:val="20"/>
          <w:szCs w:val="20"/>
        </w:rPr>
        <w:t xml:space="preserve"> – jeho rozhodnutí může zrušit ÚS</w:t>
      </w:r>
    </w:p>
    <w:p w14:paraId="50CA0224" w14:textId="77777777" w:rsidR="00511C8A" w:rsidRPr="00902CE9" w:rsidRDefault="00511C8A" w:rsidP="00B258B6">
      <w:pPr>
        <w:pStyle w:val="Odstavecseseznamem"/>
        <w:ind w:left="1440"/>
        <w:rPr>
          <w:sz w:val="20"/>
          <w:szCs w:val="20"/>
        </w:rPr>
      </w:pPr>
    </w:p>
    <w:p w14:paraId="70C104E7" w14:textId="77777777" w:rsidR="00F15748" w:rsidRPr="00902CE9" w:rsidRDefault="006E3208" w:rsidP="00BE6916">
      <w:pPr>
        <w:pStyle w:val="Odstavecseseznamem"/>
        <w:numPr>
          <w:ilvl w:val="0"/>
          <w:numId w:val="21"/>
        </w:numPr>
        <w:rPr>
          <w:sz w:val="20"/>
          <w:szCs w:val="20"/>
          <w:u w:val="single"/>
        </w:rPr>
      </w:pPr>
      <w:proofErr w:type="spellStart"/>
      <w:r w:rsidRPr="00902CE9">
        <w:rPr>
          <w:b/>
          <w:sz w:val="20"/>
          <w:szCs w:val="20"/>
          <w:u w:val="single"/>
        </w:rPr>
        <w:t>Humova</w:t>
      </w:r>
      <w:proofErr w:type="spellEnd"/>
      <w:r w:rsidRPr="00902CE9">
        <w:rPr>
          <w:b/>
          <w:sz w:val="20"/>
          <w:szCs w:val="20"/>
          <w:u w:val="single"/>
        </w:rPr>
        <w:t xml:space="preserve"> teze</w:t>
      </w:r>
      <w:r w:rsidR="00F15748" w:rsidRPr="00902CE9">
        <w:rPr>
          <w:sz w:val="20"/>
          <w:szCs w:val="20"/>
          <w:u w:val="single"/>
        </w:rPr>
        <w:t xml:space="preserve"> </w:t>
      </w:r>
    </w:p>
    <w:p w14:paraId="37E60C5A" w14:textId="77777777" w:rsidR="00B258B6" w:rsidRPr="00902CE9" w:rsidRDefault="006E3208" w:rsidP="00BE6916">
      <w:pPr>
        <w:pStyle w:val="Odstavecseseznamem"/>
        <w:numPr>
          <w:ilvl w:val="0"/>
          <w:numId w:val="7"/>
        </w:numPr>
        <w:rPr>
          <w:sz w:val="20"/>
          <w:szCs w:val="20"/>
        </w:rPr>
      </w:pPr>
      <w:r w:rsidRPr="00902CE9">
        <w:rPr>
          <w:sz w:val="20"/>
          <w:szCs w:val="20"/>
        </w:rPr>
        <w:t xml:space="preserve">existuje nepřeklenutelná propast mezi tím co je a tím co býti má (mezi bytím a </w:t>
      </w:r>
      <w:proofErr w:type="spellStart"/>
      <w:r w:rsidRPr="00902CE9">
        <w:rPr>
          <w:sz w:val="20"/>
          <w:szCs w:val="20"/>
        </w:rPr>
        <w:t>mětím</w:t>
      </w:r>
      <w:proofErr w:type="spellEnd"/>
      <w:r w:rsidRPr="00902CE9">
        <w:rPr>
          <w:sz w:val="20"/>
          <w:szCs w:val="20"/>
        </w:rPr>
        <w:t>), z toho co je, nelze usuzovat to, co býti má</w:t>
      </w:r>
    </w:p>
    <w:p w14:paraId="0F74AB0B" w14:textId="77777777" w:rsidR="00B258B6" w:rsidRPr="00902CE9" w:rsidRDefault="00B258B6" w:rsidP="00BE6916">
      <w:pPr>
        <w:pStyle w:val="Odstavecseseznamem"/>
        <w:numPr>
          <w:ilvl w:val="0"/>
          <w:numId w:val="7"/>
        </w:numPr>
        <w:rPr>
          <w:sz w:val="20"/>
          <w:szCs w:val="20"/>
        </w:rPr>
      </w:pPr>
      <w:r w:rsidRPr="00902CE9">
        <w:rPr>
          <w:sz w:val="20"/>
          <w:szCs w:val="20"/>
        </w:rPr>
        <w:t>z norem lze odvodit pouze normy a z faktů pouze fakta, nelze je směšovat</w:t>
      </w:r>
    </w:p>
    <w:p w14:paraId="09D29061" w14:textId="77777777" w:rsidR="00FA1D4A" w:rsidRPr="00902CE9" w:rsidRDefault="00FA1D4A" w:rsidP="00BE6916">
      <w:pPr>
        <w:pStyle w:val="Odstavecseseznamem"/>
        <w:numPr>
          <w:ilvl w:val="0"/>
          <w:numId w:val="7"/>
        </w:numPr>
        <w:rPr>
          <w:sz w:val="20"/>
          <w:szCs w:val="20"/>
        </w:rPr>
      </w:pPr>
      <w:r w:rsidRPr="00902CE9">
        <w:rPr>
          <w:sz w:val="20"/>
          <w:szCs w:val="20"/>
        </w:rPr>
        <w:t xml:space="preserve">David </w:t>
      </w:r>
      <w:proofErr w:type="spellStart"/>
      <w:r w:rsidRPr="00902CE9">
        <w:rPr>
          <w:sz w:val="20"/>
          <w:szCs w:val="20"/>
        </w:rPr>
        <w:t>Hume</w:t>
      </w:r>
      <w:proofErr w:type="spellEnd"/>
      <w:r w:rsidRPr="00902CE9">
        <w:rPr>
          <w:sz w:val="20"/>
          <w:szCs w:val="20"/>
        </w:rPr>
        <w:t xml:space="preserve"> nespojuje </w:t>
      </w:r>
      <w:proofErr w:type="spellStart"/>
      <w:r w:rsidRPr="00902CE9">
        <w:rPr>
          <w:sz w:val="20"/>
          <w:szCs w:val="20"/>
        </w:rPr>
        <w:t>mětí</w:t>
      </w:r>
      <w:proofErr w:type="spellEnd"/>
      <w:r w:rsidRPr="00902CE9">
        <w:rPr>
          <w:sz w:val="20"/>
          <w:szCs w:val="20"/>
        </w:rPr>
        <w:t xml:space="preserve"> a bytí v jedno, H. </w:t>
      </w:r>
      <w:proofErr w:type="spellStart"/>
      <w:r w:rsidRPr="00902CE9">
        <w:rPr>
          <w:sz w:val="20"/>
          <w:szCs w:val="20"/>
        </w:rPr>
        <w:t>Kelsen</w:t>
      </w:r>
      <w:proofErr w:type="spellEnd"/>
      <w:r w:rsidRPr="00902CE9">
        <w:rPr>
          <w:sz w:val="20"/>
          <w:szCs w:val="20"/>
        </w:rPr>
        <w:t xml:space="preserve"> souhlasí. </w:t>
      </w:r>
      <w:proofErr w:type="spellStart"/>
      <w:r w:rsidRPr="00902CE9">
        <w:rPr>
          <w:sz w:val="20"/>
          <w:szCs w:val="20"/>
        </w:rPr>
        <w:t>Hume</w:t>
      </w:r>
      <w:proofErr w:type="spellEnd"/>
      <w:r w:rsidRPr="00902CE9">
        <w:rPr>
          <w:sz w:val="20"/>
          <w:szCs w:val="20"/>
        </w:rPr>
        <w:t xml:space="preserve"> se pozastavoval nad tím, že přechody od faktů k normám se v morální argumentaci používají skrytě bez jakéhokoli vysvětlení, jakoby se jednalo o samozřejmé pravdy logiky. Byl přesvědčen, že morální závěr není možné korektně odvodit z pouze mimo-morálních premis. Není to možné, protože logika je v principu konzervativní. Měl za to, že nemůže být deduktivně odvozen nový vztah ze vztahů, které jsou od něj odlišné. Inference jsou jako potrubí, informace mají pouze přenášet od premis k závěru a nemají je nově tvořit. V logice nemůžeme dostat něco, co jsme do ní nevložili.</w:t>
      </w:r>
    </w:p>
    <w:p w14:paraId="6DF9825F" w14:textId="77777777" w:rsidR="00FA1D4A" w:rsidRPr="00902CE9" w:rsidRDefault="00FA1D4A" w:rsidP="00FA1D4A">
      <w:pPr>
        <w:pStyle w:val="Odstavecseseznamem"/>
        <w:ind w:left="1440"/>
        <w:rPr>
          <w:sz w:val="20"/>
          <w:szCs w:val="20"/>
        </w:rPr>
      </w:pPr>
      <w:r w:rsidRPr="00902CE9">
        <w:rPr>
          <w:sz w:val="20"/>
          <w:szCs w:val="20"/>
        </w:rPr>
        <w:sym w:font="Symbol" w:char="F02A"/>
      </w:r>
      <w:r w:rsidRPr="00902CE9">
        <w:rPr>
          <w:sz w:val="20"/>
          <w:szCs w:val="20"/>
        </w:rPr>
        <w:t xml:space="preserve"> Nelze pouze z biologických faktů o vývoji lidského plodu korektně odvodit, že potraty by se měly zakázat. A stejně tak nelze pouze z deskriptivního faktu, že lidé zcela běžně lžou, korektně odvodit morální závěr, že lhaní je správné. </w:t>
      </w:r>
    </w:p>
    <w:p w14:paraId="180B6C01" w14:textId="77777777" w:rsidR="006B0341" w:rsidRDefault="006B0341" w:rsidP="00BE6916">
      <w:pPr>
        <w:pStyle w:val="Odstavecseseznamem"/>
        <w:numPr>
          <w:ilvl w:val="0"/>
          <w:numId w:val="7"/>
        </w:numPr>
        <w:spacing w:line="276" w:lineRule="auto"/>
        <w:rPr>
          <w:sz w:val="20"/>
          <w:szCs w:val="20"/>
        </w:rPr>
      </w:pPr>
      <w:r w:rsidRPr="00902CE9">
        <w:rPr>
          <w:sz w:val="20"/>
          <w:szCs w:val="20"/>
        </w:rPr>
        <w:t xml:space="preserve">Odmítnutí </w:t>
      </w:r>
      <w:proofErr w:type="spellStart"/>
      <w:r w:rsidRPr="00902CE9">
        <w:rPr>
          <w:sz w:val="20"/>
          <w:szCs w:val="20"/>
        </w:rPr>
        <w:t>Humovy</w:t>
      </w:r>
      <w:proofErr w:type="spellEnd"/>
      <w:r w:rsidRPr="00902CE9">
        <w:rPr>
          <w:sz w:val="20"/>
          <w:szCs w:val="20"/>
        </w:rPr>
        <w:t xml:space="preserve"> teze v podstatě znamená přijetí spojovací teze</w:t>
      </w:r>
    </w:p>
    <w:p w14:paraId="093B0EA6" w14:textId="77777777" w:rsidR="002D6A2E" w:rsidRPr="00902CE9" w:rsidRDefault="002D6A2E" w:rsidP="00BE6916">
      <w:pPr>
        <w:pStyle w:val="Odstavecseseznamem"/>
        <w:numPr>
          <w:ilvl w:val="0"/>
          <w:numId w:val="7"/>
        </w:numPr>
        <w:spacing w:line="276" w:lineRule="auto"/>
        <w:rPr>
          <w:sz w:val="20"/>
          <w:szCs w:val="20"/>
        </w:rPr>
      </w:pPr>
      <w:r>
        <w:rPr>
          <w:sz w:val="20"/>
          <w:szCs w:val="20"/>
        </w:rPr>
        <w:t xml:space="preserve">Ze samostatných aktuálních soudů nevyplývají normy </w:t>
      </w:r>
      <w:r w:rsidR="0044156D">
        <w:rPr>
          <w:sz w:val="20"/>
          <w:szCs w:val="20"/>
        </w:rPr>
        <w:t>(ze samotných názorů nevyplývají normy)</w:t>
      </w:r>
    </w:p>
    <w:p w14:paraId="39ADB731" w14:textId="77777777" w:rsidR="00FA1D4A" w:rsidRPr="00902CE9" w:rsidRDefault="00FA1D4A" w:rsidP="006B0341">
      <w:pPr>
        <w:pStyle w:val="Odstavecseseznamem"/>
        <w:ind w:left="1440"/>
        <w:rPr>
          <w:sz w:val="20"/>
          <w:szCs w:val="20"/>
        </w:rPr>
      </w:pPr>
    </w:p>
    <w:p w14:paraId="5859B82D" w14:textId="77777777" w:rsidR="006B0341" w:rsidRPr="00902CE9" w:rsidRDefault="006E3208" w:rsidP="00BE6916">
      <w:pPr>
        <w:pStyle w:val="psmo"/>
        <w:numPr>
          <w:ilvl w:val="0"/>
          <w:numId w:val="21"/>
        </w:numPr>
        <w:rPr>
          <w:u w:val="single"/>
          <w:lang w:eastAsia="en-US"/>
        </w:rPr>
      </w:pPr>
      <w:r w:rsidRPr="00902CE9">
        <w:rPr>
          <w:b/>
          <w:u w:val="single"/>
        </w:rPr>
        <w:t>Charakteristika hard case</w:t>
      </w:r>
      <w:r w:rsidRPr="00902CE9">
        <w:rPr>
          <w:u w:val="single"/>
        </w:rPr>
        <w:t xml:space="preserve"> </w:t>
      </w:r>
    </w:p>
    <w:p w14:paraId="04FB8D56" w14:textId="77777777" w:rsidR="006B0341" w:rsidRPr="00902CE9" w:rsidRDefault="006E3208" w:rsidP="00BE6916">
      <w:pPr>
        <w:pStyle w:val="psmo"/>
        <w:numPr>
          <w:ilvl w:val="0"/>
          <w:numId w:val="7"/>
        </w:numPr>
        <w:rPr>
          <w:rStyle w:val="psmoChar"/>
          <w:sz w:val="20"/>
          <w:szCs w:val="20"/>
          <w:lang w:eastAsia="en-US"/>
        </w:rPr>
      </w:pPr>
      <w:r w:rsidRPr="00902CE9">
        <w:t xml:space="preserve">jedná se o </w:t>
      </w:r>
      <w:r w:rsidR="006B0341" w:rsidRPr="00902CE9">
        <w:t xml:space="preserve">neobvyklé </w:t>
      </w:r>
      <w:r w:rsidRPr="00902CE9">
        <w:t>případy,</w:t>
      </w:r>
      <w:r w:rsidR="00C524D7" w:rsidRPr="00902CE9">
        <w:t xml:space="preserve"> na kterém se odborníci neshodnou,</w:t>
      </w:r>
      <w:r w:rsidRPr="00902CE9">
        <w:t xml:space="preserve"> kdy i v případě vyloučení svévole a použití korektních postupů je </w:t>
      </w:r>
      <w:r w:rsidR="006B0341" w:rsidRPr="00902CE9">
        <w:t xml:space="preserve">možno dojít k rozdílným řešením: </w:t>
      </w:r>
      <w:r w:rsidR="006B0341" w:rsidRPr="00902CE9">
        <w:rPr>
          <w:rStyle w:val="psmoChar"/>
          <w:sz w:val="20"/>
          <w:szCs w:val="20"/>
        </w:rPr>
        <w:t>neexistuje jednoduché univerzální jedno metodologicky správné řešení</w:t>
      </w:r>
    </w:p>
    <w:p w14:paraId="4169E0CD" w14:textId="77777777" w:rsidR="00D261B6" w:rsidRPr="00902CE9" w:rsidRDefault="00C524D7" w:rsidP="00BE6916">
      <w:pPr>
        <w:pStyle w:val="psmo"/>
        <w:numPr>
          <w:ilvl w:val="0"/>
          <w:numId w:val="7"/>
        </w:numPr>
        <w:rPr>
          <w:lang w:eastAsia="en-US"/>
        </w:rPr>
      </w:pPr>
      <w:r w:rsidRPr="00902CE9">
        <w:t>je potřeba argumentovat smyslem práva</w:t>
      </w:r>
    </w:p>
    <w:p w14:paraId="15E1FA08" w14:textId="77777777" w:rsidR="00C524D7" w:rsidRPr="00902CE9" w:rsidRDefault="00C524D7" w:rsidP="00BE6916">
      <w:pPr>
        <w:pStyle w:val="psmo"/>
        <w:numPr>
          <w:ilvl w:val="0"/>
          <w:numId w:val="7"/>
        </w:numPr>
        <w:rPr>
          <w:lang w:eastAsia="en-US"/>
        </w:rPr>
      </w:pPr>
      <w:r w:rsidRPr="00902CE9">
        <w:t xml:space="preserve">Řešením může být buďto soudcovské nalézání práva anebo </w:t>
      </w:r>
      <w:proofErr w:type="spellStart"/>
      <w:r w:rsidRPr="00902CE9">
        <w:t>Dworkinova</w:t>
      </w:r>
      <w:proofErr w:type="spellEnd"/>
      <w:r w:rsidRPr="00902CE9">
        <w:t xml:space="preserve"> koncepce přirozenoprávních principů - </w:t>
      </w:r>
      <w:proofErr w:type="spellStart"/>
      <w:r w:rsidRPr="00902CE9">
        <w:rPr>
          <w:b/>
          <w:u w:val="single"/>
          <w:lang w:eastAsia="en-US"/>
        </w:rPr>
        <w:t>One</w:t>
      </w:r>
      <w:proofErr w:type="spellEnd"/>
      <w:r w:rsidRPr="00902CE9">
        <w:rPr>
          <w:b/>
          <w:u w:val="single"/>
          <w:lang w:eastAsia="en-US"/>
        </w:rPr>
        <w:t xml:space="preserve"> </w:t>
      </w:r>
      <w:proofErr w:type="spellStart"/>
      <w:r w:rsidRPr="00902CE9">
        <w:rPr>
          <w:b/>
          <w:u w:val="single"/>
          <w:lang w:eastAsia="en-US"/>
        </w:rPr>
        <w:t>right</w:t>
      </w:r>
      <w:proofErr w:type="spellEnd"/>
      <w:r w:rsidRPr="00902CE9">
        <w:rPr>
          <w:b/>
          <w:u w:val="single"/>
          <w:lang w:eastAsia="en-US"/>
        </w:rPr>
        <w:t xml:space="preserve"> </w:t>
      </w:r>
      <w:proofErr w:type="spellStart"/>
      <w:r w:rsidRPr="00902CE9">
        <w:rPr>
          <w:b/>
          <w:u w:val="single"/>
          <w:lang w:eastAsia="en-US"/>
        </w:rPr>
        <w:t>answer</w:t>
      </w:r>
      <w:proofErr w:type="spellEnd"/>
      <w:r w:rsidRPr="00902CE9">
        <w:rPr>
          <w:b/>
          <w:u w:val="single"/>
          <w:lang w:eastAsia="en-US"/>
        </w:rPr>
        <w:t xml:space="preserve"> </w:t>
      </w:r>
      <w:proofErr w:type="spellStart"/>
      <w:r w:rsidRPr="00902CE9">
        <w:rPr>
          <w:b/>
          <w:u w:val="single"/>
          <w:lang w:eastAsia="en-US"/>
        </w:rPr>
        <w:t>theory</w:t>
      </w:r>
      <w:proofErr w:type="spellEnd"/>
      <w:r w:rsidRPr="00902CE9">
        <w:rPr>
          <w:b/>
          <w:lang w:eastAsia="en-US"/>
        </w:rPr>
        <w:t xml:space="preserve"> - </w:t>
      </w:r>
      <w:proofErr w:type="spellStart"/>
      <w:r w:rsidRPr="00902CE9">
        <w:t>Dworkin</w:t>
      </w:r>
      <w:proofErr w:type="spellEnd"/>
      <w:r w:rsidRPr="00902CE9">
        <w:t xml:space="preserve"> věří, že existuje vždy jedno správné řešení právního případu, které lze za pomoci aplikace právních principů nalézt. Zastává názor, že bez nějakých zvláštních myšlenek pravdivosti, nelze tezi, že správná odpověď neexistuje, vůbec obhájit. </w:t>
      </w:r>
      <w:r w:rsidR="00D261B6" w:rsidRPr="00902CE9">
        <w:t xml:space="preserve">Normě lze přiřadit pravdivostní hodnotu, vychází z principu vyloučení třetího. Podle něj je právní věta pravdivá, jestliže s právní teorií, která nejlépe ospravedlňuje ustálené právo, ladí víc, než právní věta, která je jejím opakem.  Soudci se pak na pravdivostní hodnotě těchto vět často shodnou, a když se neshodnou, jsou schopni své protichůdné argumenty seřadit podle jejich přijatelnosti, což vede k jediné správné odpovědi. Takto lze podle </w:t>
      </w:r>
      <w:proofErr w:type="spellStart"/>
      <w:r w:rsidR="00D261B6" w:rsidRPr="00902CE9">
        <w:t>Dworkina</w:t>
      </w:r>
      <w:proofErr w:type="spellEnd"/>
      <w:r w:rsidR="00D261B6" w:rsidRPr="00902CE9">
        <w:t xml:space="preserve"> postupovat i v případě</w:t>
      </w:r>
      <w:r w:rsidR="00D261B6" w:rsidRPr="00902CE9">
        <w:rPr>
          <w:lang w:eastAsia="en-US"/>
        </w:rPr>
        <w:t xml:space="preserve"> </w:t>
      </w:r>
      <w:r w:rsidRPr="00902CE9">
        <w:t xml:space="preserve">Hard </w:t>
      </w:r>
      <w:proofErr w:type="spellStart"/>
      <w:r w:rsidRPr="00902CE9">
        <w:t>cases</w:t>
      </w:r>
      <w:proofErr w:type="spellEnd"/>
    </w:p>
    <w:p w14:paraId="1941CB6B" w14:textId="77777777" w:rsidR="004F495D" w:rsidRPr="00902CE9" w:rsidRDefault="00C524D7" w:rsidP="00BE6916">
      <w:pPr>
        <w:pStyle w:val="psmo"/>
        <w:numPr>
          <w:ilvl w:val="0"/>
          <w:numId w:val="7"/>
        </w:numPr>
        <w:rPr>
          <w:lang w:eastAsia="en-US"/>
        </w:rPr>
      </w:pPr>
      <w:r w:rsidRPr="00902CE9">
        <w:t xml:space="preserve">Opakem je </w:t>
      </w:r>
      <w:r w:rsidRPr="00902CE9">
        <w:rPr>
          <w:b/>
          <w:u w:val="single"/>
        </w:rPr>
        <w:t>soft</w:t>
      </w:r>
      <w:r w:rsidR="004F495D" w:rsidRPr="00902CE9">
        <w:rPr>
          <w:b/>
          <w:u w:val="single"/>
        </w:rPr>
        <w:t xml:space="preserve"> /</w:t>
      </w:r>
      <w:proofErr w:type="spellStart"/>
      <w:r w:rsidR="004F495D" w:rsidRPr="00902CE9">
        <w:rPr>
          <w:b/>
          <w:u w:val="single"/>
        </w:rPr>
        <w:t>easy</w:t>
      </w:r>
      <w:proofErr w:type="spellEnd"/>
      <w:r w:rsidRPr="00902CE9">
        <w:rPr>
          <w:b/>
          <w:u w:val="single"/>
        </w:rPr>
        <w:t xml:space="preserve"> case</w:t>
      </w:r>
      <w:r w:rsidR="004F495D" w:rsidRPr="00902CE9">
        <w:rPr>
          <w:b/>
          <w:u w:val="single"/>
        </w:rPr>
        <w:t>:</w:t>
      </w:r>
    </w:p>
    <w:p w14:paraId="0C25786E" w14:textId="77777777" w:rsidR="004F495D" w:rsidRPr="00902CE9" w:rsidRDefault="004F495D" w:rsidP="00BE6916">
      <w:pPr>
        <w:pStyle w:val="psmo"/>
        <w:numPr>
          <w:ilvl w:val="0"/>
          <w:numId w:val="28"/>
        </w:numPr>
        <w:rPr>
          <w:lang w:eastAsia="en-US"/>
        </w:rPr>
      </w:pPr>
      <w:r w:rsidRPr="00902CE9">
        <w:t>existuje jedno jednoduché řešení, na kterém se skoro všichni shodnou - lze jej vyřešit na základě zákona, právem předpokládaný / determinovaný</w:t>
      </w:r>
    </w:p>
    <w:p w14:paraId="1489BC0D" w14:textId="77777777" w:rsidR="00B750B9" w:rsidRPr="00902CE9" w:rsidRDefault="00B750B9" w:rsidP="00C524D7">
      <w:pPr>
        <w:pStyle w:val="psmo"/>
        <w:numPr>
          <w:ilvl w:val="0"/>
          <w:numId w:val="0"/>
        </w:numPr>
        <w:ind w:left="720" w:hanging="360"/>
        <w:rPr>
          <w:lang w:eastAsia="en-US"/>
        </w:rPr>
      </w:pPr>
    </w:p>
    <w:p w14:paraId="02FFF905" w14:textId="77777777" w:rsidR="006B0341" w:rsidRPr="00902CE9" w:rsidRDefault="006E3208" w:rsidP="00BE6916">
      <w:pPr>
        <w:pStyle w:val="Odstavecseseznamem"/>
        <w:numPr>
          <w:ilvl w:val="0"/>
          <w:numId w:val="21"/>
        </w:numPr>
        <w:rPr>
          <w:sz w:val="20"/>
          <w:szCs w:val="20"/>
        </w:rPr>
      </w:pPr>
      <w:r w:rsidRPr="00902CE9">
        <w:rPr>
          <w:b/>
          <w:sz w:val="20"/>
          <w:szCs w:val="20"/>
          <w:u w:val="single"/>
        </w:rPr>
        <w:t>Individuální a kolektivní</w:t>
      </w:r>
      <w:r w:rsidRPr="00902CE9">
        <w:rPr>
          <w:sz w:val="20"/>
          <w:szCs w:val="20"/>
          <w:u w:val="single"/>
        </w:rPr>
        <w:t xml:space="preserve"> </w:t>
      </w:r>
      <w:r w:rsidRPr="00902CE9">
        <w:rPr>
          <w:b/>
          <w:sz w:val="20"/>
          <w:szCs w:val="20"/>
          <w:u w:val="single"/>
        </w:rPr>
        <w:t>spravedlnost</w:t>
      </w:r>
      <w:r w:rsidR="006B0341" w:rsidRPr="00902CE9">
        <w:rPr>
          <w:sz w:val="20"/>
          <w:szCs w:val="20"/>
        </w:rPr>
        <w:t xml:space="preserve"> </w:t>
      </w:r>
    </w:p>
    <w:p w14:paraId="3100F46F" w14:textId="77777777" w:rsidR="00876FF7" w:rsidRPr="00902CE9" w:rsidRDefault="00876FF7" w:rsidP="00BE6916">
      <w:pPr>
        <w:pStyle w:val="Odstavecseseznamem"/>
        <w:numPr>
          <w:ilvl w:val="0"/>
          <w:numId w:val="7"/>
        </w:numPr>
        <w:rPr>
          <w:b/>
          <w:sz w:val="20"/>
          <w:szCs w:val="20"/>
          <w:u w:val="single"/>
        </w:rPr>
      </w:pPr>
      <w:r w:rsidRPr="00902CE9">
        <w:rPr>
          <w:b/>
          <w:sz w:val="20"/>
          <w:szCs w:val="20"/>
          <w:u w:val="single"/>
        </w:rPr>
        <w:t xml:space="preserve">Individuální spravedlnost </w:t>
      </w:r>
    </w:p>
    <w:p w14:paraId="0CAE01F9" w14:textId="77777777" w:rsidR="00876FF7" w:rsidRPr="00902CE9" w:rsidRDefault="00876FF7" w:rsidP="00BE6916">
      <w:pPr>
        <w:pStyle w:val="Odstavecseseznamem"/>
        <w:numPr>
          <w:ilvl w:val="0"/>
          <w:numId w:val="28"/>
        </w:numPr>
        <w:rPr>
          <w:sz w:val="20"/>
          <w:szCs w:val="20"/>
        </w:rPr>
      </w:pPr>
      <w:r w:rsidRPr="00902CE9">
        <w:rPr>
          <w:sz w:val="20"/>
          <w:szCs w:val="20"/>
        </w:rPr>
        <w:t>Vztahuje se ke konkrétnímu případu – zda byl rozhodnut spravedlivě</w:t>
      </w:r>
    </w:p>
    <w:p w14:paraId="0A8E680E" w14:textId="77777777" w:rsidR="00876FF7" w:rsidRPr="00902CE9" w:rsidRDefault="00876FF7" w:rsidP="00BE6916">
      <w:pPr>
        <w:pStyle w:val="Odstavecseseznamem"/>
        <w:numPr>
          <w:ilvl w:val="0"/>
          <w:numId w:val="28"/>
        </w:numPr>
        <w:rPr>
          <w:sz w:val="20"/>
          <w:szCs w:val="20"/>
        </w:rPr>
      </w:pPr>
      <w:r w:rsidRPr="00902CE9">
        <w:rPr>
          <w:sz w:val="20"/>
          <w:szCs w:val="20"/>
        </w:rPr>
        <w:t>napětí mezi rovností a obecností, snaha rozhodovat i v individuálních případech spravedlivě popírá obecnost</w:t>
      </w:r>
    </w:p>
    <w:p w14:paraId="143A9637" w14:textId="77777777" w:rsidR="00876FF7" w:rsidRPr="00902CE9" w:rsidRDefault="00FC084B" w:rsidP="00BE6916">
      <w:pPr>
        <w:pStyle w:val="Odstavecseseznamem"/>
        <w:numPr>
          <w:ilvl w:val="0"/>
          <w:numId w:val="28"/>
        </w:numPr>
        <w:rPr>
          <w:sz w:val="20"/>
          <w:szCs w:val="20"/>
        </w:rPr>
      </w:pPr>
      <w:r w:rsidRPr="00902CE9">
        <w:rPr>
          <w:sz w:val="20"/>
          <w:szCs w:val="20"/>
        </w:rPr>
        <w:t xml:space="preserve">uvedena v </w:t>
      </w:r>
      <w:r w:rsidR="00876FF7" w:rsidRPr="00902CE9">
        <w:rPr>
          <w:sz w:val="20"/>
          <w:szCs w:val="20"/>
        </w:rPr>
        <w:t>IPA – zohledňují konkrétní případ X formální prameny – zákony, normy,…</w:t>
      </w:r>
    </w:p>
    <w:p w14:paraId="26A16724" w14:textId="77777777" w:rsidR="00FC084B" w:rsidRPr="00902CE9" w:rsidRDefault="00FC084B" w:rsidP="00BE6916">
      <w:pPr>
        <w:pStyle w:val="Odstavecseseznamem"/>
        <w:numPr>
          <w:ilvl w:val="0"/>
          <w:numId w:val="28"/>
        </w:numPr>
        <w:rPr>
          <w:sz w:val="20"/>
          <w:szCs w:val="20"/>
        </w:rPr>
      </w:pPr>
      <w:r w:rsidRPr="00902CE9">
        <w:rPr>
          <w:sz w:val="20"/>
          <w:szCs w:val="20"/>
        </w:rPr>
        <w:t>Z formální spravedlnosti plynoucí zásada rovnosti před zákonem může být obětována obecnému účelu – Pokud se určitý zločin stane běžným, soud stanoví přísnější rozsudek než v jiných obdobných případech a nepokrytě dává najevo, že jde o varování</w:t>
      </w:r>
    </w:p>
    <w:p w14:paraId="18FE9B89" w14:textId="77777777" w:rsidR="00876FF7" w:rsidRPr="00902CE9" w:rsidRDefault="00876FF7" w:rsidP="00BE6916">
      <w:pPr>
        <w:pStyle w:val="Odstavecseseznamem"/>
        <w:numPr>
          <w:ilvl w:val="0"/>
          <w:numId w:val="7"/>
        </w:numPr>
        <w:rPr>
          <w:b/>
          <w:sz w:val="20"/>
          <w:szCs w:val="20"/>
          <w:u w:val="single"/>
        </w:rPr>
      </w:pPr>
      <w:r w:rsidRPr="00902CE9">
        <w:rPr>
          <w:b/>
          <w:sz w:val="20"/>
          <w:szCs w:val="20"/>
          <w:u w:val="single"/>
        </w:rPr>
        <w:t>Kolektivní/obecná spravedlnost</w:t>
      </w:r>
    </w:p>
    <w:p w14:paraId="7AA186DF" w14:textId="77777777" w:rsidR="00876FF7" w:rsidRPr="00902CE9" w:rsidRDefault="00876FF7" w:rsidP="00BE6916">
      <w:pPr>
        <w:pStyle w:val="Odstavecseseznamem"/>
        <w:numPr>
          <w:ilvl w:val="0"/>
          <w:numId w:val="28"/>
        </w:numPr>
        <w:rPr>
          <w:sz w:val="20"/>
          <w:szCs w:val="20"/>
        </w:rPr>
      </w:pPr>
      <w:r w:rsidRPr="00902CE9">
        <w:rPr>
          <w:sz w:val="20"/>
          <w:szCs w:val="20"/>
        </w:rPr>
        <w:t>souvisí s pravidly, která mají být obecně dodržena</w:t>
      </w:r>
    </w:p>
    <w:p w14:paraId="21C00A61" w14:textId="77777777" w:rsidR="00FC084B" w:rsidRPr="00902CE9" w:rsidRDefault="00876FF7" w:rsidP="00BE6916">
      <w:pPr>
        <w:pStyle w:val="Odstavecseseznamem"/>
        <w:numPr>
          <w:ilvl w:val="0"/>
          <w:numId w:val="28"/>
        </w:numPr>
        <w:rPr>
          <w:sz w:val="20"/>
          <w:szCs w:val="20"/>
        </w:rPr>
      </w:pPr>
      <w:r w:rsidRPr="00902CE9">
        <w:rPr>
          <w:sz w:val="20"/>
          <w:szCs w:val="20"/>
        </w:rPr>
        <w:t>vztahují se ke všem subjektům, např. rovnost před zákonem, zákaz diskriminace</w:t>
      </w:r>
    </w:p>
    <w:p w14:paraId="5F5AFE55" w14:textId="77777777" w:rsidR="00876FF7" w:rsidRPr="00902CE9" w:rsidRDefault="00FC084B" w:rsidP="00BE6916">
      <w:pPr>
        <w:pStyle w:val="Odstavecseseznamem"/>
        <w:numPr>
          <w:ilvl w:val="0"/>
          <w:numId w:val="28"/>
        </w:numPr>
        <w:rPr>
          <w:sz w:val="20"/>
          <w:szCs w:val="20"/>
        </w:rPr>
      </w:pPr>
      <w:r w:rsidRPr="00902CE9">
        <w:rPr>
          <w:sz w:val="20"/>
          <w:szCs w:val="20"/>
        </w:rPr>
        <w:lastRenderedPageBreak/>
        <w:t>uvedena v LZPS, v právních principech, zásadách, právní normě</w:t>
      </w:r>
    </w:p>
    <w:p w14:paraId="40DBED94" w14:textId="77777777" w:rsidR="00876FF7" w:rsidRPr="00902CE9" w:rsidRDefault="00876FF7" w:rsidP="00BE6916">
      <w:pPr>
        <w:pStyle w:val="Odstavecseseznamem"/>
        <w:numPr>
          <w:ilvl w:val="0"/>
          <w:numId w:val="7"/>
        </w:numPr>
        <w:rPr>
          <w:rStyle w:val="apple-style-span"/>
          <w:b/>
          <w:sz w:val="20"/>
          <w:szCs w:val="20"/>
          <w:u w:val="single"/>
        </w:rPr>
      </w:pPr>
      <w:r w:rsidRPr="00902CE9">
        <w:rPr>
          <w:rStyle w:val="apple-style-span"/>
          <w:b/>
          <w:sz w:val="20"/>
          <w:szCs w:val="20"/>
          <w:u w:val="single"/>
        </w:rPr>
        <w:t>Materiální korektiv při střetu individuální a obecné spravedlnosti</w:t>
      </w:r>
    </w:p>
    <w:p w14:paraId="5036136B" w14:textId="77777777" w:rsidR="00876FF7" w:rsidRPr="00902CE9" w:rsidRDefault="00876FF7" w:rsidP="00BE6916">
      <w:pPr>
        <w:pStyle w:val="Odstavecseseznamem"/>
        <w:numPr>
          <w:ilvl w:val="0"/>
          <w:numId w:val="36"/>
        </w:numPr>
        <w:rPr>
          <w:rStyle w:val="apple-style-span"/>
          <w:b/>
          <w:sz w:val="20"/>
          <w:szCs w:val="20"/>
          <w:u w:val="single"/>
        </w:rPr>
      </w:pPr>
      <w:r w:rsidRPr="00902CE9">
        <w:rPr>
          <w:rStyle w:val="apple-style-span"/>
          <w:sz w:val="20"/>
          <w:szCs w:val="20"/>
        </w:rPr>
        <w:t xml:space="preserve">Právním institutem reagujícím na možné napětí mezi spravedlností obecnou a individuální je v trestním právu – institut materiálních korektivů formálního pojetí trestného činu – formou odklonů, aplikací zásady oportunity aj. </w:t>
      </w:r>
    </w:p>
    <w:p w14:paraId="4593C2BE" w14:textId="77777777" w:rsidR="00876FF7" w:rsidRPr="00902CE9" w:rsidRDefault="00876FF7" w:rsidP="00BE6916">
      <w:pPr>
        <w:pStyle w:val="Odstavecseseznamem"/>
        <w:numPr>
          <w:ilvl w:val="0"/>
          <w:numId w:val="36"/>
        </w:numPr>
        <w:rPr>
          <w:rStyle w:val="apple-style-span"/>
          <w:b/>
          <w:sz w:val="20"/>
          <w:szCs w:val="20"/>
          <w:u w:val="single"/>
        </w:rPr>
      </w:pPr>
      <w:r w:rsidRPr="00902CE9">
        <w:rPr>
          <w:rStyle w:val="apple-style-span"/>
          <w:sz w:val="20"/>
          <w:szCs w:val="20"/>
        </w:rPr>
        <w:t>Odklony – případ je vyřešen např. pomocí institutu narovnání – pro pachatele je to příznivější než podle zákona</w:t>
      </w:r>
    </w:p>
    <w:p w14:paraId="50A2C8D1" w14:textId="77777777" w:rsidR="004B5A05" w:rsidRPr="004B5A05" w:rsidRDefault="00876FF7" w:rsidP="004B5A05">
      <w:pPr>
        <w:pStyle w:val="Odstavecseseznamem"/>
        <w:numPr>
          <w:ilvl w:val="0"/>
          <w:numId w:val="36"/>
        </w:numPr>
        <w:rPr>
          <w:rStyle w:val="apple-style-span"/>
          <w:b/>
          <w:sz w:val="20"/>
          <w:szCs w:val="20"/>
          <w:u w:val="single"/>
        </w:rPr>
      </w:pPr>
      <w:r w:rsidRPr="00902CE9">
        <w:rPr>
          <w:rStyle w:val="apple-style-span"/>
          <w:sz w:val="20"/>
          <w:szCs w:val="20"/>
        </w:rPr>
        <w:t xml:space="preserve">slouží ke zmírnění tvrdosti pozitivního </w:t>
      </w:r>
      <w:r w:rsidRPr="004B5A05">
        <w:rPr>
          <w:rStyle w:val="apple-style-span"/>
          <w:sz w:val="20"/>
          <w:szCs w:val="20"/>
        </w:rPr>
        <w:t xml:space="preserve">práva </w:t>
      </w:r>
      <w:r w:rsidR="004B5A05" w:rsidRPr="004B5A05">
        <w:rPr>
          <w:rStyle w:val="apple-style-span"/>
          <w:sz w:val="20"/>
          <w:szCs w:val="20"/>
        </w:rPr>
        <w:t>(např. dobré mravy)</w:t>
      </w:r>
    </w:p>
    <w:p w14:paraId="0FFED2F2" w14:textId="77777777" w:rsidR="00A64A3C" w:rsidRDefault="00A64A3C" w:rsidP="00BE6916">
      <w:pPr>
        <w:pStyle w:val="psmo"/>
        <w:numPr>
          <w:ilvl w:val="0"/>
          <w:numId w:val="7"/>
        </w:numPr>
      </w:pPr>
      <w:r w:rsidRPr="00A64A3C">
        <w:rPr>
          <w:b/>
          <w:u w:val="single"/>
        </w:rPr>
        <w:t>Argumenty proti exemplárnímu trestu</w:t>
      </w:r>
    </w:p>
    <w:p w14:paraId="3DEF394C" w14:textId="77777777" w:rsidR="00A64A3C" w:rsidRDefault="00A64A3C" w:rsidP="00410168">
      <w:pPr>
        <w:pStyle w:val="psmo"/>
        <w:numPr>
          <w:ilvl w:val="0"/>
          <w:numId w:val="100"/>
        </w:numPr>
      </w:pPr>
      <w:r>
        <w:t>narušení právní jistoty</w:t>
      </w:r>
    </w:p>
    <w:p w14:paraId="1D75F8F8" w14:textId="77777777" w:rsidR="00A64A3C" w:rsidRDefault="00A64A3C" w:rsidP="00410168">
      <w:pPr>
        <w:pStyle w:val="psmo"/>
        <w:numPr>
          <w:ilvl w:val="0"/>
          <w:numId w:val="100"/>
        </w:numPr>
      </w:pPr>
      <w:r>
        <w:t>nespravedlivé rozhodnutí</w:t>
      </w:r>
    </w:p>
    <w:p w14:paraId="51DD0C32" w14:textId="77777777" w:rsidR="00A64A3C" w:rsidRPr="00A64A3C" w:rsidRDefault="00A64A3C" w:rsidP="00410168">
      <w:pPr>
        <w:pStyle w:val="psmo"/>
        <w:numPr>
          <w:ilvl w:val="0"/>
          <w:numId w:val="100"/>
        </w:numPr>
        <w:rPr>
          <w:rStyle w:val="apple-style-span"/>
        </w:rPr>
      </w:pPr>
      <w:r w:rsidRPr="00902CE9">
        <w:t>rozpor mezi individuální a obecnou spravedlností</w:t>
      </w:r>
    </w:p>
    <w:p w14:paraId="2829CCA8" w14:textId="77777777" w:rsidR="00876FF7" w:rsidRPr="00902CE9" w:rsidRDefault="00876FF7" w:rsidP="00FC084B">
      <w:pPr>
        <w:rPr>
          <w:sz w:val="20"/>
          <w:szCs w:val="20"/>
        </w:rPr>
      </w:pPr>
    </w:p>
    <w:p w14:paraId="669D117C" w14:textId="77777777" w:rsidR="006B0341" w:rsidRPr="00902CE9" w:rsidRDefault="006E3208" w:rsidP="00BE6916">
      <w:pPr>
        <w:pStyle w:val="Odstavecseseznamem"/>
        <w:numPr>
          <w:ilvl w:val="0"/>
          <w:numId w:val="21"/>
        </w:numPr>
        <w:rPr>
          <w:sz w:val="20"/>
          <w:szCs w:val="20"/>
        </w:rPr>
      </w:pPr>
      <w:r w:rsidRPr="00902CE9">
        <w:rPr>
          <w:b/>
          <w:sz w:val="20"/>
          <w:szCs w:val="20"/>
          <w:u w:val="single"/>
        </w:rPr>
        <w:t>Individuální dobro x kolektivní dobro</w:t>
      </w:r>
    </w:p>
    <w:p w14:paraId="32B4B4B0" w14:textId="77777777" w:rsidR="00FC084B" w:rsidRPr="00902CE9" w:rsidRDefault="00FC084B" w:rsidP="00BE6916">
      <w:pPr>
        <w:pStyle w:val="Odstavecseseznamem"/>
        <w:numPr>
          <w:ilvl w:val="0"/>
          <w:numId w:val="7"/>
        </w:numPr>
        <w:rPr>
          <w:b/>
          <w:sz w:val="20"/>
          <w:szCs w:val="20"/>
          <w:u w:val="single"/>
        </w:rPr>
      </w:pPr>
      <w:r w:rsidRPr="00902CE9">
        <w:rPr>
          <w:b/>
          <w:sz w:val="20"/>
          <w:szCs w:val="20"/>
          <w:u w:val="single"/>
        </w:rPr>
        <w:t xml:space="preserve">Individuální dobro </w:t>
      </w:r>
    </w:p>
    <w:p w14:paraId="59849A54" w14:textId="77777777" w:rsidR="009F21EB" w:rsidRPr="00902CE9" w:rsidRDefault="006E3208" w:rsidP="00BE6916">
      <w:pPr>
        <w:pStyle w:val="Odstavecseseznamem"/>
        <w:numPr>
          <w:ilvl w:val="0"/>
          <w:numId w:val="37"/>
        </w:numPr>
        <w:rPr>
          <w:sz w:val="20"/>
          <w:szCs w:val="20"/>
        </w:rPr>
      </w:pPr>
      <w:proofErr w:type="spellStart"/>
      <w:r w:rsidRPr="00902CE9">
        <w:rPr>
          <w:sz w:val="20"/>
          <w:szCs w:val="20"/>
        </w:rPr>
        <w:t>distribuov</w:t>
      </w:r>
      <w:r w:rsidR="00630AED">
        <w:rPr>
          <w:sz w:val="20"/>
          <w:szCs w:val="20"/>
        </w:rPr>
        <w:t>atelné</w:t>
      </w:r>
      <w:proofErr w:type="spellEnd"/>
      <w:r w:rsidR="00630AED">
        <w:rPr>
          <w:sz w:val="20"/>
          <w:szCs w:val="20"/>
        </w:rPr>
        <w:t>, souvisí s jednotlivcem</w:t>
      </w:r>
    </w:p>
    <w:p w14:paraId="4F2172EA" w14:textId="77777777" w:rsidR="009F21EB" w:rsidRPr="00902CE9" w:rsidRDefault="009F21EB" w:rsidP="00BE6916">
      <w:pPr>
        <w:pStyle w:val="Odstavecseseznamem"/>
        <w:numPr>
          <w:ilvl w:val="0"/>
          <w:numId w:val="37"/>
        </w:numPr>
        <w:rPr>
          <w:sz w:val="20"/>
          <w:szCs w:val="20"/>
        </w:rPr>
      </w:pPr>
      <w:r w:rsidRPr="00902CE9">
        <w:rPr>
          <w:sz w:val="20"/>
          <w:szCs w:val="20"/>
        </w:rPr>
        <w:t>zakotvena jako základní práva a svobody</w:t>
      </w:r>
    </w:p>
    <w:p w14:paraId="51425226" w14:textId="77777777" w:rsidR="00630AED" w:rsidRDefault="009F21EB" w:rsidP="00BE6916">
      <w:pPr>
        <w:pStyle w:val="Odstavecseseznamem"/>
        <w:numPr>
          <w:ilvl w:val="0"/>
          <w:numId w:val="37"/>
        </w:numPr>
        <w:rPr>
          <w:sz w:val="20"/>
          <w:szCs w:val="20"/>
        </w:rPr>
      </w:pPr>
      <w:r w:rsidRPr="00902CE9">
        <w:rPr>
          <w:sz w:val="20"/>
          <w:szCs w:val="20"/>
        </w:rPr>
        <w:t xml:space="preserve">ochrana osobnosti, </w:t>
      </w:r>
      <w:r w:rsidR="006E3208" w:rsidRPr="00902CE9">
        <w:rPr>
          <w:sz w:val="20"/>
          <w:szCs w:val="20"/>
        </w:rPr>
        <w:t>vla</w:t>
      </w:r>
      <w:r w:rsidR="00FC084B" w:rsidRPr="00902CE9">
        <w:rPr>
          <w:sz w:val="20"/>
          <w:szCs w:val="20"/>
        </w:rPr>
        <w:t>stnictví</w:t>
      </w:r>
      <w:r w:rsidRPr="00902CE9">
        <w:rPr>
          <w:sz w:val="20"/>
          <w:szCs w:val="20"/>
        </w:rPr>
        <w:t>, lidská důstojnost, život</w:t>
      </w:r>
    </w:p>
    <w:p w14:paraId="78565F28" w14:textId="77777777" w:rsidR="00FC084B" w:rsidRPr="00630AED" w:rsidRDefault="00630AED" w:rsidP="00BE6916">
      <w:pPr>
        <w:pStyle w:val="Odstavecseseznamem"/>
        <w:numPr>
          <w:ilvl w:val="0"/>
          <w:numId w:val="37"/>
        </w:numPr>
        <w:rPr>
          <w:sz w:val="20"/>
          <w:szCs w:val="20"/>
        </w:rPr>
      </w:pPr>
      <w:r w:rsidRPr="00630AED">
        <w:rPr>
          <w:b/>
          <w:sz w:val="20"/>
          <w:szCs w:val="20"/>
          <w:u w:val="single"/>
        </w:rPr>
        <w:t>Proč je právo na stávku ochranou individuálního dobra</w:t>
      </w:r>
      <w:r>
        <w:rPr>
          <w:sz w:val="20"/>
          <w:szCs w:val="20"/>
        </w:rPr>
        <w:t xml:space="preserve"> – pro člověka znamená možnost usilovat o své právo, tudíž stávka je určitě individuálním dobrem</w:t>
      </w:r>
    </w:p>
    <w:p w14:paraId="248D7C31" w14:textId="77777777" w:rsidR="00FC084B" w:rsidRPr="00902CE9" w:rsidRDefault="00FC084B" w:rsidP="00BE6916">
      <w:pPr>
        <w:pStyle w:val="Odstavecseseznamem"/>
        <w:numPr>
          <w:ilvl w:val="0"/>
          <w:numId w:val="7"/>
        </w:numPr>
        <w:rPr>
          <w:b/>
          <w:sz w:val="20"/>
          <w:szCs w:val="20"/>
          <w:u w:val="single"/>
        </w:rPr>
      </w:pPr>
      <w:r w:rsidRPr="00902CE9">
        <w:rPr>
          <w:b/>
          <w:sz w:val="20"/>
          <w:szCs w:val="20"/>
          <w:u w:val="single"/>
        </w:rPr>
        <w:t>Kolektivní dobro</w:t>
      </w:r>
    </w:p>
    <w:p w14:paraId="62E2249D" w14:textId="77777777" w:rsidR="00FC084B" w:rsidRPr="00902CE9" w:rsidRDefault="00FC084B" w:rsidP="00BE6916">
      <w:pPr>
        <w:pStyle w:val="Odstavecseseznamem"/>
        <w:numPr>
          <w:ilvl w:val="0"/>
          <w:numId w:val="37"/>
        </w:numPr>
        <w:rPr>
          <w:sz w:val="20"/>
          <w:szCs w:val="20"/>
        </w:rPr>
      </w:pPr>
      <w:r w:rsidRPr="00902CE9">
        <w:rPr>
          <w:sz w:val="20"/>
          <w:szCs w:val="20"/>
        </w:rPr>
        <w:t xml:space="preserve">Veřejné </w:t>
      </w:r>
      <w:r w:rsidR="009F21EB" w:rsidRPr="00902CE9">
        <w:rPr>
          <w:sz w:val="20"/>
          <w:szCs w:val="20"/>
        </w:rPr>
        <w:t xml:space="preserve">statky (ÚS): náleží nám všem </w:t>
      </w:r>
      <w:proofErr w:type="spellStart"/>
      <w:r w:rsidR="009F21EB" w:rsidRPr="00902CE9">
        <w:rPr>
          <w:sz w:val="20"/>
          <w:szCs w:val="20"/>
        </w:rPr>
        <w:t>dohtromady</w:t>
      </w:r>
      <w:proofErr w:type="spellEnd"/>
    </w:p>
    <w:p w14:paraId="18A37973" w14:textId="77777777" w:rsidR="00FC084B" w:rsidRPr="00902CE9" w:rsidRDefault="006E3208" w:rsidP="00BE6916">
      <w:pPr>
        <w:pStyle w:val="Odstavecseseznamem"/>
        <w:numPr>
          <w:ilvl w:val="0"/>
          <w:numId w:val="37"/>
        </w:numPr>
        <w:rPr>
          <w:sz w:val="20"/>
          <w:szCs w:val="20"/>
        </w:rPr>
      </w:pPr>
      <w:proofErr w:type="spellStart"/>
      <w:r w:rsidRPr="00902CE9">
        <w:rPr>
          <w:sz w:val="20"/>
          <w:szCs w:val="20"/>
        </w:rPr>
        <w:t>ne</w:t>
      </w:r>
      <w:r w:rsidR="00FC084B" w:rsidRPr="00902CE9">
        <w:rPr>
          <w:sz w:val="20"/>
          <w:szCs w:val="20"/>
        </w:rPr>
        <w:t>distribuovatelné</w:t>
      </w:r>
      <w:proofErr w:type="spellEnd"/>
      <w:r w:rsidR="00FC084B" w:rsidRPr="00902CE9">
        <w:rPr>
          <w:sz w:val="20"/>
          <w:szCs w:val="20"/>
        </w:rPr>
        <w:t>, nezcizitelné (nemůžeme být vyloučení, ani kdybychom my sami chtěli)</w:t>
      </w:r>
    </w:p>
    <w:p w14:paraId="5276DF28" w14:textId="77777777" w:rsidR="006E3208" w:rsidRPr="00902CE9" w:rsidRDefault="006E3208" w:rsidP="00BE6916">
      <w:pPr>
        <w:pStyle w:val="Odstavecseseznamem"/>
        <w:numPr>
          <w:ilvl w:val="0"/>
          <w:numId w:val="37"/>
        </w:numPr>
        <w:rPr>
          <w:sz w:val="20"/>
          <w:szCs w:val="20"/>
        </w:rPr>
      </w:pPr>
      <w:r w:rsidRPr="00902CE9">
        <w:rPr>
          <w:sz w:val="20"/>
          <w:szCs w:val="20"/>
        </w:rPr>
        <w:t>právo na čisté životní prostředí</w:t>
      </w:r>
      <w:r w:rsidR="00FC084B" w:rsidRPr="00902CE9">
        <w:rPr>
          <w:sz w:val="20"/>
          <w:szCs w:val="20"/>
        </w:rPr>
        <w:t>, obrana</w:t>
      </w:r>
    </w:p>
    <w:p w14:paraId="355BEC15" w14:textId="77777777" w:rsidR="00FC084B" w:rsidRPr="00902CE9" w:rsidRDefault="00FC084B" w:rsidP="00FC084B">
      <w:pPr>
        <w:rPr>
          <w:b/>
          <w:sz w:val="20"/>
          <w:szCs w:val="20"/>
          <w:u w:val="single"/>
        </w:rPr>
      </w:pPr>
    </w:p>
    <w:p w14:paraId="227CA059" w14:textId="77777777" w:rsidR="002768EF" w:rsidRPr="00902CE9" w:rsidRDefault="006E3208" w:rsidP="00BE6916">
      <w:pPr>
        <w:pStyle w:val="Odstavecseseznamem"/>
        <w:numPr>
          <w:ilvl w:val="0"/>
          <w:numId w:val="21"/>
        </w:numPr>
        <w:rPr>
          <w:sz w:val="20"/>
          <w:szCs w:val="20"/>
        </w:rPr>
      </w:pPr>
      <w:r w:rsidRPr="00902CE9">
        <w:rPr>
          <w:b/>
          <w:sz w:val="20"/>
          <w:szCs w:val="20"/>
          <w:u w:val="single"/>
        </w:rPr>
        <w:t xml:space="preserve">Logický a obsahový rozdíl mezi normami a principy (dle </w:t>
      </w:r>
      <w:proofErr w:type="spellStart"/>
      <w:r w:rsidRPr="00902CE9">
        <w:rPr>
          <w:b/>
          <w:sz w:val="20"/>
          <w:szCs w:val="20"/>
          <w:u w:val="single"/>
        </w:rPr>
        <w:t>Dworkina</w:t>
      </w:r>
      <w:proofErr w:type="spellEnd"/>
      <w:r w:rsidRPr="00902CE9">
        <w:rPr>
          <w:b/>
          <w:sz w:val="20"/>
          <w:szCs w:val="20"/>
          <w:u w:val="single"/>
        </w:rPr>
        <w:t xml:space="preserve"> a </w:t>
      </w:r>
      <w:proofErr w:type="spellStart"/>
      <w:r w:rsidRPr="00902CE9">
        <w:rPr>
          <w:b/>
          <w:sz w:val="20"/>
          <w:szCs w:val="20"/>
          <w:u w:val="single"/>
        </w:rPr>
        <w:t>Alexyho</w:t>
      </w:r>
      <w:proofErr w:type="spellEnd"/>
      <w:r w:rsidRPr="00902CE9">
        <w:rPr>
          <w:b/>
          <w:sz w:val="20"/>
          <w:szCs w:val="20"/>
          <w:u w:val="single"/>
        </w:rPr>
        <w:t>)</w:t>
      </w:r>
      <w:r w:rsidR="006B0341" w:rsidRPr="00902CE9">
        <w:rPr>
          <w:sz w:val="20"/>
          <w:szCs w:val="20"/>
        </w:rPr>
        <w:t xml:space="preserve"> </w:t>
      </w:r>
    </w:p>
    <w:p w14:paraId="22202B15" w14:textId="77777777" w:rsidR="009F21EB" w:rsidRPr="00902CE9" w:rsidRDefault="0023567C" w:rsidP="00BE6916">
      <w:pPr>
        <w:pStyle w:val="Odstavecseseznamem"/>
        <w:numPr>
          <w:ilvl w:val="0"/>
          <w:numId w:val="7"/>
        </w:numPr>
        <w:rPr>
          <w:b/>
          <w:sz w:val="20"/>
          <w:szCs w:val="20"/>
        </w:rPr>
      </w:pPr>
      <w:r w:rsidRPr="00902CE9">
        <w:rPr>
          <w:b/>
          <w:sz w:val="20"/>
          <w:szCs w:val="20"/>
        </w:rPr>
        <w:t xml:space="preserve">R. </w:t>
      </w:r>
      <w:proofErr w:type="spellStart"/>
      <w:r w:rsidR="006E3208" w:rsidRPr="00902CE9">
        <w:rPr>
          <w:b/>
          <w:sz w:val="20"/>
          <w:szCs w:val="20"/>
        </w:rPr>
        <w:t>D</w:t>
      </w:r>
      <w:r w:rsidR="009F21EB" w:rsidRPr="00902CE9">
        <w:rPr>
          <w:b/>
          <w:sz w:val="20"/>
          <w:szCs w:val="20"/>
        </w:rPr>
        <w:t>workin</w:t>
      </w:r>
      <w:proofErr w:type="spellEnd"/>
    </w:p>
    <w:p w14:paraId="472199AC" w14:textId="77777777" w:rsidR="009F21EB" w:rsidRPr="00902CE9" w:rsidRDefault="006E3208" w:rsidP="00BE6916">
      <w:pPr>
        <w:pStyle w:val="Odstavecseseznamem"/>
        <w:numPr>
          <w:ilvl w:val="0"/>
          <w:numId w:val="38"/>
        </w:numPr>
        <w:rPr>
          <w:sz w:val="20"/>
          <w:szCs w:val="20"/>
        </w:rPr>
      </w:pPr>
      <w:r w:rsidRPr="00902CE9">
        <w:rPr>
          <w:sz w:val="20"/>
          <w:szCs w:val="20"/>
        </w:rPr>
        <w:t>pravidla buď platí</w:t>
      </w:r>
      <w:r w:rsidR="009F21EB" w:rsidRPr="00902CE9">
        <w:rPr>
          <w:sz w:val="20"/>
          <w:szCs w:val="20"/>
        </w:rPr>
        <w:t>,</w:t>
      </w:r>
      <w:r w:rsidRPr="00902CE9">
        <w:rPr>
          <w:sz w:val="20"/>
          <w:szCs w:val="20"/>
        </w:rPr>
        <w:t xml:space="preserve"> nebo neplatí</w:t>
      </w:r>
      <w:r w:rsidR="006E2209" w:rsidRPr="00902CE9">
        <w:rPr>
          <w:sz w:val="20"/>
          <w:szCs w:val="20"/>
        </w:rPr>
        <w:t xml:space="preserve"> (absolutní platnost)</w:t>
      </w:r>
      <w:r w:rsidRPr="00902CE9">
        <w:rPr>
          <w:sz w:val="20"/>
          <w:szCs w:val="20"/>
        </w:rPr>
        <w:t>, pokud jsou dány subsumpční podmínky</w:t>
      </w:r>
      <w:r w:rsidR="006E2209" w:rsidRPr="00902CE9">
        <w:rPr>
          <w:sz w:val="20"/>
          <w:szCs w:val="20"/>
        </w:rPr>
        <w:t>, jsou platná na základě původu (přijal je parlament)</w:t>
      </w:r>
    </w:p>
    <w:p w14:paraId="6F113B8A" w14:textId="77777777" w:rsidR="007D3320" w:rsidRPr="00902CE9" w:rsidRDefault="007D3320" w:rsidP="00BE6916">
      <w:pPr>
        <w:pStyle w:val="Odstavecseseznamem"/>
        <w:numPr>
          <w:ilvl w:val="0"/>
          <w:numId w:val="38"/>
        </w:numPr>
        <w:rPr>
          <w:sz w:val="20"/>
          <w:szCs w:val="20"/>
        </w:rPr>
      </w:pPr>
      <w:r w:rsidRPr="00902CE9">
        <w:rPr>
          <w:rFonts w:eastAsia="Liberation Serif"/>
          <w:color w:val="000000"/>
          <w:sz w:val="20"/>
          <w:szCs w:val="20"/>
        </w:rPr>
        <w:t xml:space="preserve">2 pravidla, která jsou v rozporu → řešení dle právní síly, dle lex </w:t>
      </w:r>
      <w:proofErr w:type="spellStart"/>
      <w:r w:rsidRPr="00902CE9">
        <w:rPr>
          <w:rFonts w:eastAsia="Liberation Serif"/>
          <w:color w:val="000000"/>
          <w:sz w:val="20"/>
          <w:szCs w:val="20"/>
        </w:rPr>
        <w:t>specialis</w:t>
      </w:r>
      <w:proofErr w:type="spellEnd"/>
      <w:r w:rsidRPr="00902CE9">
        <w:rPr>
          <w:rFonts w:eastAsia="Liberation Serif"/>
          <w:color w:val="000000"/>
          <w:sz w:val="20"/>
          <w:szCs w:val="20"/>
        </w:rPr>
        <w:t>, dle stáří (která byla dřív přijata) → všechna pravidla stejně</w:t>
      </w:r>
    </w:p>
    <w:p w14:paraId="03261818" w14:textId="77777777" w:rsidR="009F21EB" w:rsidRPr="00902CE9" w:rsidRDefault="009F21EB" w:rsidP="00BE6916">
      <w:pPr>
        <w:pStyle w:val="Odstavecseseznamem"/>
        <w:numPr>
          <w:ilvl w:val="0"/>
          <w:numId w:val="38"/>
        </w:numPr>
        <w:rPr>
          <w:sz w:val="20"/>
          <w:szCs w:val="20"/>
        </w:rPr>
      </w:pPr>
      <w:r w:rsidRPr="00902CE9">
        <w:rPr>
          <w:sz w:val="20"/>
          <w:szCs w:val="20"/>
        </w:rPr>
        <w:t>pro principy neplatí logický zákon vyloučení třetího, mají různý stupeň platnosti</w:t>
      </w:r>
    </w:p>
    <w:p w14:paraId="6777070A" w14:textId="77777777" w:rsidR="009F21EB" w:rsidRPr="00902CE9" w:rsidRDefault="002768EF" w:rsidP="00BE6916">
      <w:pPr>
        <w:pStyle w:val="Odstavecseseznamem"/>
        <w:numPr>
          <w:ilvl w:val="0"/>
          <w:numId w:val="38"/>
        </w:numPr>
        <w:rPr>
          <w:sz w:val="20"/>
          <w:szCs w:val="20"/>
        </w:rPr>
      </w:pPr>
      <w:r w:rsidRPr="00902CE9">
        <w:rPr>
          <w:sz w:val="20"/>
          <w:szCs w:val="20"/>
        </w:rPr>
        <w:t>pokud dojde ke kolizi, tak nedojde k jejich derogaci</w:t>
      </w:r>
    </w:p>
    <w:p w14:paraId="5C55FEEC" w14:textId="77777777" w:rsidR="006E2209" w:rsidRPr="00902CE9" w:rsidRDefault="006E2209" w:rsidP="00BE6916">
      <w:pPr>
        <w:pStyle w:val="Odstavecseseznamem"/>
        <w:numPr>
          <w:ilvl w:val="0"/>
          <w:numId w:val="38"/>
        </w:numPr>
        <w:rPr>
          <w:sz w:val="20"/>
          <w:szCs w:val="20"/>
        </w:rPr>
      </w:pPr>
      <w:r w:rsidRPr="00902CE9">
        <w:rPr>
          <w:sz w:val="20"/>
          <w:szCs w:val="20"/>
        </w:rPr>
        <w:t xml:space="preserve">principy mají aproximativní platnost – můžeme je vzájemně poměřovat (v tom se liší od norem podle </w:t>
      </w:r>
      <w:proofErr w:type="spellStart"/>
      <w:r w:rsidRPr="00902CE9">
        <w:rPr>
          <w:sz w:val="20"/>
          <w:szCs w:val="20"/>
        </w:rPr>
        <w:t>Alexyho</w:t>
      </w:r>
      <w:proofErr w:type="spellEnd"/>
      <w:r w:rsidRPr="00902CE9">
        <w:rPr>
          <w:sz w:val="20"/>
          <w:szCs w:val="20"/>
        </w:rPr>
        <w:t>)</w:t>
      </w:r>
    </w:p>
    <w:p w14:paraId="6A2190FA" w14:textId="77777777" w:rsidR="000B7EC2" w:rsidRPr="000B7EC2" w:rsidRDefault="006E2209" w:rsidP="00BE6916">
      <w:pPr>
        <w:pStyle w:val="Odstavecseseznamem"/>
        <w:numPr>
          <w:ilvl w:val="0"/>
          <w:numId w:val="38"/>
        </w:numPr>
        <w:rPr>
          <w:sz w:val="20"/>
          <w:szCs w:val="20"/>
        </w:rPr>
      </w:pPr>
      <w:r w:rsidRPr="00902CE9">
        <w:rPr>
          <w:sz w:val="20"/>
          <w:szCs w:val="20"/>
        </w:rPr>
        <w:t xml:space="preserve">principy jsou i principy, které nemají institucionální podporu, ale platí v důsledku svého obsahu (lidé se jimi řídí), </w:t>
      </w:r>
      <w:proofErr w:type="spellStart"/>
      <w:r w:rsidRPr="00902CE9">
        <w:rPr>
          <w:rFonts w:eastAsiaTheme="minorHAnsi"/>
          <w:sz w:val="20"/>
          <w:szCs w:val="20"/>
          <w:lang w:val="en-US" w:eastAsia="en-US"/>
        </w:rPr>
        <w:t>protože</w:t>
      </w:r>
      <w:proofErr w:type="spellEnd"/>
      <w:r w:rsidRPr="00902CE9">
        <w:rPr>
          <w:rFonts w:eastAsiaTheme="minorHAnsi"/>
          <w:sz w:val="20"/>
          <w:szCs w:val="20"/>
          <w:lang w:val="en-US" w:eastAsia="en-US"/>
        </w:rPr>
        <w:t xml:space="preserve"> </w:t>
      </w:r>
      <w:proofErr w:type="spellStart"/>
      <w:r w:rsidRPr="00902CE9">
        <w:rPr>
          <w:rFonts w:eastAsiaTheme="minorHAnsi"/>
          <w:sz w:val="20"/>
          <w:szCs w:val="20"/>
          <w:lang w:val="en-US" w:eastAsia="en-US"/>
        </w:rPr>
        <w:t>jsou</w:t>
      </w:r>
      <w:proofErr w:type="spellEnd"/>
      <w:r w:rsidRPr="00902CE9">
        <w:rPr>
          <w:rFonts w:eastAsiaTheme="minorHAnsi"/>
          <w:sz w:val="20"/>
          <w:szCs w:val="20"/>
          <w:lang w:val="en-US" w:eastAsia="en-US"/>
        </w:rPr>
        <w:t xml:space="preserve"> </w:t>
      </w:r>
      <w:proofErr w:type="spellStart"/>
      <w:r w:rsidRPr="00902CE9">
        <w:rPr>
          <w:rFonts w:eastAsiaTheme="minorHAnsi"/>
          <w:sz w:val="20"/>
          <w:szCs w:val="20"/>
          <w:lang w:val="en-US" w:eastAsia="en-US"/>
        </w:rPr>
        <w:t>součástí</w:t>
      </w:r>
      <w:proofErr w:type="spellEnd"/>
      <w:r w:rsidRPr="00902CE9">
        <w:rPr>
          <w:rFonts w:eastAsiaTheme="minorHAnsi"/>
          <w:sz w:val="20"/>
          <w:szCs w:val="20"/>
          <w:lang w:val="en-US" w:eastAsia="en-US"/>
        </w:rPr>
        <w:t xml:space="preserve"> </w:t>
      </w:r>
      <w:proofErr w:type="spellStart"/>
      <w:r w:rsidRPr="00902CE9">
        <w:rPr>
          <w:rFonts w:eastAsiaTheme="minorHAnsi"/>
          <w:sz w:val="20"/>
          <w:szCs w:val="20"/>
          <w:lang w:val="en-US" w:eastAsia="en-US"/>
        </w:rPr>
        <w:t>politické</w:t>
      </w:r>
      <w:proofErr w:type="spellEnd"/>
      <w:r w:rsidRPr="00902CE9">
        <w:rPr>
          <w:rFonts w:eastAsiaTheme="minorHAnsi"/>
          <w:sz w:val="20"/>
          <w:szCs w:val="20"/>
          <w:lang w:val="en-US" w:eastAsia="en-US"/>
        </w:rPr>
        <w:t xml:space="preserve"> </w:t>
      </w:r>
      <w:proofErr w:type="spellStart"/>
      <w:r w:rsidRPr="00902CE9">
        <w:rPr>
          <w:rFonts w:eastAsiaTheme="minorHAnsi"/>
          <w:sz w:val="20"/>
          <w:szCs w:val="20"/>
          <w:lang w:val="en-US" w:eastAsia="en-US"/>
        </w:rPr>
        <w:t>nebo</w:t>
      </w:r>
      <w:proofErr w:type="spellEnd"/>
      <w:r w:rsidRPr="00902CE9">
        <w:rPr>
          <w:rFonts w:eastAsiaTheme="minorHAnsi"/>
          <w:sz w:val="20"/>
          <w:szCs w:val="20"/>
          <w:lang w:val="en-US" w:eastAsia="en-US"/>
        </w:rPr>
        <w:t xml:space="preserve"> </w:t>
      </w:r>
      <w:proofErr w:type="spellStart"/>
      <w:r w:rsidRPr="00902CE9">
        <w:rPr>
          <w:rFonts w:eastAsiaTheme="minorHAnsi"/>
          <w:sz w:val="20"/>
          <w:szCs w:val="20"/>
          <w:lang w:val="en-US" w:eastAsia="en-US"/>
        </w:rPr>
        <w:t>společenské</w:t>
      </w:r>
      <w:proofErr w:type="spellEnd"/>
      <w:r w:rsidRPr="00902CE9">
        <w:rPr>
          <w:rFonts w:eastAsiaTheme="minorHAnsi"/>
          <w:sz w:val="20"/>
          <w:szCs w:val="20"/>
          <w:lang w:val="en-US" w:eastAsia="en-US"/>
        </w:rPr>
        <w:t xml:space="preserve"> </w:t>
      </w:r>
      <w:proofErr w:type="spellStart"/>
      <w:r w:rsidRPr="00902CE9">
        <w:rPr>
          <w:rFonts w:eastAsiaTheme="minorHAnsi"/>
          <w:sz w:val="20"/>
          <w:szCs w:val="20"/>
          <w:lang w:val="en-US" w:eastAsia="en-US"/>
        </w:rPr>
        <w:t>morálky</w:t>
      </w:r>
      <w:proofErr w:type="spellEnd"/>
      <w:r w:rsidRPr="00902CE9">
        <w:rPr>
          <w:rFonts w:eastAsiaTheme="minorHAnsi"/>
          <w:sz w:val="20"/>
          <w:szCs w:val="20"/>
          <w:lang w:val="en-US" w:eastAsia="en-US"/>
        </w:rPr>
        <w:t xml:space="preserve"> </w:t>
      </w:r>
      <w:r w:rsidRPr="000B7EC2">
        <w:rPr>
          <w:rFonts w:eastAsiaTheme="minorHAnsi"/>
          <w:b/>
          <w:sz w:val="20"/>
          <w:szCs w:val="20"/>
          <w:lang w:val="en-US" w:eastAsia="en-US"/>
        </w:rPr>
        <w:t>(</w:t>
      </w:r>
      <w:proofErr w:type="spellStart"/>
      <w:r w:rsidRPr="000B7EC2">
        <w:rPr>
          <w:rFonts w:eastAsiaTheme="minorHAnsi"/>
          <w:b/>
          <w:sz w:val="20"/>
          <w:szCs w:val="20"/>
          <w:u w:val="single"/>
          <w:lang w:val="en-US" w:eastAsia="en-US"/>
        </w:rPr>
        <w:t>strukturální</w:t>
      </w:r>
      <w:proofErr w:type="spellEnd"/>
      <w:r w:rsidRPr="000B7EC2">
        <w:rPr>
          <w:rFonts w:eastAsiaTheme="minorHAnsi"/>
          <w:b/>
          <w:sz w:val="20"/>
          <w:szCs w:val="20"/>
          <w:u w:val="single"/>
          <w:lang w:val="en-US" w:eastAsia="en-US"/>
        </w:rPr>
        <w:t xml:space="preserve"> argument</w:t>
      </w:r>
      <w:r w:rsidRPr="00902CE9">
        <w:rPr>
          <w:rFonts w:eastAsiaTheme="minorHAnsi"/>
          <w:sz w:val="20"/>
          <w:szCs w:val="20"/>
          <w:lang w:val="en-US" w:eastAsia="en-US"/>
        </w:rPr>
        <w:t xml:space="preserve"> – </w:t>
      </w:r>
      <w:proofErr w:type="spellStart"/>
      <w:r w:rsidRPr="00902CE9">
        <w:rPr>
          <w:rFonts w:eastAsiaTheme="minorHAnsi"/>
          <w:sz w:val="20"/>
          <w:szCs w:val="20"/>
          <w:lang w:val="en-US" w:eastAsia="en-US"/>
        </w:rPr>
        <w:t>kritika</w:t>
      </w:r>
      <w:proofErr w:type="spellEnd"/>
      <w:r w:rsidRPr="00902CE9">
        <w:rPr>
          <w:rFonts w:eastAsiaTheme="minorHAnsi"/>
          <w:sz w:val="20"/>
          <w:szCs w:val="20"/>
          <w:lang w:val="en-US" w:eastAsia="en-US"/>
        </w:rPr>
        <w:t xml:space="preserve"> </w:t>
      </w:r>
      <w:proofErr w:type="spellStart"/>
      <w:r w:rsidRPr="00902CE9">
        <w:rPr>
          <w:rFonts w:eastAsiaTheme="minorHAnsi"/>
          <w:sz w:val="20"/>
          <w:szCs w:val="20"/>
          <w:lang w:val="en-US" w:eastAsia="en-US"/>
        </w:rPr>
        <w:t>Harta</w:t>
      </w:r>
      <w:proofErr w:type="spellEnd"/>
      <w:r w:rsidR="000B7EC2">
        <w:rPr>
          <w:rFonts w:eastAsiaTheme="minorHAnsi"/>
          <w:sz w:val="20"/>
          <w:szCs w:val="20"/>
          <w:lang w:val="en-US" w:eastAsia="en-US"/>
        </w:rPr>
        <w:t>)</w:t>
      </w:r>
    </w:p>
    <w:p w14:paraId="24C3C095" w14:textId="77777777" w:rsidR="006E2209" w:rsidRPr="00902CE9" w:rsidRDefault="006E2209" w:rsidP="00BE6916">
      <w:pPr>
        <w:pStyle w:val="Odstavecseseznamem"/>
        <w:numPr>
          <w:ilvl w:val="0"/>
          <w:numId w:val="38"/>
        </w:numPr>
        <w:rPr>
          <w:sz w:val="20"/>
          <w:szCs w:val="20"/>
        </w:rPr>
      </w:pPr>
      <w:r w:rsidRPr="00902CE9">
        <w:rPr>
          <w:sz w:val="20"/>
          <w:szCs w:val="20"/>
        </w:rPr>
        <w:t>norma se buď užije celá, nebo vůbec X princip, pokud není plně využitelný, neztrácí platnost, rozhodující bude ovšem ten, který má míru využitelnosti (důležitosti) vyšší</w:t>
      </w:r>
    </w:p>
    <w:p w14:paraId="04BFCDFA" w14:textId="77777777" w:rsidR="006E2209" w:rsidRDefault="006E2209" w:rsidP="00BE6916">
      <w:pPr>
        <w:pStyle w:val="Odstavecseseznamem"/>
        <w:numPr>
          <w:ilvl w:val="0"/>
          <w:numId w:val="38"/>
        </w:numPr>
        <w:rPr>
          <w:sz w:val="20"/>
          <w:szCs w:val="20"/>
        </w:rPr>
      </w:pPr>
      <w:r w:rsidRPr="00902CE9">
        <w:rPr>
          <w:sz w:val="20"/>
          <w:szCs w:val="20"/>
        </w:rPr>
        <w:t>kritikem byl Joseph Raz</w:t>
      </w:r>
    </w:p>
    <w:p w14:paraId="4D4DABFD" w14:textId="77777777" w:rsidR="006A7D2C" w:rsidRPr="00902CE9" w:rsidRDefault="006A7D2C" w:rsidP="00BE6916">
      <w:pPr>
        <w:pStyle w:val="Odstavecseseznamem"/>
        <w:numPr>
          <w:ilvl w:val="0"/>
          <w:numId w:val="38"/>
        </w:numPr>
        <w:rPr>
          <w:sz w:val="20"/>
          <w:szCs w:val="20"/>
        </w:rPr>
      </w:pPr>
      <w:r>
        <w:rPr>
          <w:sz w:val="20"/>
          <w:szCs w:val="20"/>
        </w:rPr>
        <w:t>odmítá obsahový rozdíl</w:t>
      </w:r>
    </w:p>
    <w:p w14:paraId="37CBDD48" w14:textId="77777777" w:rsidR="009F21EB" w:rsidRPr="00902CE9" w:rsidRDefault="0023567C" w:rsidP="00BE6916">
      <w:pPr>
        <w:pStyle w:val="Odstavecseseznamem"/>
        <w:numPr>
          <w:ilvl w:val="0"/>
          <w:numId w:val="7"/>
        </w:numPr>
        <w:rPr>
          <w:b/>
          <w:sz w:val="20"/>
          <w:szCs w:val="20"/>
        </w:rPr>
      </w:pPr>
      <w:r w:rsidRPr="00902CE9">
        <w:rPr>
          <w:b/>
          <w:sz w:val="20"/>
          <w:szCs w:val="20"/>
        </w:rPr>
        <w:t xml:space="preserve">R. </w:t>
      </w:r>
      <w:r w:rsidR="009F21EB" w:rsidRPr="00902CE9">
        <w:rPr>
          <w:b/>
          <w:sz w:val="20"/>
          <w:szCs w:val="20"/>
        </w:rPr>
        <w:t>Alexy</w:t>
      </w:r>
    </w:p>
    <w:p w14:paraId="22F4DADD" w14:textId="77777777" w:rsidR="006E3208" w:rsidRDefault="006E3208" w:rsidP="00BE6916">
      <w:pPr>
        <w:pStyle w:val="Odstavecseseznamem"/>
        <w:numPr>
          <w:ilvl w:val="0"/>
          <w:numId w:val="39"/>
        </w:numPr>
        <w:rPr>
          <w:sz w:val="20"/>
          <w:szCs w:val="20"/>
        </w:rPr>
      </w:pPr>
      <w:r w:rsidRPr="00902CE9">
        <w:rPr>
          <w:sz w:val="20"/>
          <w:szCs w:val="20"/>
        </w:rPr>
        <w:t>rozdíl mezi principem a pravidlem nemůže být dán subsumpčními podmínkami, nelze postihnout všechny výjimky</w:t>
      </w:r>
    </w:p>
    <w:p w14:paraId="267D239B" w14:textId="77777777" w:rsidR="006A7D2C" w:rsidRPr="00902CE9" w:rsidRDefault="006A7D2C" w:rsidP="00BE6916">
      <w:pPr>
        <w:pStyle w:val="Odstavecseseznamem"/>
        <w:numPr>
          <w:ilvl w:val="0"/>
          <w:numId w:val="39"/>
        </w:numPr>
        <w:rPr>
          <w:sz w:val="20"/>
          <w:szCs w:val="20"/>
        </w:rPr>
      </w:pPr>
      <w:r>
        <w:rPr>
          <w:sz w:val="20"/>
          <w:szCs w:val="20"/>
        </w:rPr>
        <w:t>odmítá obsahový rozdíl</w:t>
      </w:r>
    </w:p>
    <w:p w14:paraId="29CBCA8D" w14:textId="77777777" w:rsidR="009F21EB" w:rsidRPr="00902CE9" w:rsidRDefault="009F21EB" w:rsidP="00BE6916">
      <w:pPr>
        <w:pStyle w:val="Odstavecseseznamem"/>
        <w:numPr>
          <w:ilvl w:val="0"/>
          <w:numId w:val="39"/>
        </w:numPr>
        <w:rPr>
          <w:sz w:val="20"/>
          <w:szCs w:val="20"/>
        </w:rPr>
      </w:pPr>
      <w:r w:rsidRPr="00902CE9">
        <w:rPr>
          <w:sz w:val="20"/>
          <w:szCs w:val="20"/>
        </w:rPr>
        <w:t xml:space="preserve">odmítá vyloučení třetího i u norem (rozdíl vidí až při kolizi, pokud je řešena poměřováním </w:t>
      </w:r>
      <w:r w:rsidRPr="00902CE9">
        <w:rPr>
          <w:sz w:val="20"/>
          <w:szCs w:val="20"/>
        </w:rPr>
        <w:sym w:font="Symbol" w:char="F0AE"/>
      </w:r>
      <w:r w:rsidRPr="00902CE9">
        <w:rPr>
          <w:sz w:val="20"/>
          <w:szCs w:val="20"/>
        </w:rPr>
        <w:t xml:space="preserve"> jde o principy</w:t>
      </w:r>
      <w:r w:rsidR="006E2209" w:rsidRPr="00902CE9">
        <w:rPr>
          <w:sz w:val="20"/>
          <w:szCs w:val="20"/>
        </w:rPr>
        <w:t xml:space="preserve">, jednomyslnost </w:t>
      </w:r>
      <w:r w:rsidR="006E2209" w:rsidRPr="00902CE9">
        <w:rPr>
          <w:sz w:val="20"/>
          <w:szCs w:val="20"/>
        </w:rPr>
        <w:sym w:font="Symbol" w:char="F0AE"/>
      </w:r>
      <w:r w:rsidR="006E2209" w:rsidRPr="00902CE9">
        <w:rPr>
          <w:sz w:val="20"/>
          <w:szCs w:val="20"/>
        </w:rPr>
        <w:t xml:space="preserve"> norma</w:t>
      </w:r>
      <w:r w:rsidRPr="00902CE9">
        <w:rPr>
          <w:sz w:val="20"/>
          <w:szCs w:val="20"/>
        </w:rPr>
        <w:t>)</w:t>
      </w:r>
    </w:p>
    <w:p w14:paraId="0A264384" w14:textId="77777777" w:rsidR="006E2209" w:rsidRPr="00902CE9" w:rsidRDefault="006E2209" w:rsidP="00BE6916">
      <w:pPr>
        <w:pStyle w:val="Odstavecseseznamem"/>
        <w:numPr>
          <w:ilvl w:val="0"/>
          <w:numId w:val="39"/>
        </w:numPr>
        <w:rPr>
          <w:sz w:val="20"/>
          <w:szCs w:val="20"/>
        </w:rPr>
      </w:pPr>
      <w:r w:rsidRPr="00902CE9">
        <w:rPr>
          <w:sz w:val="20"/>
          <w:szCs w:val="20"/>
        </w:rPr>
        <w:t>chápe principy jako příkazy k optimalizaci – snaha o jejich uplatnění v co největší míře</w:t>
      </w:r>
    </w:p>
    <w:p w14:paraId="78F8CC95" w14:textId="77777777" w:rsidR="007D3320" w:rsidRPr="00902CE9" w:rsidRDefault="007D3320" w:rsidP="00BE6916">
      <w:pPr>
        <w:pStyle w:val="Standard"/>
        <w:numPr>
          <w:ilvl w:val="0"/>
          <w:numId w:val="39"/>
        </w:numPr>
        <w:rPr>
          <w:rFonts w:ascii="Times New Roman" w:eastAsia="Liberation Serif" w:hAnsi="Times New Roman" w:cs="Times New Roman"/>
          <w:color w:val="000000"/>
          <w:sz w:val="20"/>
          <w:szCs w:val="20"/>
        </w:rPr>
      </w:pPr>
      <w:r w:rsidRPr="00902CE9">
        <w:rPr>
          <w:rFonts w:ascii="Times New Roman" w:eastAsia="Liberation Serif" w:hAnsi="Times New Roman" w:cs="Times New Roman"/>
          <w:color w:val="000000"/>
          <w:sz w:val="20"/>
          <w:szCs w:val="20"/>
        </w:rPr>
        <w:t>přístup obsahový - odlišit právní princip od právní normy můžeme jen pomocí obsahu</w:t>
      </w:r>
    </w:p>
    <w:p w14:paraId="7BCD61B8" w14:textId="77777777" w:rsidR="007D3320" w:rsidRPr="00902CE9" w:rsidRDefault="007D3320" w:rsidP="00BE6916">
      <w:pPr>
        <w:pStyle w:val="Standard"/>
        <w:numPr>
          <w:ilvl w:val="0"/>
          <w:numId w:val="39"/>
        </w:numPr>
        <w:rPr>
          <w:rFonts w:ascii="Times New Roman" w:eastAsia="Liberation Serif" w:hAnsi="Times New Roman" w:cs="Times New Roman"/>
          <w:color w:val="000000"/>
          <w:sz w:val="20"/>
          <w:szCs w:val="20"/>
        </w:rPr>
      </w:pPr>
      <w:r w:rsidRPr="00902CE9">
        <w:rPr>
          <w:rFonts w:ascii="Times New Roman" w:eastAsia="Liberation Serif" w:hAnsi="Times New Roman" w:cs="Times New Roman"/>
          <w:color w:val="000000"/>
          <w:sz w:val="20"/>
          <w:szCs w:val="20"/>
        </w:rPr>
        <w:t>přístup logický</w:t>
      </w:r>
    </w:p>
    <w:p w14:paraId="112AB7C6" w14:textId="77777777" w:rsidR="007D3320" w:rsidRPr="00902CE9" w:rsidRDefault="007D3320" w:rsidP="00BE6916">
      <w:pPr>
        <w:pStyle w:val="Standard"/>
        <w:numPr>
          <w:ilvl w:val="0"/>
          <w:numId w:val="40"/>
        </w:numPr>
        <w:rPr>
          <w:rFonts w:ascii="Times New Roman" w:eastAsia="Liberation Serif" w:hAnsi="Times New Roman" w:cs="Times New Roman"/>
          <w:color w:val="000000"/>
          <w:sz w:val="20"/>
          <w:szCs w:val="20"/>
        </w:rPr>
      </w:pPr>
      <w:r w:rsidRPr="00902CE9">
        <w:rPr>
          <w:rFonts w:ascii="Times New Roman" w:eastAsia="Liberation Serif" w:hAnsi="Times New Roman" w:cs="Times New Roman"/>
          <w:color w:val="000000"/>
          <w:sz w:val="20"/>
          <w:szCs w:val="20"/>
        </w:rPr>
        <w:t>normy → argument vyloučení třetího → pokud jsou 2 normy v kolizi, jedna musí být zrušena</w:t>
      </w:r>
    </w:p>
    <w:p w14:paraId="2ED8D802" w14:textId="77777777" w:rsidR="007D3320" w:rsidRPr="00902CE9" w:rsidRDefault="007D3320" w:rsidP="00BE6916">
      <w:pPr>
        <w:pStyle w:val="Standard"/>
        <w:numPr>
          <w:ilvl w:val="0"/>
          <w:numId w:val="40"/>
        </w:numPr>
        <w:rPr>
          <w:rFonts w:ascii="Times New Roman" w:eastAsia="Liberation Serif" w:hAnsi="Times New Roman" w:cs="Times New Roman"/>
          <w:color w:val="000000"/>
          <w:sz w:val="20"/>
          <w:szCs w:val="20"/>
        </w:rPr>
      </w:pPr>
      <w:r w:rsidRPr="00902CE9">
        <w:rPr>
          <w:rFonts w:ascii="Times New Roman" w:eastAsia="Liberation Serif" w:hAnsi="Times New Roman" w:cs="Times New Roman"/>
          <w:color w:val="000000"/>
          <w:sz w:val="20"/>
          <w:szCs w:val="20"/>
        </w:rPr>
        <w:t>principy → kolize se měří testem proporcionality</w:t>
      </w:r>
    </w:p>
    <w:p w14:paraId="4FE39D97" w14:textId="77777777" w:rsidR="007D3320" w:rsidRPr="00902CE9" w:rsidRDefault="007D3320" w:rsidP="00BE6916">
      <w:pPr>
        <w:pStyle w:val="Standard"/>
        <w:numPr>
          <w:ilvl w:val="0"/>
          <w:numId w:val="39"/>
        </w:numPr>
        <w:rPr>
          <w:rFonts w:ascii="Times New Roman" w:eastAsia="Liberation Serif" w:hAnsi="Times New Roman" w:cs="Times New Roman"/>
          <w:color w:val="000000"/>
          <w:sz w:val="20"/>
          <w:szCs w:val="20"/>
          <w:u w:val="single"/>
        </w:rPr>
      </w:pPr>
      <w:r w:rsidRPr="00902CE9">
        <w:rPr>
          <w:rFonts w:ascii="Times New Roman" w:hAnsi="Times New Roman" w:cs="Times New Roman"/>
          <w:b/>
          <w:bCs/>
          <w:sz w:val="20"/>
          <w:szCs w:val="20"/>
          <w:u w:val="single"/>
        </w:rPr>
        <w:t>Proč nepovažuje Alexy zásadu „</w:t>
      </w:r>
      <w:proofErr w:type="spellStart"/>
      <w:r w:rsidRPr="00902CE9">
        <w:rPr>
          <w:rFonts w:ascii="Times New Roman" w:hAnsi="Times New Roman" w:cs="Times New Roman"/>
          <w:b/>
          <w:bCs/>
          <w:sz w:val="20"/>
          <w:szCs w:val="20"/>
          <w:u w:val="single"/>
        </w:rPr>
        <w:t>nullum</w:t>
      </w:r>
      <w:proofErr w:type="spellEnd"/>
      <w:r w:rsidRPr="00902CE9">
        <w:rPr>
          <w:rFonts w:ascii="Times New Roman" w:hAnsi="Times New Roman" w:cs="Times New Roman"/>
          <w:b/>
          <w:bCs/>
          <w:sz w:val="20"/>
          <w:szCs w:val="20"/>
          <w:u w:val="single"/>
        </w:rPr>
        <w:t xml:space="preserve"> </w:t>
      </w:r>
      <w:proofErr w:type="spellStart"/>
      <w:r w:rsidRPr="00902CE9">
        <w:rPr>
          <w:rFonts w:ascii="Times New Roman" w:hAnsi="Times New Roman" w:cs="Times New Roman"/>
          <w:b/>
          <w:bCs/>
          <w:sz w:val="20"/>
          <w:szCs w:val="20"/>
          <w:u w:val="single"/>
        </w:rPr>
        <w:t>crimen</w:t>
      </w:r>
      <w:proofErr w:type="spellEnd"/>
      <w:r w:rsidRPr="00902CE9">
        <w:rPr>
          <w:rFonts w:ascii="Times New Roman" w:hAnsi="Times New Roman" w:cs="Times New Roman"/>
          <w:b/>
          <w:bCs/>
          <w:sz w:val="20"/>
          <w:szCs w:val="20"/>
          <w:u w:val="single"/>
        </w:rPr>
        <w:t xml:space="preserve"> sine lege“ za princip</w:t>
      </w:r>
    </w:p>
    <w:p w14:paraId="6A219407" w14:textId="77777777" w:rsidR="007D3320" w:rsidRPr="00902CE9" w:rsidRDefault="007D3320" w:rsidP="00BE6916">
      <w:pPr>
        <w:pStyle w:val="Standard"/>
        <w:numPr>
          <w:ilvl w:val="0"/>
          <w:numId w:val="41"/>
        </w:numPr>
        <w:rPr>
          <w:rFonts w:ascii="Times New Roman" w:eastAsia="Liberation Serif" w:hAnsi="Times New Roman" w:cs="Times New Roman"/>
          <w:color w:val="000000"/>
          <w:sz w:val="20"/>
          <w:szCs w:val="20"/>
          <w:u w:val="single"/>
        </w:rPr>
      </w:pPr>
      <w:r w:rsidRPr="00902CE9">
        <w:rPr>
          <w:rFonts w:ascii="Times New Roman" w:eastAsia="Liberation Serif" w:hAnsi="Times New Roman" w:cs="Times New Roman"/>
          <w:color w:val="000000"/>
          <w:sz w:val="20"/>
          <w:szCs w:val="20"/>
        </w:rPr>
        <w:t>„kde není zákon, není zločin“</w:t>
      </w:r>
    </w:p>
    <w:p w14:paraId="2538B925" w14:textId="77777777" w:rsidR="007D3320" w:rsidRPr="00902CE9" w:rsidRDefault="007D3320" w:rsidP="00BE6916">
      <w:pPr>
        <w:pStyle w:val="Standard"/>
        <w:numPr>
          <w:ilvl w:val="0"/>
          <w:numId w:val="41"/>
        </w:numPr>
        <w:rPr>
          <w:rFonts w:ascii="Times New Roman" w:eastAsia="Liberation Serif" w:hAnsi="Times New Roman" w:cs="Times New Roman"/>
          <w:color w:val="000000"/>
          <w:sz w:val="20"/>
          <w:szCs w:val="20"/>
          <w:u w:val="single"/>
        </w:rPr>
      </w:pPr>
      <w:r w:rsidRPr="00902CE9">
        <w:rPr>
          <w:rFonts w:ascii="Times New Roman" w:eastAsia="Liberation Serif" w:hAnsi="Times New Roman" w:cs="Times New Roman"/>
          <w:color w:val="000000"/>
          <w:sz w:val="20"/>
          <w:szCs w:val="20"/>
        </w:rPr>
        <w:t>nemá aproximativní platnost, není to příkaz k optimalizaci, při kolizi se nepoměřuje (není právní princip, protože se nic nepoměřuje)</w:t>
      </w:r>
    </w:p>
    <w:p w14:paraId="0C2389CD" w14:textId="77777777" w:rsidR="006E3208" w:rsidRPr="00902CE9" w:rsidRDefault="006E3208" w:rsidP="0023567C">
      <w:pPr>
        <w:rPr>
          <w:sz w:val="20"/>
          <w:szCs w:val="20"/>
        </w:rPr>
      </w:pPr>
    </w:p>
    <w:p w14:paraId="4A6A2A48" w14:textId="77777777" w:rsidR="006B0341" w:rsidRPr="00902CE9" w:rsidRDefault="006E3208" w:rsidP="00BE6916">
      <w:pPr>
        <w:pStyle w:val="Odstavecseseznamem"/>
        <w:numPr>
          <w:ilvl w:val="0"/>
          <w:numId w:val="21"/>
        </w:numPr>
        <w:rPr>
          <w:rStyle w:val="psmoChar"/>
          <w:sz w:val="20"/>
          <w:szCs w:val="20"/>
        </w:rPr>
      </w:pPr>
      <w:r w:rsidRPr="00902CE9">
        <w:rPr>
          <w:b/>
          <w:sz w:val="20"/>
          <w:szCs w:val="20"/>
          <w:u w:val="single"/>
        </w:rPr>
        <w:t xml:space="preserve">Metafyzický apendix </w:t>
      </w:r>
      <w:r w:rsidRPr="00902CE9">
        <w:rPr>
          <w:rStyle w:val="psmoChar"/>
          <w:b/>
          <w:sz w:val="20"/>
          <w:szCs w:val="20"/>
          <w:u w:val="single"/>
        </w:rPr>
        <w:t>pozitivního práva</w:t>
      </w:r>
      <w:r w:rsidR="006B0341" w:rsidRPr="00902CE9">
        <w:rPr>
          <w:rStyle w:val="psmoChar"/>
          <w:sz w:val="20"/>
          <w:szCs w:val="20"/>
        </w:rPr>
        <w:t xml:space="preserve"> </w:t>
      </w:r>
    </w:p>
    <w:p w14:paraId="65E4D775" w14:textId="77777777" w:rsidR="00BA0BE2" w:rsidRDefault="00902CE9" w:rsidP="00BE6916">
      <w:pPr>
        <w:pStyle w:val="Odstavecseseznamem"/>
        <w:numPr>
          <w:ilvl w:val="0"/>
          <w:numId w:val="7"/>
        </w:numPr>
        <w:rPr>
          <w:sz w:val="20"/>
          <w:szCs w:val="20"/>
        </w:rPr>
      </w:pPr>
      <w:r w:rsidRPr="00902CE9">
        <w:rPr>
          <w:sz w:val="20"/>
          <w:szCs w:val="20"/>
        </w:rPr>
        <w:lastRenderedPageBreak/>
        <w:t>= metafyzický korelát, imperativ (klauzule) nezměnitelnosti (věčnosti)</w:t>
      </w:r>
      <w:r>
        <w:rPr>
          <w:sz w:val="20"/>
          <w:szCs w:val="20"/>
        </w:rPr>
        <w:t xml:space="preserve"> materiálního ohniska Ústavy</w:t>
      </w:r>
      <w:r w:rsidRPr="00902CE9">
        <w:rPr>
          <w:sz w:val="20"/>
          <w:szCs w:val="20"/>
        </w:rPr>
        <w:t>: názvy pro čl. 9 odst. 2 Ústavy (v případě ČR), který říká: „Změna podstatných náležitostí demokratického právního státu je nepřípustná.“</w:t>
      </w:r>
    </w:p>
    <w:p w14:paraId="172A9267" w14:textId="77777777" w:rsidR="00BA0BE2" w:rsidRDefault="00902CE9" w:rsidP="00BE6916">
      <w:pPr>
        <w:pStyle w:val="Odstavecseseznamem"/>
        <w:numPr>
          <w:ilvl w:val="0"/>
          <w:numId w:val="7"/>
        </w:numPr>
        <w:rPr>
          <w:sz w:val="20"/>
          <w:szCs w:val="20"/>
        </w:rPr>
      </w:pPr>
      <w:r w:rsidRPr="00BA0BE2">
        <w:rPr>
          <w:b/>
          <w:sz w:val="20"/>
          <w:szCs w:val="20"/>
          <w:u w:val="single"/>
        </w:rPr>
        <w:t>Materiální jádro ústavy:</w:t>
      </w:r>
      <w:r w:rsidRPr="00BA0BE2">
        <w:rPr>
          <w:b/>
          <w:sz w:val="20"/>
          <w:szCs w:val="20"/>
        </w:rPr>
        <w:t xml:space="preserve"> </w:t>
      </w:r>
      <w:r w:rsidRPr="00BA0BE2">
        <w:rPr>
          <w:sz w:val="20"/>
          <w:szCs w:val="20"/>
        </w:rPr>
        <w:t xml:space="preserve">část právních norem (pozitivního práva – Ústavy), která je nezměnitelná a to ani většinovým hlasováním či jednomyslností </w:t>
      </w:r>
      <w:r w:rsidR="00BA0BE2" w:rsidRPr="00BA0BE2">
        <w:rPr>
          <w:sz w:val="20"/>
          <w:szCs w:val="20"/>
        </w:rPr>
        <w:t>(u nás suverenita lidu, základní práva a svobody, principy volebního práva)</w:t>
      </w:r>
    </w:p>
    <w:p w14:paraId="573F264D" w14:textId="77777777" w:rsidR="00BA0BE2" w:rsidRDefault="00902CE9" w:rsidP="00BE6916">
      <w:pPr>
        <w:pStyle w:val="Odstavecseseznamem"/>
        <w:numPr>
          <w:ilvl w:val="0"/>
          <w:numId w:val="39"/>
        </w:numPr>
        <w:rPr>
          <w:sz w:val="20"/>
          <w:szCs w:val="20"/>
        </w:rPr>
      </w:pPr>
      <w:r w:rsidRPr="00BA0BE2">
        <w:rPr>
          <w:sz w:val="20"/>
          <w:szCs w:val="20"/>
        </w:rPr>
        <w:t xml:space="preserve">G. </w:t>
      </w:r>
      <w:proofErr w:type="spellStart"/>
      <w:r w:rsidRPr="00BA0BE2">
        <w:rPr>
          <w:sz w:val="20"/>
          <w:szCs w:val="20"/>
        </w:rPr>
        <w:t>Jellinek</w:t>
      </w:r>
      <w:proofErr w:type="spellEnd"/>
      <w:r w:rsidRPr="00BA0BE2">
        <w:rPr>
          <w:sz w:val="20"/>
          <w:szCs w:val="20"/>
        </w:rPr>
        <w:t>: tezi o nezměnitelnosti materiálního jádra ústavy lze odstranit jedině násilím, nikoli právem</w:t>
      </w:r>
    </w:p>
    <w:p w14:paraId="2CAD2A3F" w14:textId="77777777" w:rsidR="00BA0BE2" w:rsidRDefault="00902CE9" w:rsidP="00BE6916">
      <w:pPr>
        <w:pStyle w:val="Odstavecseseznamem"/>
        <w:numPr>
          <w:ilvl w:val="0"/>
          <w:numId w:val="39"/>
        </w:numPr>
        <w:rPr>
          <w:sz w:val="20"/>
          <w:szCs w:val="20"/>
        </w:rPr>
      </w:pPr>
      <w:r w:rsidRPr="00BA0BE2">
        <w:rPr>
          <w:sz w:val="20"/>
          <w:szCs w:val="20"/>
        </w:rPr>
        <w:t>Poprvé: revize francouzské ústavy ze 14. 8. 1884</w:t>
      </w:r>
    </w:p>
    <w:p w14:paraId="0A3A774D" w14:textId="77777777" w:rsidR="00902CE9" w:rsidRPr="00BA0BE2" w:rsidRDefault="00902CE9" w:rsidP="00BE6916">
      <w:pPr>
        <w:pStyle w:val="Odstavecseseznamem"/>
        <w:numPr>
          <w:ilvl w:val="0"/>
          <w:numId w:val="39"/>
        </w:numPr>
        <w:rPr>
          <w:sz w:val="20"/>
          <w:szCs w:val="20"/>
        </w:rPr>
      </w:pPr>
      <w:r w:rsidRPr="00BA0BE2">
        <w:rPr>
          <w:sz w:val="20"/>
          <w:szCs w:val="20"/>
        </w:rPr>
        <w:t>F</w:t>
      </w:r>
      <w:r w:rsidR="00BA0BE2" w:rsidRPr="00BA0BE2">
        <w:rPr>
          <w:sz w:val="20"/>
          <w:szCs w:val="20"/>
        </w:rPr>
        <w:t>ra</w:t>
      </w:r>
      <w:r w:rsidRPr="00BA0BE2">
        <w:rPr>
          <w:sz w:val="20"/>
          <w:szCs w:val="20"/>
        </w:rPr>
        <w:t xml:space="preserve">ntišek </w:t>
      </w:r>
      <w:proofErr w:type="spellStart"/>
      <w:r w:rsidRPr="00BA0BE2">
        <w:rPr>
          <w:sz w:val="20"/>
          <w:szCs w:val="20"/>
        </w:rPr>
        <w:t>Weyr</w:t>
      </w:r>
      <w:proofErr w:type="spellEnd"/>
      <w:r w:rsidRPr="00BA0BE2">
        <w:rPr>
          <w:sz w:val="20"/>
          <w:szCs w:val="20"/>
        </w:rPr>
        <w:t xml:space="preserve">, Alfred </w:t>
      </w:r>
      <w:proofErr w:type="spellStart"/>
      <w:r w:rsidRPr="00BA0BE2">
        <w:rPr>
          <w:sz w:val="20"/>
          <w:szCs w:val="20"/>
        </w:rPr>
        <w:t>Verdross</w:t>
      </w:r>
      <w:proofErr w:type="spellEnd"/>
      <w:r w:rsidRPr="00BA0BE2">
        <w:rPr>
          <w:sz w:val="20"/>
          <w:szCs w:val="20"/>
        </w:rPr>
        <w:t>, Adolf Merkel</w:t>
      </w:r>
    </w:p>
    <w:p w14:paraId="7FFF723A" w14:textId="77777777" w:rsidR="00902CE9" w:rsidRPr="00902CE9" w:rsidRDefault="00902CE9" w:rsidP="00BE6916">
      <w:pPr>
        <w:pStyle w:val="Odstavecseseznamem"/>
        <w:numPr>
          <w:ilvl w:val="0"/>
          <w:numId w:val="7"/>
        </w:numPr>
        <w:rPr>
          <w:b/>
          <w:sz w:val="20"/>
          <w:szCs w:val="20"/>
        </w:rPr>
      </w:pPr>
      <w:r w:rsidRPr="00902CE9">
        <w:rPr>
          <w:sz w:val="20"/>
          <w:szCs w:val="20"/>
        </w:rPr>
        <w:t xml:space="preserve">O změně ústavy hovoří také Carl </w:t>
      </w:r>
      <w:proofErr w:type="spellStart"/>
      <w:r w:rsidRPr="00902CE9">
        <w:rPr>
          <w:sz w:val="20"/>
          <w:szCs w:val="20"/>
        </w:rPr>
        <w:t>Schmitt</w:t>
      </w:r>
      <w:proofErr w:type="spellEnd"/>
      <w:r w:rsidRPr="00902CE9">
        <w:rPr>
          <w:sz w:val="20"/>
          <w:szCs w:val="20"/>
        </w:rPr>
        <w:t xml:space="preserve"> (člen NSDAP, podpora Hitlerových kroků, ve 30. letech za svůj oportunismus zbaven funkcí) </w:t>
      </w:r>
      <w:r w:rsidRPr="00902CE9">
        <w:rPr>
          <w:sz w:val="20"/>
          <w:szCs w:val="20"/>
        </w:rPr>
        <w:sym w:font="Symbol" w:char="F0AE"/>
      </w:r>
      <w:r w:rsidRPr="00902CE9">
        <w:rPr>
          <w:sz w:val="20"/>
          <w:szCs w:val="20"/>
        </w:rPr>
        <w:t xml:space="preserve"> Ústavu lze měnit pouze v případě, že její identita a kontinuita jako celku zůstane zachována. Typologie změny ústavy:</w:t>
      </w:r>
    </w:p>
    <w:p w14:paraId="05CE1030" w14:textId="77777777" w:rsidR="00902CE9" w:rsidRPr="00902CE9" w:rsidRDefault="00FE1F93" w:rsidP="00410168">
      <w:pPr>
        <w:pStyle w:val="Odstavecseseznamem"/>
        <w:numPr>
          <w:ilvl w:val="0"/>
          <w:numId w:val="42"/>
        </w:numPr>
        <w:ind w:left="1985"/>
        <w:rPr>
          <w:b/>
          <w:sz w:val="20"/>
          <w:szCs w:val="20"/>
        </w:rPr>
      </w:pPr>
      <w:r>
        <w:rPr>
          <w:sz w:val="20"/>
          <w:szCs w:val="20"/>
        </w:rPr>
        <w:t>Likvidace</w:t>
      </w:r>
      <w:r w:rsidR="00902CE9" w:rsidRPr="00902CE9">
        <w:rPr>
          <w:sz w:val="20"/>
          <w:szCs w:val="20"/>
        </w:rPr>
        <w:t xml:space="preserve"> (odstranění ústavy včetně moci, která ji ustavila)</w:t>
      </w:r>
    </w:p>
    <w:p w14:paraId="4D4FB151" w14:textId="77777777" w:rsidR="00902CE9" w:rsidRPr="00902CE9" w:rsidRDefault="00FE1F93" w:rsidP="00410168">
      <w:pPr>
        <w:pStyle w:val="Odstavecseseznamem"/>
        <w:numPr>
          <w:ilvl w:val="0"/>
          <w:numId w:val="42"/>
        </w:numPr>
        <w:ind w:left="1985"/>
        <w:rPr>
          <w:b/>
          <w:sz w:val="20"/>
          <w:szCs w:val="20"/>
        </w:rPr>
      </w:pPr>
      <w:r w:rsidRPr="00902CE9">
        <w:rPr>
          <w:sz w:val="20"/>
          <w:szCs w:val="20"/>
        </w:rPr>
        <w:t>Odstranění</w:t>
      </w:r>
      <w:r w:rsidR="00902CE9" w:rsidRPr="00902CE9">
        <w:rPr>
          <w:sz w:val="20"/>
          <w:szCs w:val="20"/>
        </w:rPr>
        <w:t xml:space="preserve"> (odstranění ústavy, přičemž moc, která ji ustavila, stále přetrvává)</w:t>
      </w:r>
    </w:p>
    <w:p w14:paraId="05524CE4" w14:textId="77777777" w:rsidR="00902CE9" w:rsidRPr="00902CE9" w:rsidRDefault="00FE1F93" w:rsidP="00410168">
      <w:pPr>
        <w:pStyle w:val="Odstavecseseznamem"/>
        <w:numPr>
          <w:ilvl w:val="0"/>
          <w:numId w:val="42"/>
        </w:numPr>
        <w:ind w:left="1985"/>
        <w:rPr>
          <w:b/>
          <w:sz w:val="20"/>
          <w:szCs w:val="20"/>
        </w:rPr>
      </w:pPr>
      <w:r w:rsidRPr="00902CE9">
        <w:rPr>
          <w:sz w:val="20"/>
          <w:szCs w:val="20"/>
        </w:rPr>
        <w:t>Změna</w:t>
      </w:r>
      <w:r w:rsidR="00902CE9" w:rsidRPr="00902CE9">
        <w:rPr>
          <w:sz w:val="20"/>
          <w:szCs w:val="20"/>
        </w:rPr>
        <w:t xml:space="preserve"> (změna částí ústavy v souladu s předepsanou procedurou – tedy skutečná revize ústavy, anebo změna ústavy bez předepsané procedury)</w:t>
      </w:r>
    </w:p>
    <w:p w14:paraId="415C7FD9" w14:textId="77777777" w:rsidR="00FE1F93" w:rsidRPr="00FE1F93" w:rsidRDefault="00FE1F93" w:rsidP="00410168">
      <w:pPr>
        <w:pStyle w:val="Odstavecseseznamem"/>
        <w:numPr>
          <w:ilvl w:val="0"/>
          <w:numId w:val="42"/>
        </w:numPr>
        <w:ind w:left="1985"/>
        <w:rPr>
          <w:b/>
          <w:sz w:val="20"/>
          <w:szCs w:val="20"/>
        </w:rPr>
      </w:pPr>
      <w:r w:rsidRPr="00FE1F93">
        <w:rPr>
          <w:b/>
          <w:sz w:val="20"/>
          <w:szCs w:val="20"/>
          <w:u w:val="single"/>
        </w:rPr>
        <w:t>Prolomení Ústavy</w:t>
      </w:r>
      <w:r>
        <w:rPr>
          <w:sz w:val="20"/>
          <w:szCs w:val="20"/>
        </w:rPr>
        <w:t xml:space="preserve"> </w:t>
      </w:r>
      <w:r w:rsidR="00902CE9" w:rsidRPr="00902CE9">
        <w:rPr>
          <w:sz w:val="20"/>
          <w:szCs w:val="20"/>
        </w:rPr>
        <w:t>(stanovení výjimek pro některé jedinečné případy z obecných ustanovení ústavy, která však stále zůstávají v platnosti)</w:t>
      </w:r>
    </w:p>
    <w:p w14:paraId="14A18A71" w14:textId="77777777" w:rsidR="00FE1F93" w:rsidRPr="00FE1F93" w:rsidRDefault="00FE1F93" w:rsidP="00410168">
      <w:pPr>
        <w:pStyle w:val="Odstavecseseznamem"/>
        <w:numPr>
          <w:ilvl w:val="0"/>
          <w:numId w:val="72"/>
        </w:numPr>
        <w:rPr>
          <w:rStyle w:val="apple-style-span"/>
          <w:sz w:val="20"/>
          <w:szCs w:val="20"/>
        </w:rPr>
      </w:pPr>
      <w:r w:rsidRPr="00FE1F93">
        <w:rPr>
          <w:rStyle w:val="apple-style-span"/>
          <w:sz w:val="20"/>
          <w:szCs w:val="20"/>
        </w:rPr>
        <w:t>Zavedení jednorázového pravidla, které nemá obecnou povahu ani povahu obyčejného zákona</w:t>
      </w:r>
      <w:r>
        <w:rPr>
          <w:rStyle w:val="apple-style-span"/>
          <w:sz w:val="20"/>
          <w:szCs w:val="20"/>
        </w:rPr>
        <w:t xml:space="preserve"> (ad hoc)</w:t>
      </w:r>
    </w:p>
    <w:p w14:paraId="1448C607" w14:textId="77777777" w:rsidR="00FE1F93" w:rsidRPr="00FE1F93" w:rsidRDefault="00FE1F93" w:rsidP="00410168">
      <w:pPr>
        <w:pStyle w:val="Odstavecseseznamem"/>
        <w:numPr>
          <w:ilvl w:val="0"/>
          <w:numId w:val="72"/>
        </w:numPr>
        <w:rPr>
          <w:rStyle w:val="apple-style-span"/>
          <w:sz w:val="20"/>
          <w:szCs w:val="20"/>
        </w:rPr>
      </w:pPr>
      <w:r w:rsidRPr="00FE1F93">
        <w:rPr>
          <w:rStyle w:val="apple-style-span"/>
          <w:sz w:val="20"/>
          <w:szCs w:val="20"/>
        </w:rPr>
        <w:t xml:space="preserve">Toto pravidlo např. jen řeší momentální krizi / za pokus o prolomení ústavy bylo označeno přijetí ústavního zákona o zkrácení volebního období PS </w:t>
      </w:r>
    </w:p>
    <w:p w14:paraId="46E1BE21" w14:textId="77777777" w:rsidR="00FE1F93" w:rsidRPr="00FE1F93" w:rsidRDefault="00FE1F93" w:rsidP="00410168">
      <w:pPr>
        <w:pStyle w:val="Odstavecseseznamem"/>
        <w:numPr>
          <w:ilvl w:val="0"/>
          <w:numId w:val="72"/>
        </w:numPr>
        <w:rPr>
          <w:rStyle w:val="apple-style-span"/>
          <w:sz w:val="20"/>
          <w:szCs w:val="20"/>
        </w:rPr>
      </w:pPr>
      <w:r w:rsidRPr="00FE1F93">
        <w:rPr>
          <w:rStyle w:val="apple-style-span"/>
          <w:sz w:val="20"/>
          <w:szCs w:val="20"/>
        </w:rPr>
        <w:t xml:space="preserve">Prolomována byla Ústava Výmarské republiky – zdánlivě legitimní cestou došlo k úplné likvidaci ústavy </w:t>
      </w:r>
    </w:p>
    <w:p w14:paraId="5D47CBAF" w14:textId="77777777" w:rsidR="00FE1F93" w:rsidRPr="00FE1F93" w:rsidRDefault="00FE1F93" w:rsidP="00410168">
      <w:pPr>
        <w:pStyle w:val="Odstavecseseznamem"/>
        <w:numPr>
          <w:ilvl w:val="0"/>
          <w:numId w:val="72"/>
        </w:numPr>
        <w:rPr>
          <w:sz w:val="20"/>
          <w:szCs w:val="20"/>
        </w:rPr>
      </w:pPr>
      <w:r w:rsidRPr="00FE1F93">
        <w:rPr>
          <w:rStyle w:val="apple-style-span"/>
          <w:sz w:val="20"/>
          <w:szCs w:val="20"/>
        </w:rPr>
        <w:t xml:space="preserve">Prolomení podle </w:t>
      </w:r>
      <w:proofErr w:type="spellStart"/>
      <w:r w:rsidRPr="00FE1F93">
        <w:rPr>
          <w:rStyle w:val="apple-style-span"/>
          <w:sz w:val="20"/>
          <w:szCs w:val="20"/>
        </w:rPr>
        <w:t>Schmitta</w:t>
      </w:r>
      <w:proofErr w:type="spellEnd"/>
      <w:r w:rsidRPr="00FE1F93">
        <w:rPr>
          <w:rStyle w:val="apple-style-span"/>
          <w:sz w:val="20"/>
          <w:szCs w:val="20"/>
        </w:rPr>
        <w:t xml:space="preserve"> není změnou ústavou, ale jedná se o zásah do identity ústavy </w:t>
      </w:r>
    </w:p>
    <w:p w14:paraId="265DCE4B" w14:textId="77777777" w:rsidR="00BA0BE2" w:rsidRPr="00BA0BE2" w:rsidRDefault="00902CE9" w:rsidP="00410168">
      <w:pPr>
        <w:pStyle w:val="Odstavecseseznamem"/>
        <w:numPr>
          <w:ilvl w:val="0"/>
          <w:numId w:val="42"/>
        </w:numPr>
        <w:ind w:left="1985"/>
        <w:rPr>
          <w:b/>
          <w:sz w:val="20"/>
          <w:szCs w:val="20"/>
        </w:rPr>
      </w:pPr>
      <w:r w:rsidRPr="00902CE9">
        <w:rPr>
          <w:sz w:val="20"/>
          <w:szCs w:val="20"/>
        </w:rPr>
        <w:t>S</w:t>
      </w:r>
      <w:r w:rsidR="00FE1F93" w:rsidRPr="00902CE9">
        <w:rPr>
          <w:sz w:val="20"/>
          <w:szCs w:val="20"/>
        </w:rPr>
        <w:t>uspendování (</w:t>
      </w:r>
      <w:r w:rsidRPr="00902CE9">
        <w:rPr>
          <w:sz w:val="20"/>
          <w:szCs w:val="20"/>
        </w:rPr>
        <w:t>dočasné omezení jednoho nebo více ustanovení ústavy)</w:t>
      </w:r>
    </w:p>
    <w:p w14:paraId="77BFE54A" w14:textId="77777777" w:rsidR="00BA0BE2" w:rsidRPr="00BA0BE2" w:rsidRDefault="00BA0BE2" w:rsidP="00BA0BE2">
      <w:pPr>
        <w:pStyle w:val="Odstavecseseznamem"/>
        <w:ind w:left="1985"/>
        <w:rPr>
          <w:b/>
          <w:sz w:val="20"/>
          <w:szCs w:val="20"/>
        </w:rPr>
      </w:pPr>
    </w:p>
    <w:p w14:paraId="17CC441E" w14:textId="77777777" w:rsidR="00BA0BE2" w:rsidRPr="00BA0BE2" w:rsidRDefault="006E3208" w:rsidP="00BE6916">
      <w:pPr>
        <w:pStyle w:val="Odstavecseseznamem"/>
        <w:numPr>
          <w:ilvl w:val="0"/>
          <w:numId w:val="21"/>
        </w:numPr>
        <w:rPr>
          <w:b/>
          <w:sz w:val="20"/>
          <w:szCs w:val="20"/>
        </w:rPr>
      </w:pPr>
      <w:r w:rsidRPr="00BA0BE2">
        <w:rPr>
          <w:b/>
          <w:sz w:val="20"/>
          <w:szCs w:val="20"/>
          <w:u w:val="single"/>
        </w:rPr>
        <w:t>Obecné znaky norem</w:t>
      </w:r>
      <w:r w:rsidR="006B0341" w:rsidRPr="00BA0BE2">
        <w:rPr>
          <w:sz w:val="20"/>
          <w:szCs w:val="20"/>
        </w:rPr>
        <w:t xml:space="preserve"> </w:t>
      </w:r>
      <w:r w:rsidR="00BA0BE2">
        <w:rPr>
          <w:sz w:val="20"/>
          <w:szCs w:val="20"/>
        </w:rPr>
        <w:t xml:space="preserve">(Genus proximum) </w:t>
      </w:r>
    </w:p>
    <w:p w14:paraId="125DECAC" w14:textId="77777777" w:rsidR="00BA0BE2" w:rsidRPr="00BA0BE2" w:rsidRDefault="00BA0BE2" w:rsidP="00BE6916">
      <w:pPr>
        <w:pStyle w:val="Odstavecseseznamem"/>
        <w:numPr>
          <w:ilvl w:val="0"/>
          <w:numId w:val="7"/>
        </w:numPr>
        <w:rPr>
          <w:sz w:val="20"/>
          <w:szCs w:val="20"/>
        </w:rPr>
      </w:pPr>
      <w:r w:rsidRPr="00BA0BE2">
        <w:rPr>
          <w:sz w:val="20"/>
          <w:szCs w:val="20"/>
        </w:rPr>
        <w:t>Pojmové znaky společné všem normám</w:t>
      </w:r>
      <w:r>
        <w:rPr>
          <w:sz w:val="20"/>
          <w:szCs w:val="20"/>
        </w:rPr>
        <w:t xml:space="preserve"> dle P. </w:t>
      </w:r>
      <w:proofErr w:type="spellStart"/>
      <w:r>
        <w:rPr>
          <w:sz w:val="20"/>
          <w:szCs w:val="20"/>
        </w:rPr>
        <w:t>Hollandera</w:t>
      </w:r>
      <w:proofErr w:type="spellEnd"/>
    </w:p>
    <w:p w14:paraId="384D37AF" w14:textId="77777777" w:rsidR="00BA0BE2" w:rsidRPr="00BA0BE2" w:rsidRDefault="00BA0BE2" w:rsidP="00BE6916">
      <w:pPr>
        <w:pStyle w:val="Odstavecseseznamem"/>
        <w:numPr>
          <w:ilvl w:val="0"/>
          <w:numId w:val="7"/>
        </w:numPr>
        <w:rPr>
          <w:rFonts w:ascii="Trebuchet MS" w:hAnsi="Trebuchet MS"/>
          <w:b/>
          <w:color w:val="323D4F"/>
        </w:rPr>
      </w:pPr>
      <w:r w:rsidRPr="00BA0BE2">
        <w:rPr>
          <w:b/>
          <w:sz w:val="20"/>
          <w:szCs w:val="20"/>
        </w:rPr>
        <w:t xml:space="preserve">Regulativnost </w:t>
      </w:r>
    </w:p>
    <w:p w14:paraId="055E0D12" w14:textId="77777777" w:rsidR="00BA0BE2" w:rsidRPr="00BA0BE2" w:rsidRDefault="00BA0BE2" w:rsidP="00410168">
      <w:pPr>
        <w:pStyle w:val="Odstavecseseznamem"/>
        <w:numPr>
          <w:ilvl w:val="0"/>
          <w:numId w:val="43"/>
        </w:numPr>
        <w:rPr>
          <w:sz w:val="20"/>
          <w:szCs w:val="20"/>
        </w:rPr>
      </w:pPr>
      <w:r w:rsidRPr="00BA0BE2">
        <w:rPr>
          <w:sz w:val="20"/>
          <w:szCs w:val="20"/>
        </w:rPr>
        <w:t>učení způsobu lidského chování – norma obsahuje pokyn k určitému druhu chování (příkaz, zákaz, dovolení)</w:t>
      </w:r>
    </w:p>
    <w:p w14:paraId="04280C83" w14:textId="77777777" w:rsidR="00BA0BE2" w:rsidRPr="00BA0BE2" w:rsidRDefault="00BA0BE2" w:rsidP="00410168">
      <w:pPr>
        <w:pStyle w:val="Odstavecseseznamem"/>
        <w:numPr>
          <w:ilvl w:val="0"/>
          <w:numId w:val="43"/>
        </w:numPr>
        <w:rPr>
          <w:sz w:val="20"/>
          <w:szCs w:val="20"/>
        </w:rPr>
      </w:pPr>
      <w:r w:rsidRPr="00BA0BE2">
        <w:rPr>
          <w:sz w:val="20"/>
          <w:szCs w:val="20"/>
        </w:rPr>
        <w:t>vyplývá z mocenské podstaty normy (moc je omezením svobody za účelem reprodukce)</w:t>
      </w:r>
    </w:p>
    <w:p w14:paraId="0F74AE12" w14:textId="77777777" w:rsidR="00BA0BE2" w:rsidRPr="00BA0BE2" w:rsidRDefault="00BA0BE2" w:rsidP="00410168">
      <w:pPr>
        <w:pStyle w:val="Odstavecseseznamem"/>
        <w:numPr>
          <w:ilvl w:val="0"/>
          <w:numId w:val="43"/>
        </w:numPr>
        <w:rPr>
          <w:sz w:val="20"/>
          <w:szCs w:val="20"/>
        </w:rPr>
      </w:pPr>
      <w:r w:rsidRPr="00BA0BE2">
        <w:rPr>
          <w:sz w:val="20"/>
          <w:szCs w:val="20"/>
        </w:rPr>
        <w:t xml:space="preserve">H. </w:t>
      </w:r>
      <w:proofErr w:type="spellStart"/>
      <w:r w:rsidRPr="00BA0BE2">
        <w:rPr>
          <w:sz w:val="20"/>
          <w:szCs w:val="20"/>
        </w:rPr>
        <w:t>Kelsen</w:t>
      </w:r>
      <w:proofErr w:type="spellEnd"/>
      <w:r w:rsidRPr="00BA0BE2">
        <w:rPr>
          <w:sz w:val="20"/>
          <w:szCs w:val="20"/>
        </w:rPr>
        <w:t xml:space="preserve">, F. </w:t>
      </w:r>
      <w:proofErr w:type="spellStart"/>
      <w:r w:rsidRPr="00BA0BE2">
        <w:rPr>
          <w:sz w:val="20"/>
          <w:szCs w:val="20"/>
        </w:rPr>
        <w:t>Weyr</w:t>
      </w:r>
      <w:proofErr w:type="spellEnd"/>
      <w:r w:rsidRPr="00BA0BE2">
        <w:rPr>
          <w:sz w:val="20"/>
          <w:szCs w:val="20"/>
        </w:rPr>
        <w:t xml:space="preserve"> a </w:t>
      </w:r>
      <w:proofErr w:type="spellStart"/>
      <w:r w:rsidRPr="00BA0BE2">
        <w:rPr>
          <w:sz w:val="20"/>
          <w:szCs w:val="20"/>
        </w:rPr>
        <w:t>A</w:t>
      </w:r>
      <w:proofErr w:type="spellEnd"/>
      <w:r w:rsidRPr="00BA0BE2">
        <w:rPr>
          <w:sz w:val="20"/>
          <w:szCs w:val="20"/>
        </w:rPr>
        <w:t xml:space="preserve">. </w:t>
      </w:r>
      <w:proofErr w:type="spellStart"/>
      <w:r w:rsidRPr="00BA0BE2">
        <w:rPr>
          <w:sz w:val="20"/>
          <w:szCs w:val="20"/>
        </w:rPr>
        <w:t>Merkl</w:t>
      </w:r>
      <w:proofErr w:type="spellEnd"/>
      <w:r w:rsidRPr="00BA0BE2">
        <w:rPr>
          <w:sz w:val="20"/>
          <w:szCs w:val="20"/>
        </w:rPr>
        <w:t xml:space="preserve">, A. </w:t>
      </w:r>
      <w:proofErr w:type="spellStart"/>
      <w:r w:rsidRPr="00BA0BE2">
        <w:rPr>
          <w:sz w:val="20"/>
          <w:szCs w:val="20"/>
        </w:rPr>
        <w:t>Rosse</w:t>
      </w:r>
      <w:proofErr w:type="spellEnd"/>
      <w:r w:rsidRPr="00BA0BE2">
        <w:rPr>
          <w:sz w:val="20"/>
          <w:szCs w:val="20"/>
        </w:rPr>
        <w:t xml:space="preserve">, O. </w:t>
      </w:r>
      <w:proofErr w:type="spellStart"/>
      <w:r w:rsidRPr="00BA0BE2">
        <w:rPr>
          <w:sz w:val="20"/>
          <w:szCs w:val="20"/>
        </w:rPr>
        <w:t>Weinberger</w:t>
      </w:r>
      <w:proofErr w:type="spellEnd"/>
    </w:p>
    <w:p w14:paraId="0A46B006" w14:textId="77777777" w:rsidR="006E3208" w:rsidRPr="00BA0BE2" w:rsidRDefault="00BA0BE2" w:rsidP="00BE6916">
      <w:pPr>
        <w:pStyle w:val="Odstavecseseznamem"/>
        <w:numPr>
          <w:ilvl w:val="0"/>
          <w:numId w:val="7"/>
        </w:numPr>
        <w:rPr>
          <w:rFonts w:ascii="Trebuchet MS" w:hAnsi="Trebuchet MS"/>
          <w:color w:val="323D4F"/>
        </w:rPr>
      </w:pPr>
      <w:r w:rsidRPr="00BA0BE2">
        <w:rPr>
          <w:b/>
          <w:sz w:val="20"/>
          <w:szCs w:val="20"/>
        </w:rPr>
        <w:t>O</w:t>
      </w:r>
      <w:r w:rsidR="006E3208" w:rsidRPr="00BA0BE2">
        <w:rPr>
          <w:b/>
          <w:sz w:val="20"/>
          <w:szCs w:val="20"/>
        </w:rPr>
        <w:t>becnost</w:t>
      </w:r>
      <w:r w:rsidRPr="00BA0BE2">
        <w:rPr>
          <w:b/>
          <w:sz w:val="20"/>
          <w:szCs w:val="20"/>
        </w:rPr>
        <w:t xml:space="preserve"> </w:t>
      </w:r>
      <w:r w:rsidRPr="00BA0BE2">
        <w:rPr>
          <w:sz w:val="20"/>
          <w:szCs w:val="20"/>
        </w:rPr>
        <w:t xml:space="preserve">(H. </w:t>
      </w:r>
      <w:proofErr w:type="spellStart"/>
      <w:r w:rsidRPr="00BA0BE2">
        <w:rPr>
          <w:sz w:val="20"/>
          <w:szCs w:val="20"/>
        </w:rPr>
        <w:t>Kelsen</w:t>
      </w:r>
      <w:proofErr w:type="spellEnd"/>
      <w:r w:rsidR="00854763">
        <w:rPr>
          <w:sz w:val="20"/>
          <w:szCs w:val="20"/>
        </w:rPr>
        <w:t xml:space="preserve"> a O. </w:t>
      </w:r>
      <w:proofErr w:type="spellStart"/>
      <w:r w:rsidR="00854763">
        <w:rPr>
          <w:sz w:val="20"/>
          <w:szCs w:val="20"/>
        </w:rPr>
        <w:t>Weinberger</w:t>
      </w:r>
      <w:proofErr w:type="spellEnd"/>
      <w:r w:rsidR="00854763">
        <w:rPr>
          <w:sz w:val="20"/>
          <w:szCs w:val="20"/>
        </w:rPr>
        <w:t xml:space="preserve"> obecnost nepovažují</w:t>
      </w:r>
      <w:r w:rsidRPr="00BA0BE2">
        <w:rPr>
          <w:sz w:val="20"/>
          <w:szCs w:val="20"/>
        </w:rPr>
        <w:t xml:space="preserve"> za obecný znak)</w:t>
      </w:r>
    </w:p>
    <w:p w14:paraId="54DB9498" w14:textId="77777777" w:rsidR="00854763" w:rsidRDefault="00854763" w:rsidP="00410168">
      <w:pPr>
        <w:pStyle w:val="Odstavecseseznamem"/>
        <w:numPr>
          <w:ilvl w:val="0"/>
          <w:numId w:val="44"/>
        </w:numPr>
        <w:rPr>
          <w:rStyle w:val="apple-style-span"/>
          <w:sz w:val="20"/>
          <w:szCs w:val="20"/>
        </w:rPr>
      </w:pPr>
      <w:r w:rsidRPr="00854763">
        <w:rPr>
          <w:rStyle w:val="apple-style-span"/>
          <w:sz w:val="20"/>
          <w:szCs w:val="20"/>
        </w:rPr>
        <w:t>V. Knapp</w:t>
      </w:r>
    </w:p>
    <w:p w14:paraId="06E070D3" w14:textId="77777777" w:rsidR="00854763" w:rsidRPr="00854763" w:rsidRDefault="00854763" w:rsidP="00410168">
      <w:pPr>
        <w:pStyle w:val="Odstavecseseznamem"/>
        <w:numPr>
          <w:ilvl w:val="0"/>
          <w:numId w:val="44"/>
        </w:numPr>
        <w:rPr>
          <w:sz w:val="20"/>
          <w:szCs w:val="20"/>
        </w:rPr>
      </w:pPr>
      <w:r w:rsidRPr="00854763">
        <w:rPr>
          <w:sz w:val="20"/>
          <w:szCs w:val="20"/>
        </w:rPr>
        <w:t>norma vymezuje předmět a subjekty definičními znaky: norma sama o sobě je pravidlo chování (povinnost x dovolení x zákaz), v tomto případě nerozlišujeme, mezi kolika subjekty existuje, nebo jestli existuje jako absolutní</w:t>
      </w:r>
    </w:p>
    <w:p w14:paraId="6B550DD1" w14:textId="77777777" w:rsidR="00854763" w:rsidRPr="00854763" w:rsidRDefault="00854763" w:rsidP="00410168">
      <w:pPr>
        <w:pStyle w:val="Odstavecseseznamem"/>
        <w:numPr>
          <w:ilvl w:val="0"/>
          <w:numId w:val="44"/>
        </w:numPr>
        <w:rPr>
          <w:sz w:val="20"/>
          <w:szCs w:val="20"/>
        </w:rPr>
      </w:pPr>
      <w:r w:rsidRPr="00854763">
        <w:rPr>
          <w:sz w:val="20"/>
          <w:szCs w:val="20"/>
        </w:rPr>
        <w:t>kategorie obecnosti:</w:t>
      </w:r>
    </w:p>
    <w:p w14:paraId="38FFE97C" w14:textId="77777777" w:rsidR="00854763" w:rsidRPr="00854763" w:rsidRDefault="00854763" w:rsidP="00410168">
      <w:pPr>
        <w:pStyle w:val="Odstavecseseznamem"/>
        <w:numPr>
          <w:ilvl w:val="0"/>
          <w:numId w:val="46"/>
        </w:numPr>
        <w:rPr>
          <w:sz w:val="20"/>
          <w:szCs w:val="20"/>
        </w:rPr>
      </w:pPr>
      <w:r>
        <w:rPr>
          <w:sz w:val="20"/>
          <w:szCs w:val="20"/>
        </w:rPr>
        <w:t xml:space="preserve">věcná: </w:t>
      </w:r>
      <w:r w:rsidRPr="00854763">
        <w:rPr>
          <w:sz w:val="20"/>
          <w:szCs w:val="20"/>
        </w:rPr>
        <w:t>musí být obecně vymezen okruh věcí, na které norma dopadá (skutečnosti, na které dopadá)</w:t>
      </w:r>
    </w:p>
    <w:p w14:paraId="4CAD1CE0" w14:textId="77777777" w:rsidR="00854763" w:rsidRPr="00854763" w:rsidRDefault="00854763" w:rsidP="00410168">
      <w:pPr>
        <w:pStyle w:val="Odstavecseseznamem"/>
        <w:numPr>
          <w:ilvl w:val="0"/>
          <w:numId w:val="46"/>
        </w:numPr>
        <w:rPr>
          <w:sz w:val="20"/>
          <w:szCs w:val="20"/>
        </w:rPr>
      </w:pPr>
      <w:r w:rsidRPr="00854763">
        <w:rPr>
          <w:sz w:val="20"/>
          <w:szCs w:val="20"/>
        </w:rPr>
        <w:t>adresát</w:t>
      </w:r>
      <w:r>
        <w:rPr>
          <w:sz w:val="20"/>
          <w:szCs w:val="20"/>
        </w:rPr>
        <w:t xml:space="preserve">: </w:t>
      </w:r>
      <w:r w:rsidRPr="00854763">
        <w:rPr>
          <w:sz w:val="20"/>
          <w:szCs w:val="20"/>
        </w:rPr>
        <w:t>tady si pomáháme generickými znaky (třeba prezident republiky – otázka funkce, ne jednoho člověka); normy – opatření = právní norma, kdy působí vznik, změnu a zánik povinností, ale k realizaci dojde těchto práv a povinností se vyčerpá, může dál existovat, ale už nikdy po ni nic nespadne (př. Benešovy dekrety) – vyhasnou, sejde-li ze smyslu zákona, schází ze zákona jako takového (schází z užívání) - CESSANTE RATIONE LEGIS CESSAT LEX IPSA</w:t>
      </w:r>
    </w:p>
    <w:p w14:paraId="2839AD9F" w14:textId="77777777" w:rsidR="00854763" w:rsidRPr="00854763" w:rsidRDefault="00854763" w:rsidP="00410168">
      <w:pPr>
        <w:pStyle w:val="Odstavecseseznamem"/>
        <w:numPr>
          <w:ilvl w:val="0"/>
          <w:numId w:val="46"/>
        </w:numPr>
        <w:spacing w:after="200" w:line="276" w:lineRule="auto"/>
        <w:rPr>
          <w:sz w:val="20"/>
          <w:szCs w:val="20"/>
        </w:rPr>
      </w:pPr>
      <w:r w:rsidRPr="00854763">
        <w:rPr>
          <w:sz w:val="20"/>
          <w:szCs w:val="20"/>
        </w:rPr>
        <w:t>území</w:t>
      </w:r>
    </w:p>
    <w:p w14:paraId="47C663FC" w14:textId="77777777" w:rsidR="00854763" w:rsidRPr="00854763" w:rsidRDefault="00854763" w:rsidP="00410168">
      <w:pPr>
        <w:pStyle w:val="Odstavecseseznamem"/>
        <w:numPr>
          <w:ilvl w:val="0"/>
          <w:numId w:val="46"/>
        </w:numPr>
        <w:spacing w:after="200" w:line="276" w:lineRule="auto"/>
        <w:rPr>
          <w:rStyle w:val="apple-style-span"/>
          <w:sz w:val="20"/>
          <w:szCs w:val="20"/>
        </w:rPr>
      </w:pPr>
      <w:r w:rsidRPr="00854763">
        <w:rPr>
          <w:sz w:val="20"/>
          <w:szCs w:val="20"/>
        </w:rPr>
        <w:t>čas</w:t>
      </w:r>
    </w:p>
    <w:p w14:paraId="20F68F5E" w14:textId="77777777" w:rsidR="00854763" w:rsidRPr="00854763" w:rsidRDefault="00854763" w:rsidP="00410168">
      <w:pPr>
        <w:pStyle w:val="Odstavecseseznamem"/>
        <w:numPr>
          <w:ilvl w:val="0"/>
          <w:numId w:val="44"/>
        </w:numPr>
        <w:rPr>
          <w:rStyle w:val="apple-style-span"/>
          <w:b/>
          <w:sz w:val="20"/>
          <w:szCs w:val="20"/>
        </w:rPr>
      </w:pPr>
      <w:r w:rsidRPr="00854763">
        <w:rPr>
          <w:rStyle w:val="apple-style-span"/>
          <w:sz w:val="20"/>
          <w:szCs w:val="20"/>
        </w:rPr>
        <w:t>Obecnost (</w:t>
      </w:r>
      <w:r w:rsidR="00BA0BE2" w:rsidRPr="00854763">
        <w:rPr>
          <w:rStyle w:val="apple-style-span"/>
          <w:sz w:val="20"/>
          <w:szCs w:val="20"/>
        </w:rPr>
        <w:t>ve smyslu obecného určení subsumpčních podmínek, o</w:t>
      </w:r>
      <w:r w:rsidRPr="00854763">
        <w:rPr>
          <w:rStyle w:val="apple-style-span"/>
          <w:sz w:val="20"/>
          <w:szCs w:val="20"/>
        </w:rPr>
        <w:t xml:space="preserve">becně určen předmět a subjekty - </w:t>
      </w:r>
      <w:r w:rsidR="00BA0BE2" w:rsidRPr="00854763">
        <w:rPr>
          <w:rStyle w:val="apple-style-span"/>
          <w:sz w:val="20"/>
          <w:szCs w:val="20"/>
        </w:rPr>
        <w:t>nejsou konkrétně jmenováni, ale určeni na základě pojmových znaků)</w:t>
      </w:r>
      <w:r w:rsidRPr="00854763">
        <w:rPr>
          <w:rStyle w:val="apple-style-span"/>
          <w:sz w:val="20"/>
          <w:szCs w:val="20"/>
        </w:rPr>
        <w:t xml:space="preserve"> X Univerzalita (</w:t>
      </w:r>
      <w:r w:rsidR="00BA0BE2" w:rsidRPr="00854763">
        <w:rPr>
          <w:rStyle w:val="apple-style-span"/>
          <w:sz w:val="20"/>
          <w:szCs w:val="20"/>
        </w:rPr>
        <w:t>právo je státem vynucováno proti těm, vůči kterým má státní moc personální a územní výsost</w:t>
      </w:r>
      <w:r w:rsidRPr="00854763">
        <w:rPr>
          <w:rStyle w:val="apple-style-span"/>
          <w:sz w:val="20"/>
          <w:szCs w:val="20"/>
        </w:rPr>
        <w:t>)</w:t>
      </w:r>
    </w:p>
    <w:p w14:paraId="2DE6D44E" w14:textId="77777777" w:rsidR="00854763" w:rsidRPr="00854763" w:rsidRDefault="00854763" w:rsidP="00410168">
      <w:pPr>
        <w:pStyle w:val="Odstavecseseznamem"/>
        <w:numPr>
          <w:ilvl w:val="0"/>
          <w:numId w:val="44"/>
        </w:numPr>
        <w:rPr>
          <w:rStyle w:val="apple-style-span"/>
          <w:b/>
          <w:sz w:val="20"/>
          <w:szCs w:val="20"/>
          <w:u w:val="single"/>
        </w:rPr>
      </w:pPr>
      <w:r w:rsidRPr="00854763">
        <w:rPr>
          <w:rStyle w:val="apple-style-span"/>
          <w:b/>
          <w:sz w:val="20"/>
          <w:szCs w:val="20"/>
          <w:u w:val="single"/>
        </w:rPr>
        <w:t>důvody obecnosti ústavních zákonů</w:t>
      </w:r>
    </w:p>
    <w:p w14:paraId="0B6B6EEF" w14:textId="77777777" w:rsidR="00854763" w:rsidRPr="00854763" w:rsidRDefault="00854763" w:rsidP="00410168">
      <w:pPr>
        <w:pStyle w:val="Odstavecseseznamem"/>
        <w:numPr>
          <w:ilvl w:val="0"/>
          <w:numId w:val="45"/>
        </w:numPr>
        <w:rPr>
          <w:rStyle w:val="apple-style-span"/>
          <w:b/>
          <w:sz w:val="20"/>
          <w:szCs w:val="20"/>
        </w:rPr>
      </w:pPr>
      <w:r w:rsidRPr="00854763">
        <w:rPr>
          <w:rStyle w:val="apple-style-span"/>
          <w:sz w:val="20"/>
          <w:szCs w:val="20"/>
        </w:rPr>
        <w:t xml:space="preserve">dle ÚS zákony mají být obecné a akty aplikace práva konkrétní </w:t>
      </w:r>
    </w:p>
    <w:p w14:paraId="338B7BF3" w14:textId="77777777" w:rsidR="00470B57" w:rsidRPr="00361C90" w:rsidRDefault="00470B57" w:rsidP="00410168">
      <w:pPr>
        <w:pStyle w:val="Odstavecseseznamem"/>
        <w:numPr>
          <w:ilvl w:val="0"/>
          <w:numId w:val="45"/>
        </w:numPr>
        <w:rPr>
          <w:sz w:val="20"/>
          <w:szCs w:val="20"/>
        </w:rPr>
      </w:pPr>
      <w:r w:rsidRPr="00470B57">
        <w:rPr>
          <w:b/>
          <w:sz w:val="20"/>
          <w:szCs w:val="20"/>
          <w:u w:val="single"/>
        </w:rPr>
        <w:t>Prolomení ústavy</w:t>
      </w:r>
      <w:r>
        <w:rPr>
          <w:sz w:val="20"/>
          <w:szCs w:val="20"/>
        </w:rPr>
        <w:t xml:space="preserve"> – zavedení jednorázového pravidla, které nemá obecnou povahu (př. Melčák)</w:t>
      </w:r>
    </w:p>
    <w:p w14:paraId="091EEACE" w14:textId="77777777" w:rsidR="00854763" w:rsidRPr="00854763" w:rsidRDefault="00854763" w:rsidP="00410168">
      <w:pPr>
        <w:pStyle w:val="Odstavecseseznamem"/>
        <w:numPr>
          <w:ilvl w:val="0"/>
          <w:numId w:val="45"/>
        </w:numPr>
        <w:rPr>
          <w:rStyle w:val="apple-style-span"/>
          <w:b/>
          <w:sz w:val="20"/>
          <w:szCs w:val="20"/>
        </w:rPr>
      </w:pPr>
      <w:r>
        <w:rPr>
          <w:rStyle w:val="apple-style-span"/>
          <w:sz w:val="20"/>
          <w:szCs w:val="20"/>
        </w:rPr>
        <w:lastRenderedPageBreak/>
        <w:t>pro ÚZ</w:t>
      </w:r>
      <w:r w:rsidRPr="00854763">
        <w:rPr>
          <w:rStyle w:val="apple-style-span"/>
          <w:sz w:val="20"/>
          <w:szCs w:val="20"/>
        </w:rPr>
        <w:t xml:space="preserve"> to platí obzvlášť – to bylo v </w:t>
      </w:r>
      <w:proofErr w:type="spellStart"/>
      <w:r w:rsidRPr="00854763">
        <w:rPr>
          <w:rStyle w:val="apple-style-span"/>
          <w:sz w:val="20"/>
          <w:szCs w:val="20"/>
        </w:rPr>
        <w:t>Melčákově</w:t>
      </w:r>
      <w:proofErr w:type="spellEnd"/>
      <w:r w:rsidRPr="00854763">
        <w:rPr>
          <w:rStyle w:val="apple-style-span"/>
          <w:sz w:val="20"/>
          <w:szCs w:val="20"/>
        </w:rPr>
        <w:t xml:space="preserve"> nálezu považováno za jeden z důvodů zrušení ústavního zákona o zkrácení volebního období PS</w:t>
      </w:r>
      <w:r>
        <w:rPr>
          <w:rStyle w:val="apple-style-span"/>
          <w:sz w:val="20"/>
          <w:szCs w:val="20"/>
        </w:rPr>
        <w:t xml:space="preserve"> </w:t>
      </w:r>
      <w:r>
        <w:rPr>
          <w:rStyle w:val="apple-style-span"/>
          <w:sz w:val="20"/>
          <w:szCs w:val="20"/>
        </w:rPr>
        <w:sym w:font="Symbol" w:char="F0AE"/>
      </w:r>
      <w:r>
        <w:rPr>
          <w:rStyle w:val="apple-style-span"/>
          <w:sz w:val="20"/>
          <w:szCs w:val="20"/>
        </w:rPr>
        <w:t xml:space="preserve"> </w:t>
      </w:r>
      <w:r w:rsidRPr="00854763">
        <w:rPr>
          <w:rStyle w:val="apple-style-span"/>
          <w:sz w:val="20"/>
          <w:szCs w:val="20"/>
        </w:rPr>
        <w:t xml:space="preserve">pokud jsou ÚZ konkrétní, mohou se stát nástrojem libovůle, může jít o prolomení ústavy, způsob řešení politické krize, který se může stát precedenčním řešením do budoucna </w:t>
      </w:r>
      <w:r w:rsidRPr="00854763">
        <w:rPr>
          <w:rStyle w:val="apple-style-span"/>
          <w:sz w:val="20"/>
          <w:szCs w:val="20"/>
          <w:lang w:val="en-US"/>
        </w:rPr>
        <w:sym w:font="Wingdings" w:char="F0E0"/>
      </w:r>
      <w:r w:rsidRPr="00854763">
        <w:rPr>
          <w:rStyle w:val="apple-style-span"/>
          <w:sz w:val="20"/>
          <w:szCs w:val="20"/>
        </w:rPr>
        <w:t xml:space="preserve"> to vše je nežádoucí </w:t>
      </w:r>
    </w:p>
    <w:p w14:paraId="022285EE" w14:textId="77777777" w:rsidR="00BA0BE2" w:rsidRPr="00EE2CDD" w:rsidRDefault="00854763" w:rsidP="00410168">
      <w:pPr>
        <w:pStyle w:val="Odstavecseseznamem"/>
        <w:numPr>
          <w:ilvl w:val="0"/>
          <w:numId w:val="45"/>
        </w:numPr>
        <w:rPr>
          <w:rStyle w:val="apple-style-span"/>
          <w:b/>
          <w:sz w:val="20"/>
          <w:szCs w:val="20"/>
        </w:rPr>
      </w:pPr>
      <w:r w:rsidRPr="00854763">
        <w:rPr>
          <w:rStyle w:val="apple-style-span"/>
          <w:sz w:val="20"/>
          <w:szCs w:val="20"/>
        </w:rPr>
        <w:t>ústava není zákonem pro jedno volební období, má být stálá v čase a nemá tedy řešit krizi, kterou l</w:t>
      </w:r>
      <w:r w:rsidR="00EE2CDD">
        <w:rPr>
          <w:rStyle w:val="apple-style-span"/>
          <w:sz w:val="20"/>
          <w:szCs w:val="20"/>
        </w:rPr>
        <w:t>ze vyřešit i jinými prostředky</w:t>
      </w:r>
    </w:p>
    <w:p w14:paraId="0178AB92" w14:textId="77777777" w:rsidR="00EE2CDD" w:rsidRDefault="00EE2CDD" w:rsidP="00941CA6">
      <w:pPr>
        <w:rPr>
          <w:b/>
          <w:sz w:val="20"/>
          <w:szCs w:val="20"/>
        </w:rPr>
      </w:pPr>
    </w:p>
    <w:p w14:paraId="0D5AA4AF" w14:textId="77777777" w:rsidR="00941CA6" w:rsidRPr="00BA0BE2" w:rsidRDefault="00941CA6" w:rsidP="00BE6916">
      <w:pPr>
        <w:pStyle w:val="Odstavecseseznamem"/>
        <w:numPr>
          <w:ilvl w:val="0"/>
          <w:numId w:val="21"/>
        </w:numPr>
        <w:rPr>
          <w:sz w:val="20"/>
          <w:szCs w:val="20"/>
        </w:rPr>
      </w:pPr>
      <w:r w:rsidRPr="00BA0BE2">
        <w:rPr>
          <w:b/>
          <w:sz w:val="20"/>
          <w:szCs w:val="20"/>
          <w:u w:val="single"/>
        </w:rPr>
        <w:t>Specifické znaky právní normy</w:t>
      </w:r>
      <w:r w:rsidR="000D20F7" w:rsidRPr="000D20F7">
        <w:rPr>
          <w:sz w:val="20"/>
          <w:szCs w:val="20"/>
        </w:rPr>
        <w:t xml:space="preserve"> </w:t>
      </w:r>
      <w:r w:rsidR="000D20F7">
        <w:rPr>
          <w:sz w:val="20"/>
          <w:szCs w:val="20"/>
        </w:rPr>
        <w:t>(</w:t>
      </w:r>
      <w:proofErr w:type="spellStart"/>
      <w:r w:rsidR="000D20F7">
        <w:rPr>
          <w:sz w:val="20"/>
          <w:szCs w:val="20"/>
        </w:rPr>
        <w:t>D</w:t>
      </w:r>
      <w:r w:rsidR="000D20F7" w:rsidRPr="000D20F7">
        <w:rPr>
          <w:sz w:val="20"/>
          <w:szCs w:val="20"/>
        </w:rPr>
        <w:t>ifferentia</w:t>
      </w:r>
      <w:proofErr w:type="spellEnd"/>
      <w:r w:rsidR="000D20F7" w:rsidRPr="000D20F7">
        <w:rPr>
          <w:sz w:val="20"/>
          <w:szCs w:val="20"/>
        </w:rPr>
        <w:t xml:space="preserve"> </w:t>
      </w:r>
      <w:proofErr w:type="spellStart"/>
      <w:r w:rsidR="000D20F7" w:rsidRPr="000D20F7">
        <w:rPr>
          <w:sz w:val="20"/>
          <w:szCs w:val="20"/>
        </w:rPr>
        <w:t>specifica</w:t>
      </w:r>
      <w:proofErr w:type="spellEnd"/>
      <w:r w:rsidR="000D20F7" w:rsidRPr="000D20F7">
        <w:rPr>
          <w:sz w:val="20"/>
          <w:szCs w:val="20"/>
        </w:rPr>
        <w:t>)</w:t>
      </w:r>
      <w:r w:rsidRPr="000D20F7">
        <w:rPr>
          <w:sz w:val="20"/>
          <w:szCs w:val="20"/>
        </w:rPr>
        <w:t xml:space="preserve"> </w:t>
      </w:r>
    </w:p>
    <w:p w14:paraId="696C913A" w14:textId="77777777" w:rsidR="000D20F7" w:rsidRPr="000D20F7" w:rsidRDefault="00941CA6" w:rsidP="00BE6916">
      <w:pPr>
        <w:pStyle w:val="Odstavecseseznamem"/>
        <w:numPr>
          <w:ilvl w:val="0"/>
          <w:numId w:val="7"/>
        </w:numPr>
        <w:rPr>
          <w:sz w:val="20"/>
          <w:szCs w:val="20"/>
        </w:rPr>
      </w:pPr>
      <w:r w:rsidRPr="000D20F7">
        <w:rPr>
          <w:sz w:val="20"/>
          <w:szCs w:val="20"/>
        </w:rPr>
        <w:t xml:space="preserve">Univerzalita </w:t>
      </w:r>
    </w:p>
    <w:p w14:paraId="050C4BFA" w14:textId="77777777" w:rsidR="000D20F7" w:rsidRPr="000D20F7" w:rsidRDefault="00941CA6" w:rsidP="00410168">
      <w:pPr>
        <w:pStyle w:val="Odstavecseseznamem"/>
        <w:numPr>
          <w:ilvl w:val="0"/>
          <w:numId w:val="62"/>
        </w:numPr>
        <w:rPr>
          <w:sz w:val="20"/>
          <w:szCs w:val="20"/>
        </w:rPr>
      </w:pPr>
      <w:r w:rsidRPr="000D20F7">
        <w:rPr>
          <w:rStyle w:val="apple-style-span"/>
          <w:sz w:val="20"/>
          <w:szCs w:val="20"/>
        </w:rPr>
        <w:t>právo je státem vynucováno proti těm, vůči kterým má státn</w:t>
      </w:r>
      <w:r w:rsidR="000D20F7" w:rsidRPr="000D20F7">
        <w:rPr>
          <w:rStyle w:val="apple-style-span"/>
          <w:sz w:val="20"/>
          <w:szCs w:val="20"/>
        </w:rPr>
        <w:t xml:space="preserve">í moc personální a územní </w:t>
      </w:r>
      <w:r w:rsidR="000D20F7" w:rsidRPr="000D20F7">
        <w:rPr>
          <w:sz w:val="20"/>
          <w:szCs w:val="20"/>
        </w:rPr>
        <w:t xml:space="preserve">celá společnost organizovaná ve státě či jiném společenském celku. </w:t>
      </w:r>
    </w:p>
    <w:p w14:paraId="43CB5CB5" w14:textId="77777777" w:rsidR="00941CA6" w:rsidRPr="000D20F7" w:rsidRDefault="00941CA6" w:rsidP="00BE6916">
      <w:pPr>
        <w:pStyle w:val="Odstavecseseznamem"/>
        <w:numPr>
          <w:ilvl w:val="0"/>
          <w:numId w:val="7"/>
        </w:numPr>
        <w:rPr>
          <w:sz w:val="20"/>
          <w:szCs w:val="20"/>
        </w:rPr>
      </w:pPr>
      <w:r w:rsidRPr="000D20F7">
        <w:rPr>
          <w:sz w:val="20"/>
          <w:szCs w:val="20"/>
        </w:rPr>
        <w:t>státní donucení</w:t>
      </w:r>
      <w:r w:rsidR="000D20F7" w:rsidRPr="000D20F7">
        <w:rPr>
          <w:sz w:val="20"/>
          <w:szCs w:val="20"/>
        </w:rPr>
        <w:t xml:space="preserve"> </w:t>
      </w:r>
    </w:p>
    <w:p w14:paraId="6BB07001" w14:textId="77777777" w:rsidR="000D20F7" w:rsidRPr="000D20F7" w:rsidRDefault="000D20F7" w:rsidP="00410168">
      <w:pPr>
        <w:pStyle w:val="Odstavecseseznamem"/>
        <w:numPr>
          <w:ilvl w:val="0"/>
          <w:numId w:val="61"/>
        </w:numPr>
        <w:rPr>
          <w:sz w:val="20"/>
          <w:szCs w:val="20"/>
        </w:rPr>
      </w:pPr>
      <w:r w:rsidRPr="000D20F7">
        <w:rPr>
          <w:sz w:val="20"/>
          <w:szCs w:val="20"/>
        </w:rPr>
        <w:t>subjektem tvorby anebo uznání, jakož i zabezpečování právních norem je stát, který je představován státními orgány (existují i filosofické směry, které nespojují právo nutně jen se státem, ale jakýmkoli systémem veřejné moci)</w:t>
      </w:r>
    </w:p>
    <w:p w14:paraId="6AC5D7E9" w14:textId="77777777" w:rsidR="00941CA6" w:rsidRPr="000D20F7" w:rsidRDefault="00941CA6" w:rsidP="00BE6916">
      <w:pPr>
        <w:pStyle w:val="Odstavecseseznamem"/>
        <w:numPr>
          <w:ilvl w:val="0"/>
          <w:numId w:val="7"/>
        </w:numPr>
        <w:rPr>
          <w:sz w:val="20"/>
          <w:szCs w:val="20"/>
        </w:rPr>
      </w:pPr>
      <w:r w:rsidRPr="000D20F7">
        <w:rPr>
          <w:sz w:val="20"/>
          <w:szCs w:val="20"/>
        </w:rPr>
        <w:t>forma</w:t>
      </w:r>
    </w:p>
    <w:p w14:paraId="42F90818" w14:textId="77777777" w:rsidR="000D20F7" w:rsidRPr="000D20F7" w:rsidRDefault="000D20F7" w:rsidP="00410168">
      <w:pPr>
        <w:pStyle w:val="Odstavecseseznamem"/>
        <w:numPr>
          <w:ilvl w:val="0"/>
          <w:numId w:val="61"/>
        </w:numPr>
        <w:suppressAutoHyphens/>
        <w:rPr>
          <w:sz w:val="20"/>
          <w:szCs w:val="20"/>
        </w:rPr>
      </w:pPr>
      <w:r w:rsidRPr="000D20F7">
        <w:rPr>
          <w:sz w:val="20"/>
          <w:szCs w:val="20"/>
        </w:rPr>
        <w:t>ve které jsou normy vyjádřeny – právní norma má státem stanovenou anebo uznanou formu, je vyjádřena v jedné z forem pramenů práva</w:t>
      </w:r>
    </w:p>
    <w:p w14:paraId="66B863B2" w14:textId="77777777" w:rsidR="00941CA6" w:rsidRPr="00941CA6" w:rsidRDefault="00941CA6" w:rsidP="00941CA6">
      <w:pPr>
        <w:ind w:left="1080"/>
        <w:rPr>
          <w:sz w:val="20"/>
          <w:szCs w:val="20"/>
        </w:rPr>
      </w:pPr>
    </w:p>
    <w:p w14:paraId="4AD5A1D8" w14:textId="77777777" w:rsidR="006B0341" w:rsidRPr="00902CE9" w:rsidRDefault="006E3208" w:rsidP="00BE6916">
      <w:pPr>
        <w:pStyle w:val="psmo"/>
        <w:numPr>
          <w:ilvl w:val="0"/>
          <w:numId w:val="21"/>
        </w:numPr>
      </w:pPr>
      <w:r w:rsidRPr="00902CE9">
        <w:rPr>
          <w:b/>
          <w:u w:val="single"/>
        </w:rPr>
        <w:t>Právní noetika</w:t>
      </w:r>
      <w:r w:rsidR="00FF0E3C">
        <w:rPr>
          <w:b/>
          <w:u w:val="single"/>
        </w:rPr>
        <w:t xml:space="preserve"> (Gnozeologie)</w:t>
      </w:r>
      <w:r w:rsidR="006B0341" w:rsidRPr="00902CE9">
        <w:t xml:space="preserve"> </w:t>
      </w:r>
    </w:p>
    <w:p w14:paraId="00AEB0D1" w14:textId="77777777" w:rsidR="00FF0E3C" w:rsidRDefault="00FF0E3C" w:rsidP="00BE6916">
      <w:pPr>
        <w:pStyle w:val="psmo"/>
        <w:numPr>
          <w:ilvl w:val="0"/>
          <w:numId w:val="7"/>
        </w:numPr>
      </w:pPr>
      <w:r>
        <w:t>Nauka o poznávání práva (jeho nalézání a dokazování)</w:t>
      </w:r>
      <w:r w:rsidR="006E3208" w:rsidRPr="00902CE9">
        <w:t xml:space="preserve"> </w:t>
      </w:r>
      <w:r w:rsidRPr="002C2350">
        <w:t>člověkem a o jeho pravdivosti.  Zda je možné dospět k pravdě nebo jestli to má vůbec smysl</w:t>
      </w:r>
    </w:p>
    <w:p w14:paraId="48C1F121" w14:textId="77777777" w:rsidR="00FF0E3C" w:rsidRDefault="00FF0E3C" w:rsidP="00BE6916">
      <w:pPr>
        <w:pStyle w:val="psmo"/>
        <w:numPr>
          <w:ilvl w:val="0"/>
          <w:numId w:val="7"/>
        </w:numPr>
      </w:pPr>
      <w:r>
        <w:t xml:space="preserve">Dělí se na </w:t>
      </w:r>
      <w:r w:rsidR="006E3208" w:rsidRPr="00902CE9">
        <w:t>kog</w:t>
      </w:r>
      <w:r>
        <w:t>nitivní</w:t>
      </w:r>
      <w:r w:rsidR="006E3208" w:rsidRPr="00902CE9">
        <w:t xml:space="preserve"> a non-kog</w:t>
      </w:r>
      <w:r>
        <w:t>nitivní</w:t>
      </w:r>
    </w:p>
    <w:p w14:paraId="534C6976" w14:textId="77777777" w:rsidR="00FF0E3C" w:rsidRDefault="00FF0E3C" w:rsidP="00BE6916">
      <w:pPr>
        <w:pStyle w:val="psmo"/>
        <w:numPr>
          <w:ilvl w:val="0"/>
          <w:numId w:val="7"/>
        </w:numPr>
      </w:pPr>
      <w:r w:rsidRPr="00FF0E3C">
        <w:t>analyzuje postup od empirických soudů k formulaci norem, poznávání a nalézání právních norem, jehož součástí je aplikace práva a jeho interpretace</w:t>
      </w:r>
    </w:p>
    <w:p w14:paraId="3576BD71" w14:textId="77777777" w:rsidR="00E41505" w:rsidRDefault="00E41505" w:rsidP="00E41505">
      <w:pPr>
        <w:pStyle w:val="psmo"/>
        <w:numPr>
          <w:ilvl w:val="0"/>
          <w:numId w:val="0"/>
        </w:numPr>
        <w:ind w:left="1440"/>
      </w:pPr>
    </w:p>
    <w:p w14:paraId="274E6F45" w14:textId="77777777" w:rsidR="00E41505" w:rsidRDefault="00E41505" w:rsidP="00E41505">
      <w:pPr>
        <w:pStyle w:val="psmo"/>
        <w:numPr>
          <w:ilvl w:val="0"/>
          <w:numId w:val="3"/>
        </w:numPr>
        <w:rPr>
          <w:b/>
          <w:u w:val="single"/>
        </w:rPr>
      </w:pPr>
      <w:r w:rsidRPr="00E41505">
        <w:rPr>
          <w:b/>
          <w:u w:val="single"/>
        </w:rPr>
        <w:t xml:space="preserve">Rozdíl mezi </w:t>
      </w:r>
      <w:proofErr w:type="spellStart"/>
      <w:r w:rsidRPr="00E41505">
        <w:rPr>
          <w:b/>
          <w:u w:val="single"/>
        </w:rPr>
        <w:t>decisionismem</w:t>
      </w:r>
      <w:proofErr w:type="spellEnd"/>
      <w:r w:rsidRPr="00E41505">
        <w:rPr>
          <w:b/>
          <w:u w:val="single"/>
        </w:rPr>
        <w:t xml:space="preserve"> a kognitivismem</w:t>
      </w:r>
    </w:p>
    <w:p w14:paraId="070F6E08" w14:textId="77777777" w:rsidR="00630AED" w:rsidRDefault="00941CA6" w:rsidP="00BE6916">
      <w:pPr>
        <w:pStyle w:val="psmo"/>
        <w:numPr>
          <w:ilvl w:val="0"/>
          <w:numId w:val="7"/>
        </w:numPr>
      </w:pPr>
      <w:r w:rsidRPr="00941CA6">
        <w:t xml:space="preserve">Právní hermeneutika </w:t>
      </w:r>
    </w:p>
    <w:p w14:paraId="75FCD2B7" w14:textId="77777777" w:rsidR="00941CA6" w:rsidRDefault="00941CA6" w:rsidP="00410168">
      <w:pPr>
        <w:pStyle w:val="psmo"/>
        <w:numPr>
          <w:ilvl w:val="0"/>
          <w:numId w:val="61"/>
        </w:numPr>
      </w:pPr>
      <w:r w:rsidRPr="00941CA6">
        <w:t xml:space="preserve">napětí mezi </w:t>
      </w:r>
      <w:proofErr w:type="spellStart"/>
      <w:r w:rsidRPr="00941CA6">
        <w:t>decisionismem</w:t>
      </w:r>
      <w:proofErr w:type="spellEnd"/>
      <w:r w:rsidRPr="00941CA6">
        <w:t xml:space="preserve"> a kognitivismem</w:t>
      </w:r>
    </w:p>
    <w:p w14:paraId="7F2C9DF4" w14:textId="77777777" w:rsidR="00630AED" w:rsidRPr="00941CA6" w:rsidRDefault="00630AED" w:rsidP="00410168">
      <w:pPr>
        <w:pStyle w:val="psmo"/>
        <w:numPr>
          <w:ilvl w:val="0"/>
          <w:numId w:val="61"/>
        </w:numPr>
      </w:pPr>
      <w:r>
        <w:t>nauka o porozumění a interpretaci práva</w:t>
      </w:r>
    </w:p>
    <w:p w14:paraId="6DB493FF" w14:textId="77777777" w:rsidR="00E41505" w:rsidRDefault="00E41505" w:rsidP="00BE6916">
      <w:pPr>
        <w:pStyle w:val="psmo"/>
        <w:numPr>
          <w:ilvl w:val="0"/>
          <w:numId w:val="7"/>
        </w:numPr>
      </w:pPr>
      <w:proofErr w:type="spellStart"/>
      <w:r w:rsidRPr="00E41505">
        <w:rPr>
          <w:b/>
        </w:rPr>
        <w:t>Decisionismus</w:t>
      </w:r>
      <w:proofErr w:type="spellEnd"/>
    </w:p>
    <w:p w14:paraId="439E8F4E" w14:textId="77777777" w:rsidR="00F56D8A" w:rsidRDefault="00F56D8A" w:rsidP="00410168">
      <w:pPr>
        <w:pStyle w:val="psmo"/>
        <w:numPr>
          <w:ilvl w:val="0"/>
          <w:numId w:val="52"/>
        </w:numPr>
      </w:pPr>
      <w:r>
        <w:t>Konec 19. století</w:t>
      </w:r>
    </w:p>
    <w:p w14:paraId="34EC6BF1" w14:textId="77777777" w:rsidR="00F56D8A" w:rsidRDefault="00E41505" w:rsidP="00410168">
      <w:pPr>
        <w:pStyle w:val="psmo"/>
        <w:numPr>
          <w:ilvl w:val="0"/>
          <w:numId w:val="52"/>
        </w:numPr>
      </w:pPr>
      <w:r>
        <w:t>Rozhodnutí je úplný základ</w:t>
      </w:r>
      <w:r w:rsidR="00F56D8A">
        <w:t xml:space="preserve"> </w:t>
      </w:r>
      <w:r w:rsidR="00F56D8A">
        <w:sym w:font="Symbol" w:char="F02B"/>
      </w:r>
      <w:r w:rsidR="00F56D8A">
        <w:t xml:space="preserve"> </w:t>
      </w:r>
      <w:r w:rsidRPr="004353A6">
        <w:t>prostor pro</w:t>
      </w:r>
      <w:r>
        <w:t xml:space="preserve"> soudcovské dotváření práva</w:t>
      </w:r>
      <w:r w:rsidR="00F56D8A">
        <w:t xml:space="preserve"> </w:t>
      </w:r>
    </w:p>
    <w:p w14:paraId="6CF5D6C3" w14:textId="77777777" w:rsidR="00E41505" w:rsidRDefault="00E41505" w:rsidP="00410168">
      <w:pPr>
        <w:pStyle w:val="psmo"/>
        <w:numPr>
          <w:ilvl w:val="0"/>
          <w:numId w:val="52"/>
        </w:numPr>
      </w:pPr>
      <w:proofErr w:type="spellStart"/>
      <w:r w:rsidRPr="004353A6">
        <w:t>decisionisté</w:t>
      </w:r>
      <w:proofErr w:type="spellEnd"/>
      <w:r w:rsidRPr="004353A6">
        <w:t xml:space="preserve"> si uvědomují, že právo</w:t>
      </w:r>
      <w:r>
        <w:t xml:space="preserve"> </w:t>
      </w:r>
      <w:r w:rsidRPr="004353A6">
        <w:t>není dokonalé a má mezery</w:t>
      </w:r>
      <w:r w:rsidR="00F56D8A">
        <w:t xml:space="preserve"> </w:t>
      </w:r>
      <w:r w:rsidR="00F56D8A">
        <w:sym w:font="Symbol" w:char="F0AE"/>
      </w:r>
      <w:r w:rsidR="00F56D8A">
        <w:t xml:space="preserve"> </w:t>
      </w:r>
      <w:r w:rsidR="00F56D8A" w:rsidRPr="00F56D8A">
        <w:t>řeší nedokonalost práva tím, že by udělili soudci moc doplnit právo tam, kde je nedostatečné nebo kde není vůbec</w:t>
      </w:r>
    </w:p>
    <w:p w14:paraId="2E3CEB5B" w14:textId="77777777" w:rsidR="00E41505" w:rsidRDefault="00E41505" w:rsidP="00410168">
      <w:pPr>
        <w:pStyle w:val="Odstavecseseznamem"/>
        <w:numPr>
          <w:ilvl w:val="0"/>
          <w:numId w:val="52"/>
        </w:numPr>
        <w:rPr>
          <w:sz w:val="20"/>
          <w:szCs w:val="20"/>
        </w:rPr>
      </w:pPr>
      <w:r w:rsidRPr="00E41505">
        <w:rPr>
          <w:rStyle w:val="psmoChar"/>
          <w:sz w:val="20"/>
          <w:szCs w:val="20"/>
        </w:rPr>
        <w:t>Americký</w:t>
      </w:r>
      <w:r>
        <w:rPr>
          <w:sz w:val="20"/>
          <w:szCs w:val="20"/>
        </w:rPr>
        <w:t xml:space="preserve"> právní realismus </w:t>
      </w:r>
    </w:p>
    <w:p w14:paraId="721DC6EA" w14:textId="77777777" w:rsidR="00E41505" w:rsidRPr="00E41505" w:rsidRDefault="00E41505" w:rsidP="00410168">
      <w:pPr>
        <w:pStyle w:val="Odstavecseseznamem"/>
        <w:numPr>
          <w:ilvl w:val="0"/>
          <w:numId w:val="54"/>
        </w:numPr>
        <w:rPr>
          <w:sz w:val="20"/>
          <w:szCs w:val="20"/>
        </w:rPr>
      </w:pPr>
      <w:r w:rsidRPr="00E41505">
        <w:rPr>
          <w:b/>
          <w:sz w:val="20"/>
          <w:szCs w:val="20"/>
          <w:u w:val="single"/>
        </w:rPr>
        <w:t>Soudce jako tvůrce práva</w:t>
      </w:r>
      <w:r w:rsidRPr="00E41505">
        <w:rPr>
          <w:sz w:val="20"/>
          <w:szCs w:val="20"/>
        </w:rPr>
        <w:t xml:space="preserve"> - soudcovské dotváření práva v případech mezer v právu, možnost se odchýlit od doslovného znění zákona (I u nás se ÚS může odchýlit od doslovného znění zákona, pokud k tomu má racionální argument a pokud vychází z účelu, historie a systematiky</w:t>
      </w:r>
      <w:r>
        <w:rPr>
          <w:sz w:val="20"/>
          <w:szCs w:val="20"/>
        </w:rPr>
        <w:t>)</w:t>
      </w:r>
      <w:r w:rsidRPr="00E41505">
        <w:rPr>
          <w:rFonts w:ascii="Trebuchet MS" w:hAnsi="Trebuchet MS"/>
          <w:color w:val="323D4F"/>
        </w:rPr>
        <w:t xml:space="preserve">  </w:t>
      </w:r>
    </w:p>
    <w:p w14:paraId="7B64FC6F" w14:textId="77777777" w:rsidR="00F56D8A" w:rsidRPr="00F56D8A" w:rsidRDefault="00E41505" w:rsidP="00410168">
      <w:pPr>
        <w:pStyle w:val="Odstavecseseznamem"/>
        <w:numPr>
          <w:ilvl w:val="0"/>
          <w:numId w:val="55"/>
        </w:numPr>
        <w:rPr>
          <w:color w:val="000000"/>
          <w:sz w:val="20"/>
          <w:szCs w:val="20"/>
        </w:rPr>
      </w:pPr>
      <w:r w:rsidRPr="00F56D8A">
        <w:rPr>
          <w:sz w:val="20"/>
          <w:szCs w:val="20"/>
        </w:rPr>
        <w:t>teorie volného práva</w:t>
      </w:r>
      <w:r w:rsidR="00F56D8A" w:rsidRPr="00F56D8A">
        <w:rPr>
          <w:sz w:val="20"/>
          <w:szCs w:val="20"/>
        </w:rPr>
        <w:t xml:space="preserve"> (</w:t>
      </w:r>
      <w:r w:rsidR="00F56D8A" w:rsidRPr="00F56D8A">
        <w:rPr>
          <w:color w:val="000000"/>
          <w:sz w:val="20"/>
          <w:szCs w:val="20"/>
        </w:rPr>
        <w:t>19./20.století, Německo)</w:t>
      </w:r>
    </w:p>
    <w:p w14:paraId="6C353139" w14:textId="77777777" w:rsidR="00F56D8A" w:rsidRPr="00F56D8A" w:rsidRDefault="00F56D8A" w:rsidP="00410168">
      <w:pPr>
        <w:pStyle w:val="Odstavecseseznamem"/>
        <w:numPr>
          <w:ilvl w:val="0"/>
          <w:numId w:val="54"/>
        </w:numPr>
        <w:rPr>
          <w:color w:val="000000"/>
          <w:sz w:val="20"/>
          <w:szCs w:val="20"/>
        </w:rPr>
      </w:pPr>
      <w:proofErr w:type="spellStart"/>
      <w:r w:rsidRPr="00F56D8A">
        <w:rPr>
          <w:color w:val="000000"/>
          <w:sz w:val="20"/>
          <w:szCs w:val="20"/>
        </w:rPr>
        <w:t>Ehrlich</w:t>
      </w:r>
      <w:proofErr w:type="spellEnd"/>
      <w:r w:rsidRPr="00F56D8A">
        <w:rPr>
          <w:color w:val="000000"/>
          <w:sz w:val="20"/>
          <w:szCs w:val="20"/>
        </w:rPr>
        <w:t xml:space="preserve">, </w:t>
      </w:r>
      <w:proofErr w:type="spellStart"/>
      <w:r w:rsidRPr="00F56D8A">
        <w:rPr>
          <w:color w:val="000000"/>
          <w:sz w:val="20"/>
          <w:szCs w:val="20"/>
        </w:rPr>
        <w:t>Gény</w:t>
      </w:r>
      <w:proofErr w:type="spellEnd"/>
      <w:r w:rsidRPr="00F56D8A">
        <w:rPr>
          <w:color w:val="000000"/>
          <w:sz w:val="20"/>
          <w:szCs w:val="20"/>
        </w:rPr>
        <w:t xml:space="preserve">, </w:t>
      </w:r>
      <w:proofErr w:type="spellStart"/>
      <w:r w:rsidRPr="00F56D8A">
        <w:rPr>
          <w:color w:val="000000"/>
          <w:sz w:val="20"/>
          <w:szCs w:val="20"/>
        </w:rPr>
        <w:t>Kantorowicz</w:t>
      </w:r>
      <w:proofErr w:type="spellEnd"/>
    </w:p>
    <w:p w14:paraId="4FAE3E22" w14:textId="77777777" w:rsidR="00F56D8A" w:rsidRPr="00F56D8A" w:rsidRDefault="00F56D8A" w:rsidP="00410168">
      <w:pPr>
        <w:pStyle w:val="Odstavecseseznamem"/>
        <w:numPr>
          <w:ilvl w:val="0"/>
          <w:numId w:val="54"/>
        </w:numPr>
        <w:rPr>
          <w:color w:val="000000"/>
          <w:sz w:val="20"/>
          <w:szCs w:val="20"/>
        </w:rPr>
      </w:pPr>
      <w:r w:rsidRPr="00F56D8A">
        <w:rPr>
          <w:color w:val="000000"/>
          <w:sz w:val="20"/>
          <w:szCs w:val="20"/>
        </w:rPr>
        <w:t xml:space="preserve">Napomohla k prolomení čistého formalismu </w:t>
      </w:r>
    </w:p>
    <w:p w14:paraId="6A9283E1" w14:textId="77777777" w:rsidR="00F56D8A" w:rsidRPr="00F56D8A" w:rsidRDefault="00F56D8A" w:rsidP="00410168">
      <w:pPr>
        <w:pStyle w:val="Odstavecseseznamem"/>
        <w:numPr>
          <w:ilvl w:val="0"/>
          <w:numId w:val="54"/>
        </w:numPr>
        <w:rPr>
          <w:color w:val="000000"/>
          <w:sz w:val="20"/>
          <w:szCs w:val="20"/>
        </w:rPr>
      </w:pPr>
      <w:r w:rsidRPr="00F56D8A">
        <w:rPr>
          <w:color w:val="000000"/>
          <w:sz w:val="20"/>
          <w:szCs w:val="20"/>
        </w:rPr>
        <w:t>volné právo je obnovou přirozeného práva ve změněné podobě (i ono platné nezávisle na státní moci)</w:t>
      </w:r>
    </w:p>
    <w:p w14:paraId="11DA2D4D" w14:textId="77777777" w:rsidR="00F56D8A" w:rsidRPr="00F56D8A" w:rsidRDefault="00F56D8A" w:rsidP="00410168">
      <w:pPr>
        <w:pStyle w:val="Odstavecseseznamem"/>
        <w:numPr>
          <w:ilvl w:val="0"/>
          <w:numId w:val="54"/>
        </w:numPr>
        <w:rPr>
          <w:color w:val="000000"/>
          <w:sz w:val="20"/>
          <w:szCs w:val="20"/>
        </w:rPr>
      </w:pPr>
      <w:r w:rsidRPr="00F56D8A">
        <w:rPr>
          <w:color w:val="000000"/>
          <w:sz w:val="20"/>
          <w:szCs w:val="20"/>
        </w:rPr>
        <w:t>návaznost na historickou právní školu - obyčej má přednost před zákonem</w:t>
      </w:r>
    </w:p>
    <w:p w14:paraId="7A089F49" w14:textId="77777777" w:rsidR="00F56D8A" w:rsidRPr="00F56D8A" w:rsidRDefault="00F56D8A" w:rsidP="00410168">
      <w:pPr>
        <w:pStyle w:val="Odstavecseseznamem"/>
        <w:numPr>
          <w:ilvl w:val="0"/>
          <w:numId w:val="54"/>
        </w:numPr>
        <w:rPr>
          <w:color w:val="000000"/>
          <w:sz w:val="20"/>
          <w:szCs w:val="20"/>
        </w:rPr>
      </w:pPr>
      <w:r w:rsidRPr="00F56D8A">
        <w:rPr>
          <w:color w:val="000000"/>
          <w:sz w:val="20"/>
          <w:szCs w:val="20"/>
        </w:rPr>
        <w:t>volné právo: individuální - vzniká na základě přesvědčení individua</w:t>
      </w:r>
      <w:r w:rsidRPr="00F56D8A">
        <w:rPr>
          <w:color w:val="000000"/>
          <w:sz w:val="20"/>
          <w:szCs w:val="20"/>
        </w:rPr>
        <w:sym w:font="Symbol" w:char="F03B"/>
      </w:r>
      <w:r w:rsidRPr="00F56D8A">
        <w:rPr>
          <w:color w:val="000000"/>
          <w:sz w:val="20"/>
          <w:szCs w:val="20"/>
        </w:rPr>
        <w:t xml:space="preserve"> a společenské - vzniká při uznání závaznosti na základě přesvědčení společenství</w:t>
      </w:r>
    </w:p>
    <w:p w14:paraId="37D3BC31" w14:textId="77777777" w:rsidR="00E41505" w:rsidRPr="00F56D8A" w:rsidRDefault="00F56D8A" w:rsidP="00410168">
      <w:pPr>
        <w:pStyle w:val="Odstavecseseznamem"/>
        <w:numPr>
          <w:ilvl w:val="0"/>
          <w:numId w:val="54"/>
        </w:numPr>
        <w:rPr>
          <w:color w:val="000000"/>
          <w:sz w:val="20"/>
          <w:szCs w:val="20"/>
        </w:rPr>
      </w:pPr>
      <w:r w:rsidRPr="00F56D8A">
        <w:rPr>
          <w:color w:val="000000"/>
          <w:sz w:val="20"/>
          <w:szCs w:val="20"/>
        </w:rPr>
        <w:t>soudce: aktivní úloha při tvorbě práva (při jeho nedostatcích) - dotváření, hodnocení, rozvíjení a doplňování práva</w:t>
      </w:r>
    </w:p>
    <w:p w14:paraId="50E76344" w14:textId="77777777" w:rsidR="00F56D8A" w:rsidRPr="00F56D8A" w:rsidRDefault="00E41505" w:rsidP="00410168">
      <w:pPr>
        <w:pStyle w:val="Odstavecseseznamem"/>
        <w:numPr>
          <w:ilvl w:val="0"/>
          <w:numId w:val="52"/>
        </w:numPr>
        <w:rPr>
          <w:sz w:val="20"/>
          <w:szCs w:val="20"/>
        </w:rPr>
      </w:pPr>
      <w:r w:rsidRPr="00E41505">
        <w:rPr>
          <w:sz w:val="20"/>
          <w:szCs w:val="20"/>
        </w:rPr>
        <w:t xml:space="preserve">zájmová </w:t>
      </w:r>
      <w:r w:rsidRPr="00F56D8A">
        <w:rPr>
          <w:sz w:val="20"/>
          <w:szCs w:val="20"/>
        </w:rPr>
        <w:t>jurisprudence</w:t>
      </w:r>
      <w:r w:rsidR="00F56D8A" w:rsidRPr="00F56D8A">
        <w:rPr>
          <w:sz w:val="20"/>
          <w:szCs w:val="20"/>
        </w:rPr>
        <w:t xml:space="preserve"> (</w:t>
      </w:r>
      <w:r w:rsidR="00F56D8A" w:rsidRPr="00F56D8A">
        <w:rPr>
          <w:color w:val="000000"/>
          <w:sz w:val="20"/>
          <w:szCs w:val="20"/>
        </w:rPr>
        <w:t>19./20.stol., Německo)</w:t>
      </w:r>
    </w:p>
    <w:p w14:paraId="57D7FBC6" w14:textId="77777777" w:rsidR="00F56D8A" w:rsidRPr="00F56D8A" w:rsidRDefault="00F56D8A" w:rsidP="00410168">
      <w:pPr>
        <w:pStyle w:val="Odstavecseseznamem"/>
        <w:numPr>
          <w:ilvl w:val="0"/>
          <w:numId w:val="56"/>
        </w:numPr>
        <w:rPr>
          <w:sz w:val="20"/>
          <w:szCs w:val="20"/>
        </w:rPr>
      </w:pPr>
      <w:r w:rsidRPr="00F56D8A">
        <w:rPr>
          <w:color w:val="000000"/>
          <w:sz w:val="20"/>
          <w:szCs w:val="20"/>
        </w:rPr>
        <w:t xml:space="preserve">vyrůstá z právního pozitivismu </w:t>
      </w:r>
    </w:p>
    <w:p w14:paraId="13E2AD21" w14:textId="77777777" w:rsidR="00F56D8A" w:rsidRPr="00F56D8A" w:rsidRDefault="00F56D8A" w:rsidP="00410168">
      <w:pPr>
        <w:pStyle w:val="Odstavecseseznamem"/>
        <w:numPr>
          <w:ilvl w:val="0"/>
          <w:numId w:val="56"/>
        </w:numPr>
        <w:rPr>
          <w:sz w:val="20"/>
          <w:szCs w:val="20"/>
        </w:rPr>
      </w:pPr>
      <w:r w:rsidRPr="00F56D8A">
        <w:rPr>
          <w:color w:val="000000"/>
          <w:sz w:val="20"/>
          <w:szCs w:val="20"/>
        </w:rPr>
        <w:t>zákony jsou výslednicí konfliktu protichůdných zájmů materiální, národnostní, náboženské a mravní povahy</w:t>
      </w:r>
    </w:p>
    <w:p w14:paraId="7A18886D" w14:textId="77777777" w:rsidR="00F56D8A" w:rsidRPr="00F56D8A" w:rsidRDefault="00F56D8A" w:rsidP="00410168">
      <w:pPr>
        <w:pStyle w:val="Odstavecseseznamem"/>
        <w:numPr>
          <w:ilvl w:val="0"/>
          <w:numId w:val="56"/>
        </w:numPr>
        <w:rPr>
          <w:sz w:val="20"/>
          <w:szCs w:val="20"/>
        </w:rPr>
      </w:pPr>
      <w:r w:rsidRPr="00F56D8A">
        <w:rPr>
          <w:color w:val="000000"/>
          <w:sz w:val="20"/>
          <w:szCs w:val="20"/>
        </w:rPr>
        <w:t xml:space="preserve">R. </w:t>
      </w:r>
      <w:proofErr w:type="spellStart"/>
      <w:r w:rsidRPr="00F56D8A">
        <w:rPr>
          <w:color w:val="000000"/>
          <w:sz w:val="20"/>
          <w:szCs w:val="20"/>
        </w:rPr>
        <w:t>Jhering</w:t>
      </w:r>
      <w:proofErr w:type="spellEnd"/>
      <w:r w:rsidRPr="00F56D8A">
        <w:rPr>
          <w:color w:val="000000"/>
          <w:sz w:val="20"/>
          <w:szCs w:val="20"/>
        </w:rPr>
        <w:t>: rozlišuje příčinu (</w:t>
      </w:r>
      <w:proofErr w:type="spellStart"/>
      <w:r w:rsidRPr="00F56D8A">
        <w:rPr>
          <w:color w:val="000000"/>
          <w:sz w:val="20"/>
          <w:szCs w:val="20"/>
        </w:rPr>
        <w:t>Ursache</w:t>
      </w:r>
      <w:proofErr w:type="spellEnd"/>
      <w:r w:rsidRPr="00F56D8A">
        <w:rPr>
          <w:color w:val="000000"/>
          <w:sz w:val="20"/>
          <w:szCs w:val="20"/>
        </w:rPr>
        <w:t>) působící ve fyzickém světě a účel (</w:t>
      </w:r>
      <w:proofErr w:type="spellStart"/>
      <w:r w:rsidRPr="00F56D8A">
        <w:rPr>
          <w:color w:val="000000"/>
          <w:sz w:val="20"/>
          <w:szCs w:val="20"/>
        </w:rPr>
        <w:t>Zweck</w:t>
      </w:r>
      <w:proofErr w:type="spellEnd"/>
      <w:r w:rsidRPr="00F56D8A">
        <w:rPr>
          <w:color w:val="000000"/>
          <w:sz w:val="20"/>
          <w:szCs w:val="20"/>
        </w:rPr>
        <w:t>) působící ve světě vůle</w:t>
      </w:r>
      <w:r w:rsidRPr="00F56D8A">
        <w:rPr>
          <w:color w:val="000000"/>
          <w:sz w:val="20"/>
          <w:szCs w:val="20"/>
        </w:rPr>
        <w:sym w:font="Symbol" w:char="F03B"/>
      </w:r>
      <w:r w:rsidRPr="00F56D8A">
        <w:rPr>
          <w:color w:val="000000"/>
          <w:sz w:val="20"/>
          <w:szCs w:val="20"/>
        </w:rPr>
        <w:t xml:space="preserve"> právo slouží určitým zájmům, které jsou v konfliktu - pozitivní právní úprava je momentálním výrazem zájmu, který vítězí</w:t>
      </w:r>
      <w:r w:rsidRPr="00F56D8A">
        <w:rPr>
          <w:color w:val="000000"/>
          <w:sz w:val="20"/>
          <w:szCs w:val="20"/>
        </w:rPr>
        <w:sym w:font="Symbol" w:char="F03B"/>
      </w:r>
      <w:r w:rsidRPr="00F56D8A">
        <w:rPr>
          <w:color w:val="000000"/>
          <w:sz w:val="20"/>
          <w:szCs w:val="20"/>
        </w:rPr>
        <w:t xml:space="preserve"> zkoumá i obyčejové právo a ostatní složky kultury (např. móda), </w:t>
      </w:r>
      <w:r w:rsidRPr="00F56D8A">
        <w:rPr>
          <w:color w:val="000000"/>
          <w:sz w:val="20"/>
          <w:szCs w:val="20"/>
        </w:rPr>
        <w:lastRenderedPageBreak/>
        <w:t>denní život</w:t>
      </w:r>
      <w:r w:rsidRPr="00F56D8A">
        <w:rPr>
          <w:color w:val="000000"/>
          <w:sz w:val="20"/>
          <w:szCs w:val="20"/>
        </w:rPr>
        <w:sym w:font="Symbol" w:char="F03B"/>
      </w:r>
      <w:r w:rsidRPr="00F56D8A">
        <w:rPr>
          <w:color w:val="000000"/>
          <w:sz w:val="20"/>
          <w:szCs w:val="20"/>
        </w:rPr>
        <w:t xml:space="preserve"> 2 funkce práva: zaručuje spravedlnost a právní jistotu. Boj o právo - cílem práva je pokoj, prostředkem k tomu je boj</w:t>
      </w:r>
    </w:p>
    <w:p w14:paraId="1A36BBB4" w14:textId="77777777" w:rsidR="00E41505" w:rsidRPr="00F56D8A" w:rsidRDefault="00F56D8A" w:rsidP="00410168">
      <w:pPr>
        <w:pStyle w:val="Odstavecseseznamem"/>
        <w:numPr>
          <w:ilvl w:val="0"/>
          <w:numId w:val="56"/>
        </w:numPr>
        <w:rPr>
          <w:sz w:val="20"/>
          <w:szCs w:val="20"/>
        </w:rPr>
      </w:pPr>
      <w:r w:rsidRPr="00F56D8A">
        <w:rPr>
          <w:color w:val="000000"/>
          <w:sz w:val="20"/>
          <w:szCs w:val="20"/>
        </w:rPr>
        <w:t xml:space="preserve">P. </w:t>
      </w:r>
      <w:proofErr w:type="spellStart"/>
      <w:r w:rsidRPr="00F56D8A">
        <w:rPr>
          <w:color w:val="000000"/>
          <w:sz w:val="20"/>
          <w:szCs w:val="20"/>
        </w:rPr>
        <w:t>Heck</w:t>
      </w:r>
      <w:proofErr w:type="spellEnd"/>
      <w:r w:rsidRPr="00F56D8A">
        <w:rPr>
          <w:color w:val="000000"/>
          <w:sz w:val="20"/>
          <w:szCs w:val="20"/>
        </w:rPr>
        <w:t xml:space="preserve">: úlohou práva je, aby konflikty nepřerostly určitou hranici a úlohou soudců je v případě mezery v zákoně zjistit zájem, kterému dal zákonodárce přednost - soudce = vedle zákonodárce praktickým tvůrcem práva </w:t>
      </w:r>
    </w:p>
    <w:p w14:paraId="40CBB6D7" w14:textId="77777777" w:rsidR="00E41505" w:rsidRPr="00941CA6" w:rsidRDefault="00E41505" w:rsidP="00BE6916">
      <w:pPr>
        <w:pStyle w:val="psmo"/>
        <w:numPr>
          <w:ilvl w:val="0"/>
          <w:numId w:val="7"/>
        </w:numPr>
        <w:rPr>
          <w:u w:val="single"/>
        </w:rPr>
      </w:pPr>
      <w:r w:rsidRPr="00941CA6">
        <w:rPr>
          <w:b/>
          <w:u w:val="single"/>
        </w:rPr>
        <w:t>Kognitivismus</w:t>
      </w:r>
      <w:r w:rsidRPr="00941CA6">
        <w:rPr>
          <w:u w:val="single"/>
        </w:rPr>
        <w:t xml:space="preserve"> </w:t>
      </w:r>
    </w:p>
    <w:p w14:paraId="623236C3" w14:textId="77777777" w:rsidR="00E41505" w:rsidRDefault="00E41505" w:rsidP="00410168">
      <w:pPr>
        <w:pStyle w:val="psmo"/>
        <w:numPr>
          <w:ilvl w:val="0"/>
          <w:numId w:val="53"/>
        </w:numPr>
      </w:pPr>
      <w:r w:rsidRPr="00FF2736">
        <w:t>považuje soudce za subsumpční stroj, právo je dokonalé a soudce má jen subsumovat</w:t>
      </w:r>
      <w:r w:rsidR="00941CA6">
        <w:t xml:space="preserve"> </w:t>
      </w:r>
    </w:p>
    <w:p w14:paraId="3B6BBCD1" w14:textId="77777777" w:rsidR="00941CA6" w:rsidRDefault="00941CA6" w:rsidP="00410168">
      <w:pPr>
        <w:pStyle w:val="psmo"/>
        <w:numPr>
          <w:ilvl w:val="0"/>
          <w:numId w:val="53"/>
        </w:numPr>
      </w:pPr>
      <w:r>
        <w:rPr>
          <w:rFonts w:eastAsia="Liberation Serif" w:cs="Liberation Serif"/>
          <w:color w:val="000000"/>
        </w:rPr>
        <w:t>věří, že vždy existuje jedno správné řešení právního případu</w:t>
      </w:r>
    </w:p>
    <w:p w14:paraId="2F377FEF" w14:textId="77777777" w:rsidR="00FF2736" w:rsidRDefault="00FF2736" w:rsidP="00410168">
      <w:pPr>
        <w:pStyle w:val="Odstavecseseznamem"/>
        <w:numPr>
          <w:ilvl w:val="0"/>
          <w:numId w:val="53"/>
        </w:numPr>
        <w:rPr>
          <w:sz w:val="20"/>
          <w:szCs w:val="20"/>
        </w:rPr>
      </w:pPr>
      <w:r>
        <w:rPr>
          <w:sz w:val="20"/>
          <w:szCs w:val="20"/>
        </w:rPr>
        <w:t>jsme schopni poznat to co má být, normativní</w:t>
      </w:r>
    </w:p>
    <w:p w14:paraId="7F33BDC6" w14:textId="77777777" w:rsidR="00FF2736" w:rsidRPr="00FF2736" w:rsidRDefault="00FF2736" w:rsidP="00410168">
      <w:pPr>
        <w:pStyle w:val="psmo"/>
        <w:numPr>
          <w:ilvl w:val="0"/>
          <w:numId w:val="53"/>
        </w:numPr>
      </w:pPr>
      <w:r w:rsidRPr="00FF2736">
        <w:t>chápání norem je spjato s kategorií pravdivosti, normě lze přiřadit pravdivostní hodnotu, dělíme na:</w:t>
      </w:r>
    </w:p>
    <w:p w14:paraId="7F045FD8" w14:textId="77777777" w:rsidR="00FF2736" w:rsidRPr="00FF2736" w:rsidRDefault="00FF2736" w:rsidP="00410168">
      <w:pPr>
        <w:pStyle w:val="psmo"/>
        <w:numPr>
          <w:ilvl w:val="0"/>
          <w:numId w:val="57"/>
        </w:numPr>
      </w:pPr>
      <w:r w:rsidRPr="00FF2736">
        <w:rPr>
          <w:b/>
          <w:u w:val="single"/>
        </w:rPr>
        <w:t>Naturalistický</w:t>
      </w:r>
      <w:r w:rsidRPr="00FF2736">
        <w:t xml:space="preserve"> – pravdivost vyvozuje z empirického zkoumání sociální reality</w:t>
      </w:r>
      <w:r>
        <w:t xml:space="preserve">: </w:t>
      </w:r>
      <w:r w:rsidRPr="00FF2736">
        <w:t>různé sociální a psychologické teorie právní normy</w:t>
      </w:r>
    </w:p>
    <w:p w14:paraId="65DDD8AD" w14:textId="77777777" w:rsidR="00FF2736" w:rsidRPr="00FF2736" w:rsidRDefault="00FF2736" w:rsidP="00410168">
      <w:pPr>
        <w:pStyle w:val="psmo"/>
        <w:numPr>
          <w:ilvl w:val="0"/>
          <w:numId w:val="57"/>
        </w:numPr>
      </w:pPr>
      <w:r w:rsidRPr="00FF2736">
        <w:rPr>
          <w:b/>
          <w:u w:val="single"/>
        </w:rPr>
        <w:t>Non-naturalistický</w:t>
      </w:r>
      <w:r w:rsidRPr="00FF2736">
        <w:t xml:space="preserve"> – pravdu chápe jako nutnost ve vztahu práva a morálky</w:t>
      </w:r>
    </w:p>
    <w:p w14:paraId="0ACE64C1" w14:textId="77777777" w:rsidR="00FF2736" w:rsidRPr="00FF2736" w:rsidRDefault="00FF2736" w:rsidP="00410168">
      <w:pPr>
        <w:pStyle w:val="Odstavecseseznamem"/>
        <w:numPr>
          <w:ilvl w:val="0"/>
          <w:numId w:val="58"/>
        </w:numPr>
        <w:rPr>
          <w:sz w:val="20"/>
          <w:szCs w:val="20"/>
        </w:rPr>
      </w:pPr>
      <w:proofErr w:type="spellStart"/>
      <w:r w:rsidRPr="00FF2736">
        <w:rPr>
          <w:b/>
          <w:sz w:val="20"/>
          <w:szCs w:val="20"/>
          <w:u w:val="single"/>
        </w:rPr>
        <w:t>Nonkognitivismus</w:t>
      </w:r>
      <w:proofErr w:type="spellEnd"/>
      <w:r w:rsidRPr="00FF2736">
        <w:rPr>
          <w:sz w:val="20"/>
          <w:szCs w:val="20"/>
        </w:rPr>
        <w:t xml:space="preserve"> – normě nelze přiřadit pravdivostní hodnotu</w:t>
      </w:r>
      <w:r w:rsidR="00941CA6">
        <w:rPr>
          <w:sz w:val="20"/>
          <w:szCs w:val="20"/>
        </w:rPr>
        <w:t xml:space="preserve"> </w:t>
      </w:r>
      <w:r w:rsidR="00941CA6" w:rsidRPr="00941CA6">
        <w:rPr>
          <w:sz w:val="20"/>
          <w:szCs w:val="20"/>
        </w:rPr>
        <w:t>(</w:t>
      </w:r>
      <w:proofErr w:type="spellStart"/>
      <w:r w:rsidR="00941CA6" w:rsidRPr="00941CA6">
        <w:rPr>
          <w:sz w:val="20"/>
          <w:szCs w:val="20"/>
        </w:rPr>
        <w:t>Jorgensen</w:t>
      </w:r>
      <w:proofErr w:type="spellEnd"/>
      <w:r w:rsidR="00941CA6" w:rsidRPr="00941CA6">
        <w:rPr>
          <w:sz w:val="20"/>
          <w:szCs w:val="20"/>
        </w:rPr>
        <w:t xml:space="preserve">, </w:t>
      </w:r>
      <w:proofErr w:type="spellStart"/>
      <w:r w:rsidR="00941CA6" w:rsidRPr="00941CA6">
        <w:rPr>
          <w:sz w:val="20"/>
          <w:szCs w:val="20"/>
        </w:rPr>
        <w:t>Kelsen</w:t>
      </w:r>
      <w:proofErr w:type="spellEnd"/>
      <w:r w:rsidR="00941CA6" w:rsidRPr="00941CA6">
        <w:rPr>
          <w:sz w:val="20"/>
          <w:szCs w:val="20"/>
        </w:rPr>
        <w:t xml:space="preserve">, von </w:t>
      </w:r>
      <w:proofErr w:type="spellStart"/>
      <w:r w:rsidR="00941CA6" w:rsidRPr="00941CA6">
        <w:rPr>
          <w:sz w:val="20"/>
          <w:szCs w:val="20"/>
        </w:rPr>
        <w:t>Wright</w:t>
      </w:r>
      <w:proofErr w:type="spellEnd"/>
      <w:r w:rsidR="00941CA6" w:rsidRPr="00941CA6">
        <w:rPr>
          <w:sz w:val="20"/>
          <w:szCs w:val="20"/>
        </w:rPr>
        <w:t>)</w:t>
      </w:r>
    </w:p>
    <w:p w14:paraId="2AFBF5EA" w14:textId="77777777" w:rsidR="00FF2736" w:rsidRPr="00FF2736" w:rsidRDefault="00FF2736" w:rsidP="00410168">
      <w:pPr>
        <w:pStyle w:val="Odstavecseseznamem"/>
        <w:numPr>
          <w:ilvl w:val="0"/>
          <w:numId w:val="59"/>
        </w:numPr>
        <w:rPr>
          <w:sz w:val="20"/>
          <w:szCs w:val="20"/>
        </w:rPr>
      </w:pPr>
      <w:proofErr w:type="spellStart"/>
      <w:r w:rsidRPr="00FF2736">
        <w:rPr>
          <w:sz w:val="20"/>
          <w:szCs w:val="20"/>
          <w:lang w:eastAsia="en-US"/>
        </w:rPr>
        <w:t>normologický</w:t>
      </w:r>
      <w:proofErr w:type="spellEnd"/>
      <w:r w:rsidRPr="00FF2736">
        <w:rPr>
          <w:sz w:val="20"/>
          <w:szCs w:val="20"/>
          <w:lang w:eastAsia="en-US"/>
        </w:rPr>
        <w:t xml:space="preserve"> optimismus – svět lze poznat ve své úplnosti</w:t>
      </w:r>
    </w:p>
    <w:p w14:paraId="1F15D585" w14:textId="77777777" w:rsidR="00FF2736" w:rsidRPr="00FF2736" w:rsidRDefault="00FF2736" w:rsidP="00410168">
      <w:pPr>
        <w:pStyle w:val="Odstavecseseznamem"/>
        <w:numPr>
          <w:ilvl w:val="0"/>
          <w:numId w:val="59"/>
        </w:numPr>
        <w:rPr>
          <w:sz w:val="20"/>
          <w:szCs w:val="20"/>
        </w:rPr>
      </w:pPr>
      <w:r w:rsidRPr="00FF2736">
        <w:rPr>
          <w:sz w:val="20"/>
          <w:szCs w:val="20"/>
          <w:lang w:eastAsia="en-US"/>
        </w:rPr>
        <w:t xml:space="preserve">logický skepticismus - </w:t>
      </w:r>
      <w:r w:rsidRPr="00FF2736">
        <w:rPr>
          <w:sz w:val="20"/>
          <w:szCs w:val="20"/>
        </w:rPr>
        <w:t>právní myšlení není možné logicky popsat</w:t>
      </w:r>
    </w:p>
    <w:p w14:paraId="23AD1C0C" w14:textId="77777777" w:rsidR="00FF2736" w:rsidRPr="00FF2736" w:rsidRDefault="00FF2736" w:rsidP="00410168">
      <w:pPr>
        <w:pStyle w:val="psmo"/>
        <w:numPr>
          <w:ilvl w:val="0"/>
          <w:numId w:val="53"/>
        </w:numPr>
        <w:rPr>
          <w:b/>
          <w:u w:val="single"/>
        </w:rPr>
      </w:pPr>
      <w:r w:rsidRPr="00FF2736">
        <w:rPr>
          <w:b/>
          <w:u w:val="single"/>
        </w:rPr>
        <w:t>Pojmová jurisprudence</w:t>
      </w:r>
      <w:r w:rsidR="00941CA6" w:rsidRPr="00941CA6">
        <w:t xml:space="preserve"> </w:t>
      </w:r>
      <w:r w:rsidRPr="00941CA6">
        <w:t>(</w:t>
      </w:r>
      <w:r w:rsidRPr="00FF2736">
        <w:t>19.</w:t>
      </w:r>
      <w:r w:rsidR="00941CA6">
        <w:t xml:space="preserve"> </w:t>
      </w:r>
      <w:r w:rsidRPr="00FF2736">
        <w:t>století</w:t>
      </w:r>
      <w:r w:rsidR="00941CA6">
        <w:t>,</w:t>
      </w:r>
      <w:r w:rsidRPr="00FF2736">
        <w:t xml:space="preserve"> Německo)</w:t>
      </w:r>
    </w:p>
    <w:p w14:paraId="4319ABD6" w14:textId="77777777" w:rsidR="00FF2736" w:rsidRPr="00FF2736" w:rsidRDefault="00FF2736" w:rsidP="00410168">
      <w:pPr>
        <w:pStyle w:val="psmo"/>
        <w:numPr>
          <w:ilvl w:val="0"/>
          <w:numId w:val="60"/>
        </w:numPr>
        <w:rPr>
          <w:b/>
          <w:u w:val="single"/>
        </w:rPr>
      </w:pPr>
      <w:r w:rsidRPr="00FF2736">
        <w:t xml:space="preserve">představitelé: Georg </w:t>
      </w:r>
      <w:proofErr w:type="spellStart"/>
      <w:r w:rsidRPr="00FF2736">
        <w:t>Puchta</w:t>
      </w:r>
      <w:proofErr w:type="spellEnd"/>
      <w:r w:rsidRPr="00FF2736">
        <w:t xml:space="preserve">, </w:t>
      </w:r>
      <w:proofErr w:type="spellStart"/>
      <w:r w:rsidRPr="00FF2736">
        <w:t>Jhering</w:t>
      </w:r>
      <w:proofErr w:type="spellEnd"/>
      <w:r w:rsidRPr="00FF2736">
        <w:t xml:space="preserve">, </w:t>
      </w:r>
      <w:proofErr w:type="spellStart"/>
      <w:r w:rsidRPr="00FF2736">
        <w:t>Bergbohm</w:t>
      </w:r>
      <w:proofErr w:type="spellEnd"/>
    </w:p>
    <w:p w14:paraId="4AE2026A" w14:textId="77777777" w:rsidR="00FF2736" w:rsidRPr="00FF2736" w:rsidRDefault="00FF2736" w:rsidP="00410168">
      <w:pPr>
        <w:pStyle w:val="psmo"/>
        <w:numPr>
          <w:ilvl w:val="0"/>
          <w:numId w:val="60"/>
        </w:numPr>
        <w:rPr>
          <w:b/>
          <w:u w:val="single"/>
        </w:rPr>
      </w:pPr>
      <w:r w:rsidRPr="00FF2736">
        <w:t>Věda vzniklá díky recipovanému římskému právu</w:t>
      </w:r>
    </w:p>
    <w:p w14:paraId="5B8375E5" w14:textId="77777777" w:rsidR="00FF2736" w:rsidRPr="00FF2736" w:rsidRDefault="00FF2736" w:rsidP="00410168">
      <w:pPr>
        <w:pStyle w:val="psmo"/>
        <w:numPr>
          <w:ilvl w:val="0"/>
          <w:numId w:val="60"/>
        </w:numPr>
        <w:rPr>
          <w:b/>
          <w:u w:val="single"/>
        </w:rPr>
      </w:pPr>
      <w:r w:rsidRPr="00FF2736">
        <w:t xml:space="preserve">Snaha o přesné utřídění právních pojmů -  z nich lze interpretovat normativní systém </w:t>
      </w:r>
    </w:p>
    <w:p w14:paraId="5D4EC6C7" w14:textId="77777777" w:rsidR="00FF2736" w:rsidRPr="00FF2736" w:rsidRDefault="00FF2736" w:rsidP="00410168">
      <w:pPr>
        <w:pStyle w:val="psmo"/>
        <w:numPr>
          <w:ilvl w:val="0"/>
          <w:numId w:val="60"/>
        </w:numPr>
        <w:rPr>
          <w:b/>
          <w:u w:val="single"/>
        </w:rPr>
      </w:pPr>
      <w:r w:rsidRPr="00FF2736">
        <w:t>Soudce jen subsumpční stroj (soudce automat)</w:t>
      </w:r>
    </w:p>
    <w:p w14:paraId="322CB269" w14:textId="77777777" w:rsidR="00FF2736" w:rsidRPr="00FF2736" w:rsidRDefault="00FF2736" w:rsidP="00410168">
      <w:pPr>
        <w:pStyle w:val="psmo"/>
        <w:numPr>
          <w:ilvl w:val="0"/>
          <w:numId w:val="60"/>
        </w:numPr>
        <w:rPr>
          <w:b/>
          <w:u w:val="single"/>
        </w:rPr>
      </w:pPr>
      <w:r w:rsidRPr="00FF2736">
        <w:t>Zdroje: racionalismus, osvícenství a noetický optimismus</w:t>
      </w:r>
    </w:p>
    <w:p w14:paraId="77C5321E" w14:textId="77777777" w:rsidR="00FF0E3C" w:rsidRPr="00902CE9" w:rsidRDefault="00FF0E3C" w:rsidP="00941CA6">
      <w:pPr>
        <w:pStyle w:val="psmo"/>
        <w:numPr>
          <w:ilvl w:val="0"/>
          <w:numId w:val="0"/>
        </w:numPr>
      </w:pPr>
    </w:p>
    <w:p w14:paraId="6320B024" w14:textId="77777777" w:rsidR="006B0341" w:rsidRPr="00BA0BE2" w:rsidRDefault="006E3208" w:rsidP="00BE6916">
      <w:pPr>
        <w:pStyle w:val="Odstavecseseznamem"/>
        <w:numPr>
          <w:ilvl w:val="0"/>
          <w:numId w:val="21"/>
        </w:numPr>
        <w:rPr>
          <w:rStyle w:val="psmoChar"/>
          <w:sz w:val="20"/>
          <w:szCs w:val="20"/>
        </w:rPr>
      </w:pPr>
      <w:r w:rsidRPr="00BA0BE2">
        <w:rPr>
          <w:b/>
          <w:sz w:val="20"/>
          <w:szCs w:val="20"/>
          <w:u w:val="single"/>
        </w:rPr>
        <w:t>Teleolo</w:t>
      </w:r>
      <w:r w:rsidRPr="00BA0BE2">
        <w:rPr>
          <w:rStyle w:val="psmoChar"/>
          <w:b/>
          <w:sz w:val="20"/>
          <w:szCs w:val="20"/>
          <w:u w:val="single"/>
        </w:rPr>
        <w:t>gický výklad</w:t>
      </w:r>
      <w:r w:rsidR="006B0341" w:rsidRPr="00BA0BE2">
        <w:rPr>
          <w:rStyle w:val="psmoChar"/>
          <w:sz w:val="20"/>
          <w:szCs w:val="20"/>
        </w:rPr>
        <w:t xml:space="preserve"> </w:t>
      </w:r>
    </w:p>
    <w:p w14:paraId="78125008" w14:textId="77777777" w:rsidR="00B761A9" w:rsidRPr="00816AF0" w:rsidRDefault="0049243A" w:rsidP="00BE6916">
      <w:pPr>
        <w:pStyle w:val="Odstavecseseznamem"/>
        <w:numPr>
          <w:ilvl w:val="0"/>
          <w:numId w:val="7"/>
        </w:numPr>
        <w:jc w:val="both"/>
        <w:rPr>
          <w:rStyle w:val="psmoChar"/>
        </w:rPr>
      </w:pPr>
      <w:r w:rsidRPr="00816AF0">
        <w:rPr>
          <w:rStyle w:val="psmoChar"/>
          <w:sz w:val="20"/>
          <w:szCs w:val="20"/>
        </w:rPr>
        <w:t>„</w:t>
      </w:r>
      <w:proofErr w:type="spellStart"/>
      <w:r w:rsidR="00B761A9" w:rsidRPr="00816AF0">
        <w:rPr>
          <w:rStyle w:val="psmoChar"/>
          <w:sz w:val="20"/>
          <w:szCs w:val="20"/>
        </w:rPr>
        <w:t>Telos</w:t>
      </w:r>
      <w:proofErr w:type="spellEnd"/>
      <w:r w:rsidRPr="00816AF0">
        <w:rPr>
          <w:rStyle w:val="psmoChar"/>
          <w:sz w:val="20"/>
          <w:szCs w:val="20"/>
        </w:rPr>
        <w:t>“</w:t>
      </w:r>
      <w:r w:rsidR="00B761A9" w:rsidRPr="00816AF0">
        <w:rPr>
          <w:rStyle w:val="psmoChar"/>
          <w:sz w:val="20"/>
          <w:szCs w:val="20"/>
        </w:rPr>
        <w:t xml:space="preserve">: </w:t>
      </w:r>
      <w:r w:rsidR="00B761A9" w:rsidRPr="00816AF0">
        <w:rPr>
          <w:rStyle w:val="psmoChar"/>
          <w:b/>
          <w:sz w:val="20"/>
          <w:szCs w:val="20"/>
        </w:rPr>
        <w:t>účel</w:t>
      </w:r>
      <w:r w:rsidR="006B0341" w:rsidRPr="00816AF0">
        <w:rPr>
          <w:rStyle w:val="psmoChar"/>
          <w:sz w:val="20"/>
          <w:szCs w:val="20"/>
        </w:rPr>
        <w:t xml:space="preserve"> </w:t>
      </w:r>
      <w:r w:rsidR="00FE5524" w:rsidRPr="00816AF0">
        <w:rPr>
          <w:rStyle w:val="psmoChar"/>
          <w:sz w:val="20"/>
          <w:szCs w:val="20"/>
        </w:rPr>
        <w:t>(cíl, který právo sleduje</w:t>
      </w:r>
      <w:r w:rsidR="00FE5524" w:rsidRPr="00816AF0">
        <w:rPr>
          <w:rStyle w:val="psmoChar"/>
          <w:sz w:val="20"/>
          <w:szCs w:val="20"/>
        </w:rPr>
        <w:sym w:font="Symbol" w:char="F03B"/>
      </w:r>
      <w:r w:rsidR="00FE5524" w:rsidRPr="00816AF0">
        <w:rPr>
          <w:rStyle w:val="psmoChar"/>
          <w:sz w:val="20"/>
          <w:szCs w:val="20"/>
        </w:rPr>
        <w:t xml:space="preserve"> zákonodárcem chtěný stav věcí), </w:t>
      </w:r>
      <w:r w:rsidR="00FE5524" w:rsidRPr="00816AF0">
        <w:rPr>
          <w:rStyle w:val="psmoChar"/>
          <w:b/>
          <w:sz w:val="20"/>
          <w:szCs w:val="20"/>
          <w:u w:val="single"/>
        </w:rPr>
        <w:t>teleologie</w:t>
      </w:r>
      <w:r w:rsidR="00FE5524" w:rsidRPr="00816AF0">
        <w:rPr>
          <w:rStyle w:val="psmoChar"/>
          <w:sz w:val="20"/>
          <w:szCs w:val="20"/>
        </w:rPr>
        <w:t xml:space="preserve"> - nauka, jejímž předmětem je</w:t>
      </w:r>
      <w:r w:rsidR="00FE5524" w:rsidRPr="00816AF0">
        <w:rPr>
          <w:rFonts w:ascii="Trebuchet MS" w:hAnsi="Trebuchet MS" w:cs="Trebuchet MS"/>
          <w:color w:val="323D4F"/>
          <w:sz w:val="20"/>
          <w:szCs w:val="20"/>
          <w:lang w:eastAsia="en-US"/>
        </w:rPr>
        <w:t xml:space="preserve"> </w:t>
      </w:r>
      <w:r w:rsidR="00FE5524" w:rsidRPr="00816AF0">
        <w:rPr>
          <w:rStyle w:val="psmoChar"/>
          <w:sz w:val="20"/>
          <w:szCs w:val="20"/>
        </w:rPr>
        <w:t>účel</w:t>
      </w:r>
      <w:r w:rsidR="00816AF0" w:rsidRPr="00816AF0">
        <w:rPr>
          <w:rStyle w:val="psmoChar"/>
          <w:sz w:val="20"/>
          <w:szCs w:val="20"/>
        </w:rPr>
        <w:t xml:space="preserve"> (</w:t>
      </w:r>
      <w:r w:rsidR="00816AF0" w:rsidRPr="00816AF0">
        <w:rPr>
          <w:sz w:val="20"/>
          <w:szCs w:val="20"/>
        </w:rPr>
        <w:t>ENTELECHIE - Aristotelova nauka o účelu ve všech věcech)</w:t>
      </w:r>
    </w:p>
    <w:p w14:paraId="719545E1" w14:textId="77777777" w:rsidR="00F750C5" w:rsidRPr="00F750C5" w:rsidRDefault="00F750C5" w:rsidP="00BE6916">
      <w:pPr>
        <w:pStyle w:val="Odstavecseseznamem"/>
        <w:numPr>
          <w:ilvl w:val="0"/>
          <w:numId w:val="7"/>
        </w:numPr>
        <w:jc w:val="both"/>
        <w:rPr>
          <w:rStyle w:val="psmoChar"/>
          <w:sz w:val="20"/>
          <w:szCs w:val="20"/>
        </w:rPr>
      </w:pPr>
      <w:proofErr w:type="spellStart"/>
      <w:r w:rsidRPr="00F750C5">
        <w:rPr>
          <w:b/>
          <w:sz w:val="20"/>
          <w:szCs w:val="20"/>
          <w:u w:val="single"/>
        </w:rPr>
        <w:t>Cessante</w:t>
      </w:r>
      <w:proofErr w:type="spellEnd"/>
      <w:r w:rsidRPr="00F750C5">
        <w:rPr>
          <w:b/>
          <w:sz w:val="20"/>
          <w:szCs w:val="20"/>
          <w:u w:val="single"/>
        </w:rPr>
        <w:t xml:space="preserve"> </w:t>
      </w:r>
      <w:proofErr w:type="spellStart"/>
      <w:r w:rsidRPr="00F750C5">
        <w:rPr>
          <w:b/>
          <w:sz w:val="20"/>
          <w:szCs w:val="20"/>
          <w:u w:val="single"/>
        </w:rPr>
        <w:t>ratione</w:t>
      </w:r>
      <w:proofErr w:type="spellEnd"/>
      <w:r w:rsidRPr="00F750C5">
        <w:rPr>
          <w:b/>
          <w:sz w:val="20"/>
          <w:szCs w:val="20"/>
          <w:u w:val="single"/>
        </w:rPr>
        <w:t xml:space="preserve"> </w:t>
      </w:r>
      <w:proofErr w:type="spellStart"/>
      <w:r w:rsidRPr="00F750C5">
        <w:rPr>
          <w:b/>
          <w:sz w:val="20"/>
          <w:szCs w:val="20"/>
          <w:u w:val="single"/>
        </w:rPr>
        <w:t>legis</w:t>
      </w:r>
      <w:proofErr w:type="spellEnd"/>
      <w:r w:rsidRPr="00F750C5">
        <w:rPr>
          <w:b/>
          <w:sz w:val="20"/>
          <w:szCs w:val="20"/>
          <w:u w:val="single"/>
        </w:rPr>
        <w:t xml:space="preserve">, </w:t>
      </w:r>
      <w:proofErr w:type="spellStart"/>
      <w:r w:rsidRPr="00F750C5">
        <w:rPr>
          <w:b/>
          <w:sz w:val="20"/>
          <w:szCs w:val="20"/>
          <w:u w:val="single"/>
        </w:rPr>
        <w:t>cessat</w:t>
      </w:r>
      <w:proofErr w:type="spellEnd"/>
      <w:r w:rsidRPr="00F750C5">
        <w:rPr>
          <w:b/>
          <w:sz w:val="20"/>
          <w:szCs w:val="20"/>
          <w:u w:val="single"/>
        </w:rPr>
        <w:t xml:space="preserve"> lex </w:t>
      </w:r>
      <w:proofErr w:type="spellStart"/>
      <w:r w:rsidRPr="00F750C5">
        <w:rPr>
          <w:b/>
          <w:sz w:val="20"/>
          <w:szCs w:val="20"/>
          <w:u w:val="single"/>
        </w:rPr>
        <w:t>ipsa</w:t>
      </w:r>
      <w:proofErr w:type="spellEnd"/>
      <w:r>
        <w:rPr>
          <w:sz w:val="20"/>
          <w:szCs w:val="20"/>
        </w:rPr>
        <w:t>:</w:t>
      </w:r>
      <w:r w:rsidRPr="00F750C5">
        <w:rPr>
          <w:sz w:val="20"/>
          <w:szCs w:val="20"/>
        </w:rPr>
        <w:t xml:space="preserve"> Tam, kde zaniká úč</w:t>
      </w:r>
      <w:r>
        <w:rPr>
          <w:sz w:val="20"/>
          <w:szCs w:val="20"/>
        </w:rPr>
        <w:t>el zákona, zaniká zákon samotný</w:t>
      </w:r>
    </w:p>
    <w:p w14:paraId="06A6B610" w14:textId="77777777" w:rsidR="00F750C5" w:rsidRPr="00F750C5" w:rsidRDefault="00F750C5" w:rsidP="00BE6916">
      <w:pPr>
        <w:pStyle w:val="Odstavecseseznamem"/>
        <w:numPr>
          <w:ilvl w:val="0"/>
          <w:numId w:val="7"/>
        </w:numPr>
        <w:jc w:val="both"/>
        <w:rPr>
          <w:rStyle w:val="psmoChar"/>
          <w:sz w:val="20"/>
          <w:szCs w:val="20"/>
        </w:rPr>
      </w:pPr>
      <w:r w:rsidRPr="00F750C5">
        <w:rPr>
          <w:b/>
          <w:sz w:val="20"/>
          <w:szCs w:val="20"/>
        </w:rPr>
        <w:t>účel práva</w:t>
      </w:r>
      <w:r w:rsidRPr="00F750C5">
        <w:rPr>
          <w:sz w:val="20"/>
          <w:szCs w:val="20"/>
        </w:rPr>
        <w:t>: zajištění vnitřního míru v určitém lidském společenství</w:t>
      </w:r>
    </w:p>
    <w:p w14:paraId="44A337E3" w14:textId="77777777" w:rsidR="00816AF0" w:rsidRPr="00816AF0" w:rsidRDefault="00FE5524" w:rsidP="00BE6916">
      <w:pPr>
        <w:pStyle w:val="Odstavecseseznamem"/>
        <w:numPr>
          <w:ilvl w:val="0"/>
          <w:numId w:val="7"/>
        </w:numPr>
      </w:pPr>
      <w:r>
        <w:rPr>
          <w:b/>
          <w:sz w:val="20"/>
          <w:szCs w:val="20"/>
        </w:rPr>
        <w:t xml:space="preserve">Smysl </w:t>
      </w:r>
      <w:r w:rsidRPr="00EF15E3">
        <w:rPr>
          <w:b/>
          <w:sz w:val="20"/>
          <w:szCs w:val="20"/>
        </w:rPr>
        <w:t>práva</w:t>
      </w:r>
      <w:r>
        <w:rPr>
          <w:sz w:val="20"/>
          <w:szCs w:val="20"/>
        </w:rPr>
        <w:t xml:space="preserve"> – jeho obsah, význam</w:t>
      </w:r>
    </w:p>
    <w:p w14:paraId="44A3E285" w14:textId="77777777" w:rsidR="00FE5524" w:rsidRPr="00FE5524" w:rsidRDefault="00816AF0" w:rsidP="00BE6916">
      <w:pPr>
        <w:pStyle w:val="Odstavecseseznamem"/>
        <w:numPr>
          <w:ilvl w:val="0"/>
          <w:numId w:val="7"/>
        </w:numPr>
        <w:rPr>
          <w:rStyle w:val="psmoChar"/>
        </w:rPr>
      </w:pPr>
      <w:r>
        <w:rPr>
          <w:rFonts w:eastAsia="Liberation Serif" w:cs="Liberation Serif"/>
          <w:color w:val="000000"/>
          <w:sz w:val="20"/>
          <w:szCs w:val="20"/>
        </w:rPr>
        <w:t>u analogie nás nezajímá každá podrobnost, ale pouze taková, která je relevantní vzhledem k účelu předpisu</w:t>
      </w:r>
      <w:r w:rsidR="00FE5524">
        <w:rPr>
          <w:sz w:val="20"/>
          <w:szCs w:val="20"/>
        </w:rPr>
        <w:t xml:space="preserve"> </w:t>
      </w:r>
    </w:p>
    <w:p w14:paraId="5E35E719" w14:textId="77777777" w:rsidR="00B761A9" w:rsidRPr="0049243A" w:rsidRDefault="006E3208" w:rsidP="009B7DE9">
      <w:pPr>
        <w:pStyle w:val="Odstavecseseznamem"/>
        <w:numPr>
          <w:ilvl w:val="0"/>
          <w:numId w:val="7"/>
        </w:numPr>
        <w:ind w:left="2124" w:hanging="1044"/>
        <w:rPr>
          <w:rStyle w:val="psmoChar"/>
          <w:sz w:val="20"/>
          <w:szCs w:val="20"/>
        </w:rPr>
      </w:pPr>
      <w:r w:rsidRPr="00902CE9">
        <w:rPr>
          <w:rStyle w:val="psmoChar"/>
          <w:sz w:val="20"/>
          <w:szCs w:val="20"/>
        </w:rPr>
        <w:t>interpretace práva, která má za cíl zjistit</w:t>
      </w:r>
      <w:r w:rsidR="00B761A9">
        <w:rPr>
          <w:rStyle w:val="psmoChar"/>
          <w:sz w:val="20"/>
          <w:szCs w:val="20"/>
        </w:rPr>
        <w:t xml:space="preserve"> účel </w:t>
      </w:r>
      <w:r w:rsidR="001971BC">
        <w:rPr>
          <w:rStyle w:val="psmoChar"/>
          <w:sz w:val="20"/>
          <w:szCs w:val="20"/>
        </w:rPr>
        <w:t xml:space="preserve">a smysl </w:t>
      </w:r>
      <w:r w:rsidR="00B761A9">
        <w:rPr>
          <w:rStyle w:val="psmoChar"/>
          <w:sz w:val="20"/>
          <w:szCs w:val="20"/>
        </w:rPr>
        <w:t>daného právního předpisu</w:t>
      </w:r>
    </w:p>
    <w:p w14:paraId="54EFA1AB" w14:textId="77777777" w:rsidR="001971BC" w:rsidRDefault="005E13F5" w:rsidP="00410168">
      <w:pPr>
        <w:pStyle w:val="Odstavecseseznamem"/>
        <w:numPr>
          <w:ilvl w:val="0"/>
          <w:numId w:val="64"/>
        </w:numPr>
        <w:rPr>
          <w:sz w:val="20"/>
          <w:szCs w:val="20"/>
        </w:rPr>
      </w:pPr>
      <w:r w:rsidRPr="00B761A9">
        <w:rPr>
          <w:b/>
          <w:sz w:val="20"/>
          <w:szCs w:val="20"/>
          <w:u w:val="single"/>
        </w:rPr>
        <w:t>Objektivní teleologický výklad</w:t>
      </w:r>
      <w:r>
        <w:rPr>
          <w:sz w:val="20"/>
          <w:szCs w:val="20"/>
        </w:rPr>
        <w:t xml:space="preserve"> </w:t>
      </w:r>
      <w:r w:rsidR="001971BC">
        <w:rPr>
          <w:sz w:val="20"/>
          <w:szCs w:val="20"/>
        </w:rPr>
        <w:t xml:space="preserve">(instrumentalismus) </w:t>
      </w:r>
      <w:r>
        <w:rPr>
          <w:sz w:val="20"/>
          <w:szCs w:val="20"/>
        </w:rPr>
        <w:t>– interpretace směřující k tomu, jaký účel má právní norma dnes</w:t>
      </w:r>
      <w:r w:rsidR="00B761A9">
        <w:rPr>
          <w:sz w:val="20"/>
          <w:szCs w:val="20"/>
        </w:rPr>
        <w:t xml:space="preserve"> (</w:t>
      </w:r>
      <w:r w:rsidR="00B761A9" w:rsidRPr="00B761A9">
        <w:rPr>
          <w:sz w:val="20"/>
          <w:szCs w:val="20"/>
        </w:rPr>
        <w:t xml:space="preserve">z tohoto výkladu vychází tzv. </w:t>
      </w:r>
      <w:proofErr w:type="spellStart"/>
      <w:r w:rsidR="00B761A9" w:rsidRPr="00B761A9">
        <w:rPr>
          <w:b/>
          <w:sz w:val="20"/>
          <w:szCs w:val="20"/>
        </w:rPr>
        <w:t>aktualismus</w:t>
      </w:r>
      <w:proofErr w:type="spellEnd"/>
      <w:r w:rsidR="00B761A9">
        <w:rPr>
          <w:b/>
          <w:sz w:val="20"/>
          <w:szCs w:val="20"/>
        </w:rPr>
        <w:t>)</w:t>
      </w:r>
      <w:r w:rsidR="001971BC">
        <w:rPr>
          <w:sz w:val="20"/>
          <w:szCs w:val="20"/>
        </w:rPr>
        <w:t xml:space="preserve">, </w:t>
      </w:r>
      <w:r w:rsidR="001971BC" w:rsidRPr="001971BC">
        <w:rPr>
          <w:sz w:val="20"/>
          <w:szCs w:val="20"/>
        </w:rPr>
        <w:t>právo je bez hodnot, je to jen nástroj</w:t>
      </w:r>
    </w:p>
    <w:p w14:paraId="0819F311" w14:textId="77777777" w:rsidR="0049243A" w:rsidRDefault="00B761A9" w:rsidP="00410168">
      <w:pPr>
        <w:pStyle w:val="Odstavecseseznamem"/>
        <w:numPr>
          <w:ilvl w:val="0"/>
          <w:numId w:val="64"/>
        </w:numPr>
        <w:rPr>
          <w:sz w:val="20"/>
          <w:szCs w:val="20"/>
        </w:rPr>
      </w:pPr>
      <w:r w:rsidRPr="001971BC">
        <w:rPr>
          <w:b/>
          <w:sz w:val="20"/>
          <w:szCs w:val="20"/>
          <w:u w:val="single"/>
        </w:rPr>
        <w:t>Subjektivní teleologický výklad</w:t>
      </w:r>
      <w:r w:rsidRPr="001971BC">
        <w:rPr>
          <w:sz w:val="20"/>
          <w:szCs w:val="20"/>
        </w:rPr>
        <w:t xml:space="preserve"> </w:t>
      </w:r>
      <w:r w:rsidR="001971BC">
        <w:rPr>
          <w:sz w:val="20"/>
          <w:szCs w:val="20"/>
        </w:rPr>
        <w:t>(</w:t>
      </w:r>
      <w:r w:rsidR="001971BC" w:rsidRPr="001971BC">
        <w:rPr>
          <w:sz w:val="20"/>
          <w:szCs w:val="20"/>
        </w:rPr>
        <w:t>intencionalismus)</w:t>
      </w:r>
      <w:r w:rsidR="001971BC">
        <w:rPr>
          <w:sz w:val="20"/>
          <w:szCs w:val="20"/>
        </w:rPr>
        <w:t xml:space="preserve"> - </w:t>
      </w:r>
      <w:r w:rsidRPr="001971BC">
        <w:rPr>
          <w:sz w:val="20"/>
          <w:szCs w:val="20"/>
        </w:rPr>
        <w:t>interpretace, jejímž smyslem je najít účel právní normy, který měla v době svého vzniku</w:t>
      </w:r>
      <w:r w:rsidR="001971BC" w:rsidRPr="001971BC">
        <w:rPr>
          <w:sz w:val="20"/>
          <w:szCs w:val="20"/>
        </w:rPr>
        <w:t xml:space="preserve"> na základě úmyslu zákonodárce</w:t>
      </w:r>
      <w:r w:rsidR="001971BC">
        <w:rPr>
          <w:sz w:val="20"/>
          <w:szCs w:val="20"/>
        </w:rPr>
        <w:t xml:space="preserve"> (z tohoto vychází tzv. </w:t>
      </w:r>
      <w:proofErr w:type="spellStart"/>
      <w:r w:rsidR="001971BC" w:rsidRPr="001971BC">
        <w:rPr>
          <w:b/>
          <w:sz w:val="20"/>
          <w:szCs w:val="20"/>
        </w:rPr>
        <w:t>originalismus</w:t>
      </w:r>
      <w:proofErr w:type="spellEnd"/>
      <w:r w:rsidR="001971BC">
        <w:rPr>
          <w:sz w:val="20"/>
          <w:szCs w:val="20"/>
        </w:rPr>
        <w:t>)</w:t>
      </w:r>
    </w:p>
    <w:p w14:paraId="668E93C3" w14:textId="77777777" w:rsidR="00D11A75" w:rsidRDefault="00D11A75" w:rsidP="00BE6916">
      <w:pPr>
        <w:pStyle w:val="Odstavecseseznamem"/>
        <w:numPr>
          <w:ilvl w:val="0"/>
          <w:numId w:val="7"/>
        </w:numPr>
        <w:rPr>
          <w:sz w:val="20"/>
          <w:szCs w:val="20"/>
        </w:rPr>
      </w:pPr>
      <w:r w:rsidRPr="00D11A75">
        <w:rPr>
          <w:b/>
          <w:sz w:val="20"/>
          <w:szCs w:val="20"/>
          <w:u w:val="single"/>
        </w:rPr>
        <w:t>Odkud víme účely práva, pokud nejsou vyjádřeny explicitně</w:t>
      </w:r>
      <w:r>
        <w:rPr>
          <w:sz w:val="20"/>
          <w:szCs w:val="20"/>
        </w:rPr>
        <w:t xml:space="preserve"> – musíme ho hledat v textu právních norem, v důvodových zprávách atd. Z právního řádu explicitně vyjádřeného vyvodit implicitní sdělení</w:t>
      </w:r>
    </w:p>
    <w:p w14:paraId="06C78FB6" w14:textId="77777777" w:rsidR="0049243A" w:rsidRPr="0049243A" w:rsidRDefault="0049243A" w:rsidP="00BE6916">
      <w:pPr>
        <w:pStyle w:val="Odstavecseseznamem"/>
        <w:numPr>
          <w:ilvl w:val="0"/>
          <w:numId w:val="7"/>
        </w:numPr>
        <w:rPr>
          <w:rStyle w:val="apple-style-span"/>
          <w:sz w:val="20"/>
          <w:szCs w:val="20"/>
          <w:u w:val="single"/>
        </w:rPr>
      </w:pPr>
      <w:r w:rsidRPr="0049243A">
        <w:rPr>
          <w:rStyle w:val="apple-style-span"/>
          <w:sz w:val="20"/>
          <w:szCs w:val="20"/>
        </w:rPr>
        <w:t xml:space="preserve">S tím </w:t>
      </w:r>
      <w:r>
        <w:rPr>
          <w:rStyle w:val="apple-style-span"/>
          <w:sz w:val="20"/>
          <w:szCs w:val="20"/>
        </w:rPr>
        <w:t>souvisí</w:t>
      </w:r>
      <w:r w:rsidRPr="0049243A">
        <w:rPr>
          <w:rStyle w:val="apple-style-span"/>
          <w:sz w:val="20"/>
          <w:szCs w:val="20"/>
        </w:rPr>
        <w:t xml:space="preserve"> zásada</w:t>
      </w:r>
      <w:r>
        <w:rPr>
          <w:rStyle w:val="apple-style-span"/>
          <w:sz w:val="20"/>
          <w:szCs w:val="20"/>
          <w:u w:val="single"/>
        </w:rPr>
        <w:t xml:space="preserve"> „</w:t>
      </w:r>
      <w:r>
        <w:rPr>
          <w:rStyle w:val="apple-style-span"/>
          <w:b/>
          <w:sz w:val="20"/>
          <w:szCs w:val="20"/>
          <w:u w:val="single"/>
        </w:rPr>
        <w:t>Zákon má být moudřejší než zákonodárce</w:t>
      </w:r>
      <w:r w:rsidRPr="0049243A">
        <w:rPr>
          <w:rStyle w:val="apple-style-span"/>
          <w:b/>
          <w:sz w:val="20"/>
          <w:szCs w:val="20"/>
          <w:u w:val="single"/>
        </w:rPr>
        <w:t>"</w:t>
      </w:r>
    </w:p>
    <w:p w14:paraId="30E0F3DD" w14:textId="77777777" w:rsidR="0049243A" w:rsidRPr="0049243A" w:rsidRDefault="0049243A" w:rsidP="00410168">
      <w:pPr>
        <w:pStyle w:val="Odstavecseseznamem"/>
        <w:numPr>
          <w:ilvl w:val="0"/>
          <w:numId w:val="53"/>
        </w:numPr>
        <w:rPr>
          <w:sz w:val="20"/>
          <w:szCs w:val="20"/>
        </w:rPr>
      </w:pPr>
      <w:r w:rsidRPr="0049243A">
        <w:rPr>
          <w:sz w:val="20"/>
          <w:szCs w:val="20"/>
        </w:rPr>
        <w:t>Normotvůrce nemůže předpokládat všechny možné změny společenských poměrů</w:t>
      </w:r>
    </w:p>
    <w:p w14:paraId="40F82859" w14:textId="77777777" w:rsidR="001971BC" w:rsidRDefault="0049243A" w:rsidP="00410168">
      <w:pPr>
        <w:pStyle w:val="Odstavecseseznamem"/>
        <w:numPr>
          <w:ilvl w:val="0"/>
          <w:numId w:val="53"/>
        </w:numPr>
        <w:rPr>
          <w:sz w:val="20"/>
          <w:szCs w:val="20"/>
        </w:rPr>
      </w:pPr>
      <w:r w:rsidRPr="0049243A">
        <w:rPr>
          <w:sz w:val="20"/>
          <w:szCs w:val="20"/>
        </w:rPr>
        <w:t>Z objektivního a subjektivního výkladu může vyplynout, že účel zákonu se v čase změnil, proto i interpret může zákonu rozumět lépe než jeho tvůrce – zná podmínky, za nichž je zákon aplikován</w:t>
      </w:r>
    </w:p>
    <w:p w14:paraId="0B30A79E" w14:textId="77777777" w:rsidR="001971BC" w:rsidRPr="001971BC" w:rsidRDefault="001971BC" w:rsidP="00410168">
      <w:pPr>
        <w:pStyle w:val="Odstavecseseznamem"/>
        <w:numPr>
          <w:ilvl w:val="0"/>
          <w:numId w:val="53"/>
        </w:numPr>
        <w:rPr>
          <w:sz w:val="20"/>
          <w:szCs w:val="20"/>
        </w:rPr>
      </w:pPr>
      <w:r w:rsidRPr="001971BC">
        <w:rPr>
          <w:sz w:val="20"/>
          <w:szCs w:val="20"/>
        </w:rPr>
        <w:t>zákon se okamžikem publikace jedním sekem odděluje od vůle zákonodárce a má tak jako už samostatná jednotka reagovat i na věci, které zákonodárce vědomě nepředpokládal</w:t>
      </w:r>
    </w:p>
    <w:p w14:paraId="649AFE3C" w14:textId="77777777" w:rsidR="001971BC" w:rsidRPr="008F5D13" w:rsidRDefault="001971BC" w:rsidP="00410168">
      <w:pPr>
        <w:pStyle w:val="Odstavecseseznamem"/>
        <w:numPr>
          <w:ilvl w:val="0"/>
          <w:numId w:val="53"/>
        </w:numPr>
        <w:rPr>
          <w:sz w:val="20"/>
          <w:szCs w:val="20"/>
        </w:rPr>
      </w:pPr>
      <w:r w:rsidRPr="008F5D13">
        <w:rPr>
          <w:sz w:val="20"/>
          <w:szCs w:val="20"/>
        </w:rPr>
        <w:t xml:space="preserve">prof. </w:t>
      </w:r>
      <w:proofErr w:type="spellStart"/>
      <w:r w:rsidRPr="008F5D13">
        <w:rPr>
          <w:sz w:val="20"/>
          <w:szCs w:val="20"/>
        </w:rPr>
        <w:t>Thöl</w:t>
      </w:r>
      <w:proofErr w:type="spellEnd"/>
      <w:r w:rsidRPr="008F5D13">
        <w:rPr>
          <w:sz w:val="20"/>
          <w:szCs w:val="20"/>
        </w:rPr>
        <w:t xml:space="preserve"> (1851), později </w:t>
      </w:r>
      <w:proofErr w:type="spellStart"/>
      <w:r w:rsidRPr="008F5D13">
        <w:rPr>
          <w:sz w:val="20"/>
          <w:szCs w:val="20"/>
        </w:rPr>
        <w:t>G.Radbruch</w:t>
      </w:r>
      <w:proofErr w:type="spellEnd"/>
    </w:p>
    <w:p w14:paraId="29183996" w14:textId="77777777" w:rsidR="008F5D13" w:rsidRPr="008F5D13" w:rsidRDefault="00D11A75" w:rsidP="00BE6916">
      <w:pPr>
        <w:pStyle w:val="Odstavecseseznamem"/>
        <w:numPr>
          <w:ilvl w:val="0"/>
          <w:numId w:val="7"/>
        </w:numPr>
        <w:rPr>
          <w:sz w:val="20"/>
          <w:szCs w:val="20"/>
          <w:u w:val="single"/>
        </w:rPr>
      </w:pPr>
      <w:r w:rsidRPr="008F5D13">
        <w:rPr>
          <w:b/>
          <w:sz w:val="20"/>
          <w:szCs w:val="20"/>
          <w:u w:val="single"/>
        </w:rPr>
        <w:t>Účel práva z vnějšího pohledu</w:t>
      </w:r>
    </w:p>
    <w:p w14:paraId="2165F7A6" w14:textId="77777777" w:rsidR="00D11A75" w:rsidRPr="008F5D13" w:rsidRDefault="00D11A75" w:rsidP="00410168">
      <w:pPr>
        <w:pStyle w:val="Odstavecseseznamem"/>
        <w:numPr>
          <w:ilvl w:val="0"/>
          <w:numId w:val="65"/>
        </w:numPr>
        <w:rPr>
          <w:sz w:val="20"/>
          <w:szCs w:val="20"/>
        </w:rPr>
      </w:pPr>
      <w:r w:rsidRPr="008F5D13">
        <w:rPr>
          <w:sz w:val="20"/>
          <w:szCs w:val="20"/>
        </w:rPr>
        <w:t>platnost práva vychází ze systému práva samého – analytická jurisprudence</w:t>
      </w:r>
    </w:p>
    <w:p w14:paraId="5FDA7212" w14:textId="77777777" w:rsidR="008F5D13" w:rsidRPr="008F5D13" w:rsidRDefault="00D11A75" w:rsidP="00BE6916">
      <w:pPr>
        <w:pStyle w:val="Odstavecseseznamem"/>
        <w:numPr>
          <w:ilvl w:val="0"/>
          <w:numId w:val="7"/>
        </w:numPr>
        <w:rPr>
          <w:rStyle w:val="psmoChar"/>
          <w:sz w:val="20"/>
          <w:szCs w:val="20"/>
          <w:u w:val="single"/>
        </w:rPr>
      </w:pPr>
      <w:r w:rsidRPr="008F5D13">
        <w:rPr>
          <w:b/>
          <w:sz w:val="20"/>
          <w:szCs w:val="20"/>
          <w:u w:val="single"/>
        </w:rPr>
        <w:t xml:space="preserve">Účely z pohledu </w:t>
      </w:r>
      <w:r w:rsidRPr="008F5D13">
        <w:rPr>
          <w:rStyle w:val="psmoChar"/>
          <w:b/>
          <w:sz w:val="20"/>
          <w:szCs w:val="20"/>
          <w:u w:val="single"/>
        </w:rPr>
        <w:t>soudce</w:t>
      </w:r>
      <w:r w:rsidR="008F5D13" w:rsidRPr="008F5D13">
        <w:rPr>
          <w:rStyle w:val="psmoChar"/>
          <w:sz w:val="20"/>
          <w:szCs w:val="20"/>
          <w:u w:val="single"/>
        </w:rPr>
        <w:t xml:space="preserve"> </w:t>
      </w:r>
    </w:p>
    <w:p w14:paraId="5A57036A" w14:textId="77777777" w:rsidR="00D11A75" w:rsidRPr="008F5D13" w:rsidRDefault="00D11A75" w:rsidP="00410168">
      <w:pPr>
        <w:pStyle w:val="Odstavecseseznamem"/>
        <w:numPr>
          <w:ilvl w:val="0"/>
          <w:numId w:val="65"/>
        </w:numPr>
        <w:rPr>
          <w:sz w:val="20"/>
          <w:szCs w:val="20"/>
        </w:rPr>
      </w:pPr>
      <w:r w:rsidRPr="008F5D13">
        <w:rPr>
          <w:rStyle w:val="psmoChar"/>
          <w:sz w:val="20"/>
          <w:szCs w:val="20"/>
        </w:rPr>
        <w:t>normativním momentem spoluurčujícím interpretaci práva, klíčová role pro objasňování obsahu a smyslu práva</w:t>
      </w:r>
    </w:p>
    <w:p w14:paraId="572AE268" w14:textId="77777777" w:rsidR="008F5D13" w:rsidRPr="008F5D13" w:rsidRDefault="00D11A75" w:rsidP="00BE6916">
      <w:pPr>
        <w:pStyle w:val="Odstavecseseznamem"/>
        <w:numPr>
          <w:ilvl w:val="0"/>
          <w:numId w:val="7"/>
        </w:numPr>
        <w:rPr>
          <w:sz w:val="20"/>
          <w:szCs w:val="20"/>
          <w:u w:val="single"/>
        </w:rPr>
      </w:pPr>
      <w:r w:rsidRPr="008F5D13">
        <w:rPr>
          <w:b/>
          <w:sz w:val="20"/>
          <w:szCs w:val="20"/>
          <w:u w:val="single"/>
        </w:rPr>
        <w:t>Určete a odůvodněte, k jakému účelu práva patří tzv. předvídání aplikace</w:t>
      </w:r>
    </w:p>
    <w:p w14:paraId="233C9503" w14:textId="77777777" w:rsidR="008F5D13" w:rsidRPr="008F5D13" w:rsidRDefault="008F5D13" w:rsidP="00410168">
      <w:pPr>
        <w:pStyle w:val="Odstavecseseznamem"/>
        <w:numPr>
          <w:ilvl w:val="0"/>
          <w:numId w:val="65"/>
        </w:numPr>
        <w:rPr>
          <w:sz w:val="20"/>
          <w:szCs w:val="20"/>
        </w:rPr>
      </w:pPr>
      <w:r w:rsidRPr="008F5D13">
        <w:rPr>
          <w:sz w:val="20"/>
          <w:szCs w:val="20"/>
        </w:rPr>
        <w:t>k právní jistotě</w:t>
      </w:r>
    </w:p>
    <w:p w14:paraId="662D56C6" w14:textId="77777777" w:rsidR="00D11A75" w:rsidRPr="008F5D13" w:rsidRDefault="00D11A75" w:rsidP="00410168">
      <w:pPr>
        <w:pStyle w:val="Odstavecseseznamem"/>
        <w:numPr>
          <w:ilvl w:val="0"/>
          <w:numId w:val="65"/>
        </w:numPr>
        <w:rPr>
          <w:sz w:val="20"/>
          <w:szCs w:val="20"/>
        </w:rPr>
      </w:pPr>
      <w:r w:rsidRPr="008F5D13">
        <w:rPr>
          <w:sz w:val="20"/>
          <w:szCs w:val="20"/>
        </w:rPr>
        <w:t>byla-li PN nějak aplikována, předpokládám, že se tak stane i v budoucnosti a mohu tak své chování přizpůsobit</w:t>
      </w:r>
    </w:p>
    <w:p w14:paraId="7466DD17" w14:textId="77777777" w:rsidR="0049243A" w:rsidRPr="0049243A" w:rsidRDefault="0049243A" w:rsidP="00BE6916">
      <w:pPr>
        <w:pStyle w:val="Odstavecseseznamem"/>
        <w:numPr>
          <w:ilvl w:val="0"/>
          <w:numId w:val="7"/>
        </w:numPr>
        <w:rPr>
          <w:rStyle w:val="apple-style-span"/>
          <w:b/>
          <w:sz w:val="20"/>
          <w:szCs w:val="20"/>
          <w:u w:val="single"/>
        </w:rPr>
      </w:pPr>
      <w:r w:rsidRPr="0049243A">
        <w:rPr>
          <w:rStyle w:val="apple-style-span"/>
          <w:b/>
          <w:sz w:val="20"/>
          <w:szCs w:val="20"/>
          <w:u w:val="single"/>
        </w:rPr>
        <w:lastRenderedPageBreak/>
        <w:t>účel práva z hlediska zákonodárce</w:t>
      </w:r>
    </w:p>
    <w:p w14:paraId="293CC287" w14:textId="77777777" w:rsidR="0049243A" w:rsidRPr="0049243A" w:rsidRDefault="0049243A" w:rsidP="00410168">
      <w:pPr>
        <w:pStyle w:val="Odstavecseseznamem"/>
        <w:numPr>
          <w:ilvl w:val="0"/>
          <w:numId w:val="63"/>
        </w:numPr>
        <w:rPr>
          <w:sz w:val="20"/>
          <w:szCs w:val="20"/>
        </w:rPr>
      </w:pPr>
      <w:r w:rsidRPr="0049243A">
        <w:rPr>
          <w:sz w:val="20"/>
          <w:szCs w:val="20"/>
        </w:rPr>
        <w:t>Účelem je pro něj motiv regulovat určité chování</w:t>
      </w:r>
    </w:p>
    <w:p w14:paraId="1AFF8299" w14:textId="77777777" w:rsidR="00816AF0" w:rsidRDefault="006E3208" w:rsidP="00BE6916">
      <w:pPr>
        <w:pStyle w:val="Odstavecseseznamem"/>
        <w:numPr>
          <w:ilvl w:val="0"/>
          <w:numId w:val="7"/>
        </w:numPr>
        <w:rPr>
          <w:sz w:val="20"/>
          <w:szCs w:val="20"/>
        </w:rPr>
      </w:pPr>
      <w:r w:rsidRPr="00FE5524">
        <w:rPr>
          <w:b/>
          <w:sz w:val="20"/>
          <w:szCs w:val="20"/>
          <w:u w:val="single"/>
        </w:rPr>
        <w:t xml:space="preserve">Účely v právu dle </w:t>
      </w:r>
      <w:proofErr w:type="spellStart"/>
      <w:r w:rsidRPr="00FE5524">
        <w:rPr>
          <w:b/>
          <w:sz w:val="20"/>
          <w:szCs w:val="20"/>
          <w:u w:val="single"/>
        </w:rPr>
        <w:t>Radbrucha</w:t>
      </w:r>
      <w:proofErr w:type="spellEnd"/>
      <w:r w:rsidR="006B0341" w:rsidRPr="00FE5524">
        <w:rPr>
          <w:sz w:val="20"/>
          <w:szCs w:val="20"/>
        </w:rPr>
        <w:t xml:space="preserve"> </w:t>
      </w:r>
    </w:p>
    <w:p w14:paraId="5741DAFB" w14:textId="77777777" w:rsidR="00816AF0" w:rsidRPr="00816AF0" w:rsidRDefault="00816AF0" w:rsidP="00410168">
      <w:pPr>
        <w:pStyle w:val="Odstavecseseznamem"/>
        <w:numPr>
          <w:ilvl w:val="0"/>
          <w:numId w:val="63"/>
        </w:numPr>
        <w:rPr>
          <w:sz w:val="20"/>
          <w:szCs w:val="20"/>
        </w:rPr>
      </w:pPr>
      <w:commentRangeStart w:id="4"/>
      <w:r w:rsidRPr="00D52887">
        <w:rPr>
          <w:b/>
          <w:sz w:val="20"/>
          <w:szCs w:val="20"/>
        </w:rPr>
        <w:t>obecné blaho</w:t>
      </w:r>
      <w:r w:rsidRPr="00816AF0">
        <w:rPr>
          <w:sz w:val="20"/>
          <w:szCs w:val="20"/>
        </w:rPr>
        <w:t xml:space="preserve"> </w:t>
      </w:r>
      <w:commentRangeEnd w:id="4"/>
      <w:r w:rsidR="00030DA1">
        <w:rPr>
          <w:rStyle w:val="Odkaznakoment"/>
        </w:rPr>
        <w:commentReference w:id="4"/>
      </w:r>
      <w:r w:rsidRPr="00816AF0">
        <w:rPr>
          <w:sz w:val="20"/>
          <w:szCs w:val="20"/>
        </w:rPr>
        <w:t xml:space="preserve">- </w:t>
      </w:r>
      <w:r w:rsidRPr="00816AF0">
        <w:rPr>
          <w:rFonts w:eastAsia="Liberation Serif" w:cs="Liberation Serif"/>
          <w:color w:val="000000"/>
          <w:sz w:val="20"/>
          <w:szCs w:val="20"/>
        </w:rPr>
        <w:t>blaho všech nebo co největšího počtu jedinců</w:t>
      </w:r>
    </w:p>
    <w:p w14:paraId="147AC041" w14:textId="77777777" w:rsidR="00816AF0" w:rsidRDefault="00816AF0" w:rsidP="00410168">
      <w:pPr>
        <w:pStyle w:val="Odstavecseseznamem"/>
        <w:numPr>
          <w:ilvl w:val="0"/>
          <w:numId w:val="63"/>
        </w:numPr>
        <w:rPr>
          <w:sz w:val="20"/>
          <w:szCs w:val="20"/>
        </w:rPr>
      </w:pPr>
      <w:commentRangeStart w:id="5"/>
      <w:r w:rsidRPr="00D52887">
        <w:rPr>
          <w:b/>
          <w:sz w:val="20"/>
          <w:szCs w:val="20"/>
        </w:rPr>
        <w:t>spravedlnost</w:t>
      </w:r>
      <w:r>
        <w:rPr>
          <w:sz w:val="20"/>
          <w:szCs w:val="20"/>
        </w:rPr>
        <w:t xml:space="preserve"> </w:t>
      </w:r>
      <w:commentRangeEnd w:id="5"/>
      <w:r w:rsidR="007C241B">
        <w:rPr>
          <w:rStyle w:val="Odkaznakoment"/>
        </w:rPr>
        <w:commentReference w:id="5"/>
      </w:r>
      <w:r>
        <w:rPr>
          <w:sz w:val="20"/>
          <w:szCs w:val="20"/>
        </w:rPr>
        <w:t xml:space="preserve">- </w:t>
      </w:r>
      <w:r>
        <w:rPr>
          <w:rFonts w:eastAsia="Liberation Serif" w:cs="Liberation Serif"/>
          <w:color w:val="000000"/>
          <w:sz w:val="20"/>
          <w:szCs w:val="20"/>
        </w:rPr>
        <w:t>záruka ochrany jednotlivce</w:t>
      </w:r>
    </w:p>
    <w:p w14:paraId="442E34C3" w14:textId="77777777" w:rsidR="006E3208" w:rsidRPr="00D52887" w:rsidRDefault="006E3208" w:rsidP="00410168">
      <w:pPr>
        <w:pStyle w:val="Odstavecseseznamem"/>
        <w:numPr>
          <w:ilvl w:val="0"/>
          <w:numId w:val="63"/>
        </w:numPr>
        <w:rPr>
          <w:b/>
          <w:sz w:val="20"/>
          <w:szCs w:val="20"/>
        </w:rPr>
      </w:pPr>
      <w:commentRangeStart w:id="6"/>
      <w:r w:rsidRPr="00D52887">
        <w:rPr>
          <w:b/>
          <w:sz w:val="20"/>
          <w:szCs w:val="20"/>
        </w:rPr>
        <w:t>právní jistota</w:t>
      </w:r>
      <w:commentRangeEnd w:id="6"/>
      <w:r w:rsidR="00030DA1">
        <w:rPr>
          <w:rStyle w:val="Odkaznakoment"/>
        </w:rPr>
        <w:commentReference w:id="6"/>
      </w:r>
    </w:p>
    <w:p w14:paraId="3BAAEAB1" w14:textId="77777777" w:rsidR="00816AF0" w:rsidRDefault="00816AF0" w:rsidP="00410168">
      <w:pPr>
        <w:pStyle w:val="Odstavecseseznamem"/>
        <w:numPr>
          <w:ilvl w:val="0"/>
          <w:numId w:val="63"/>
        </w:numPr>
        <w:rPr>
          <w:sz w:val="20"/>
          <w:szCs w:val="20"/>
        </w:rPr>
      </w:pPr>
      <w:r>
        <w:rPr>
          <w:sz w:val="20"/>
          <w:szCs w:val="20"/>
        </w:rPr>
        <w:t>prvky nejsou ve shodě, naopak v ostrém konfliktu</w:t>
      </w:r>
    </w:p>
    <w:p w14:paraId="26FA5794" w14:textId="77777777" w:rsidR="00D11A75" w:rsidRDefault="00D11A75" w:rsidP="00BE6916">
      <w:pPr>
        <w:pStyle w:val="Odstavecseseznamem"/>
        <w:numPr>
          <w:ilvl w:val="0"/>
          <w:numId w:val="7"/>
        </w:numPr>
        <w:rPr>
          <w:sz w:val="20"/>
          <w:szCs w:val="20"/>
        </w:rPr>
      </w:pPr>
      <w:r w:rsidRPr="00D11A75">
        <w:rPr>
          <w:b/>
          <w:sz w:val="20"/>
          <w:szCs w:val="20"/>
          <w:u w:val="single"/>
        </w:rPr>
        <w:t xml:space="preserve">Účel práva dle </w:t>
      </w:r>
      <w:proofErr w:type="spellStart"/>
      <w:r w:rsidRPr="00D11A75">
        <w:rPr>
          <w:b/>
          <w:sz w:val="20"/>
          <w:szCs w:val="20"/>
          <w:u w:val="single"/>
        </w:rPr>
        <w:t>Jheringa</w:t>
      </w:r>
      <w:proofErr w:type="spellEnd"/>
      <w:r>
        <w:rPr>
          <w:sz w:val="20"/>
          <w:szCs w:val="20"/>
        </w:rPr>
        <w:t xml:space="preserve"> </w:t>
      </w:r>
    </w:p>
    <w:p w14:paraId="6CFE82FC" w14:textId="77777777" w:rsidR="00D11A75" w:rsidRPr="00D11A75" w:rsidRDefault="00D11A75" w:rsidP="00410168">
      <w:pPr>
        <w:pStyle w:val="Odstavecseseznamem"/>
        <w:numPr>
          <w:ilvl w:val="0"/>
          <w:numId w:val="63"/>
        </w:numPr>
        <w:rPr>
          <w:sz w:val="20"/>
          <w:szCs w:val="20"/>
        </w:rPr>
      </w:pPr>
      <w:r w:rsidRPr="00D11A75">
        <w:rPr>
          <w:sz w:val="20"/>
          <w:szCs w:val="20"/>
        </w:rPr>
        <w:t xml:space="preserve">zajištění životních podmínek a dosažení pokoje – prostředkem k tomu je </w:t>
      </w:r>
      <w:r w:rsidRPr="00D11A75">
        <w:rPr>
          <w:b/>
          <w:sz w:val="20"/>
          <w:szCs w:val="20"/>
        </w:rPr>
        <w:t>boj</w:t>
      </w:r>
    </w:p>
    <w:p w14:paraId="7AF3DC8D" w14:textId="77777777" w:rsidR="00E974F1" w:rsidRPr="00E974F1" w:rsidRDefault="00D11A75" w:rsidP="00410168">
      <w:pPr>
        <w:pStyle w:val="Odstavecseseznamem"/>
        <w:numPr>
          <w:ilvl w:val="0"/>
          <w:numId w:val="63"/>
        </w:numPr>
        <w:rPr>
          <w:sz w:val="20"/>
          <w:szCs w:val="20"/>
        </w:rPr>
      </w:pPr>
      <w:r w:rsidRPr="00D11A75">
        <w:rPr>
          <w:b/>
          <w:sz w:val="20"/>
          <w:szCs w:val="20"/>
          <w:u w:val="single"/>
        </w:rPr>
        <w:t>Jak se změnila právní věda po zavedení účelu do práva</w:t>
      </w:r>
      <w:r>
        <w:rPr>
          <w:sz w:val="20"/>
          <w:szCs w:val="20"/>
        </w:rPr>
        <w:t xml:space="preserve"> – právo už nikdy nebylo čistě analytickou vědou – nesoustředila se jen na text, ale rozvinula interpretaci</w:t>
      </w:r>
      <w:r w:rsidR="00E974F1">
        <w:rPr>
          <w:sz w:val="20"/>
          <w:szCs w:val="20"/>
        </w:rPr>
        <w:t xml:space="preserve"> </w:t>
      </w:r>
      <w:r w:rsidR="00E974F1" w:rsidRPr="00E974F1">
        <w:rPr>
          <w:sz w:val="20"/>
          <w:szCs w:val="20"/>
        </w:rPr>
        <w:t>(</w:t>
      </w:r>
      <w:r w:rsidR="00E974F1" w:rsidRPr="00E974F1">
        <w:rPr>
          <w:rStyle w:val="apple-style-span"/>
          <w:sz w:val="20"/>
          <w:szCs w:val="20"/>
        </w:rPr>
        <w:t>důležitý je i záměr zákonodárce, cíl, který vydáním normy sledoval a účel který právní norma plní dnes)</w:t>
      </w:r>
    </w:p>
    <w:p w14:paraId="786119B6" w14:textId="77777777" w:rsidR="00D11A75" w:rsidRDefault="00D11A75" w:rsidP="00BE6916">
      <w:pPr>
        <w:pStyle w:val="Odstavecseseznamem"/>
        <w:numPr>
          <w:ilvl w:val="0"/>
          <w:numId w:val="7"/>
        </w:numPr>
        <w:rPr>
          <w:sz w:val="20"/>
          <w:szCs w:val="20"/>
        </w:rPr>
      </w:pPr>
      <w:r w:rsidRPr="00D11A75">
        <w:rPr>
          <w:b/>
          <w:sz w:val="20"/>
          <w:szCs w:val="20"/>
          <w:u w:val="single"/>
        </w:rPr>
        <w:t xml:space="preserve">Účely v právu podle </w:t>
      </w:r>
      <w:proofErr w:type="spellStart"/>
      <w:r w:rsidRPr="00D11A75">
        <w:rPr>
          <w:b/>
          <w:sz w:val="20"/>
          <w:szCs w:val="20"/>
          <w:u w:val="single"/>
        </w:rPr>
        <w:t>Samuelsona</w:t>
      </w:r>
      <w:proofErr w:type="spellEnd"/>
      <w:r>
        <w:rPr>
          <w:sz w:val="20"/>
          <w:szCs w:val="20"/>
        </w:rPr>
        <w:t xml:space="preserve"> </w:t>
      </w:r>
    </w:p>
    <w:p w14:paraId="40244B23" w14:textId="77777777" w:rsidR="00D11A75" w:rsidRPr="00D11A75" w:rsidRDefault="00D52887" w:rsidP="00410168">
      <w:pPr>
        <w:pStyle w:val="Odstavecseseznamem"/>
        <w:numPr>
          <w:ilvl w:val="0"/>
          <w:numId w:val="63"/>
        </w:numPr>
        <w:rPr>
          <w:sz w:val="20"/>
          <w:szCs w:val="20"/>
        </w:rPr>
      </w:pPr>
      <w:r>
        <w:rPr>
          <w:sz w:val="20"/>
          <w:szCs w:val="20"/>
        </w:rPr>
        <w:t>Oblast ekonomiky: p</w:t>
      </w:r>
      <w:r w:rsidR="00D11A75" w:rsidRPr="00D11A75">
        <w:rPr>
          <w:sz w:val="20"/>
          <w:szCs w:val="20"/>
        </w:rPr>
        <w:t xml:space="preserve">odpora efektivnosti, spravedlnosti a stability </w:t>
      </w:r>
    </w:p>
    <w:p w14:paraId="4B634678" w14:textId="77777777" w:rsidR="00E974F1" w:rsidRPr="00E974F1" w:rsidRDefault="00E974F1" w:rsidP="00BE6916">
      <w:pPr>
        <w:pStyle w:val="Odstavecseseznamem"/>
        <w:numPr>
          <w:ilvl w:val="0"/>
          <w:numId w:val="7"/>
        </w:numPr>
        <w:rPr>
          <w:sz w:val="20"/>
          <w:szCs w:val="20"/>
        </w:rPr>
      </w:pPr>
      <w:r>
        <w:rPr>
          <w:sz w:val="20"/>
          <w:szCs w:val="20"/>
        </w:rPr>
        <w:t>P</w:t>
      </w:r>
      <w:r w:rsidRPr="00E974F1">
        <w:rPr>
          <w:sz w:val="20"/>
          <w:szCs w:val="20"/>
        </w:rPr>
        <w:t xml:space="preserve">řípad, kdy může dojít ke </w:t>
      </w:r>
      <w:r w:rsidRPr="00E974F1">
        <w:rPr>
          <w:b/>
          <w:sz w:val="20"/>
          <w:szCs w:val="20"/>
          <w:u w:val="single"/>
        </w:rPr>
        <w:t>kolizi mezi účelem a formou normy</w:t>
      </w:r>
      <w:r w:rsidRPr="00E974F1">
        <w:rPr>
          <w:sz w:val="20"/>
          <w:szCs w:val="20"/>
        </w:rPr>
        <w:t xml:space="preserve">: </w:t>
      </w:r>
      <w:r>
        <w:rPr>
          <w:sz w:val="20"/>
          <w:szCs w:val="20"/>
        </w:rPr>
        <w:t>v situaci,</w:t>
      </w:r>
      <w:r w:rsidRPr="00E974F1">
        <w:rPr>
          <w:sz w:val="20"/>
          <w:szCs w:val="20"/>
        </w:rPr>
        <w:t xml:space="preserve"> kdyby byl zákon o policejním sledování osob vyhlášen obcí jako obecně závazná </w:t>
      </w:r>
      <w:r>
        <w:rPr>
          <w:sz w:val="20"/>
          <w:szCs w:val="20"/>
        </w:rPr>
        <w:t>vyhláška</w:t>
      </w:r>
    </w:p>
    <w:p w14:paraId="3A9351BF" w14:textId="77777777" w:rsidR="00E974F1" w:rsidRDefault="00E974F1" w:rsidP="00BE6916">
      <w:pPr>
        <w:pStyle w:val="Odstavecseseznamem"/>
        <w:numPr>
          <w:ilvl w:val="0"/>
          <w:numId w:val="7"/>
        </w:numPr>
        <w:rPr>
          <w:b/>
          <w:sz w:val="20"/>
          <w:szCs w:val="20"/>
          <w:u w:val="single"/>
        </w:rPr>
      </w:pPr>
      <w:proofErr w:type="spellStart"/>
      <w:r w:rsidRPr="00E974F1">
        <w:rPr>
          <w:b/>
          <w:sz w:val="20"/>
          <w:szCs w:val="20"/>
          <w:u w:val="single"/>
        </w:rPr>
        <w:t>Intertemporalita</w:t>
      </w:r>
      <w:proofErr w:type="spellEnd"/>
      <w:r w:rsidRPr="00E974F1">
        <w:rPr>
          <w:b/>
          <w:sz w:val="20"/>
          <w:szCs w:val="20"/>
          <w:u w:val="single"/>
        </w:rPr>
        <w:t xml:space="preserve"> v souvislosti s kolizí a hierarchií účelů</w:t>
      </w:r>
    </w:p>
    <w:p w14:paraId="40B3D24C" w14:textId="77777777" w:rsidR="00E974F1" w:rsidRPr="00E974F1" w:rsidRDefault="00E974F1" w:rsidP="00410168">
      <w:pPr>
        <w:pStyle w:val="Odstavecseseznamem"/>
        <w:numPr>
          <w:ilvl w:val="0"/>
          <w:numId w:val="63"/>
        </w:numPr>
        <w:rPr>
          <w:b/>
          <w:sz w:val="20"/>
          <w:szCs w:val="20"/>
          <w:u w:val="single"/>
        </w:rPr>
      </w:pPr>
      <w:r w:rsidRPr="00E974F1">
        <w:rPr>
          <w:sz w:val="20"/>
          <w:szCs w:val="20"/>
        </w:rPr>
        <w:t xml:space="preserve">nejsilněji se </w:t>
      </w:r>
      <w:proofErr w:type="spellStart"/>
      <w:r w:rsidRPr="00E974F1">
        <w:rPr>
          <w:sz w:val="20"/>
          <w:szCs w:val="20"/>
        </w:rPr>
        <w:t>intertemporalita</w:t>
      </w:r>
      <w:proofErr w:type="spellEnd"/>
      <w:r w:rsidRPr="00E974F1">
        <w:rPr>
          <w:sz w:val="20"/>
          <w:szCs w:val="20"/>
        </w:rPr>
        <w:t xml:space="preserve"> projevuje v principu ochrany minulých právních skutečnosti, protože v sobě zahrnuje jak zákaz retroaktivity, tak princip ochrany nabytých práv</w:t>
      </w:r>
      <w:r>
        <w:rPr>
          <w:sz w:val="20"/>
          <w:szCs w:val="20"/>
        </w:rPr>
        <w:t xml:space="preserve"> (</w:t>
      </w:r>
      <w:r w:rsidRPr="00E974F1">
        <w:rPr>
          <w:sz w:val="20"/>
          <w:szCs w:val="20"/>
        </w:rPr>
        <w:t xml:space="preserve">pokud se </w:t>
      </w:r>
      <w:r>
        <w:rPr>
          <w:sz w:val="20"/>
          <w:szCs w:val="20"/>
        </w:rPr>
        <w:t>v průběhu času mění legislativa a</w:t>
      </w:r>
      <w:r w:rsidRPr="00E974F1">
        <w:rPr>
          <w:sz w:val="20"/>
          <w:szCs w:val="20"/>
        </w:rPr>
        <w:t xml:space="preserve"> účely pr</w:t>
      </w:r>
      <w:r>
        <w:rPr>
          <w:sz w:val="20"/>
          <w:szCs w:val="20"/>
        </w:rPr>
        <w:t>o které je tvořena, mám pořád j</w:t>
      </w:r>
      <w:r w:rsidRPr="00E974F1">
        <w:rPr>
          <w:sz w:val="20"/>
          <w:szCs w:val="20"/>
        </w:rPr>
        <w:t>i</w:t>
      </w:r>
      <w:r>
        <w:rPr>
          <w:sz w:val="20"/>
          <w:szCs w:val="20"/>
        </w:rPr>
        <w:t>stotu, že za nějakých platn</w:t>
      </w:r>
      <w:r w:rsidRPr="00E974F1">
        <w:rPr>
          <w:sz w:val="20"/>
          <w:szCs w:val="20"/>
        </w:rPr>
        <w:t>ých pravidel vzniknuvší vztah bude stejně jako tehdy fungovat nadále i po změnách a beze změn</w:t>
      </w:r>
      <w:r w:rsidR="00F750C5">
        <w:rPr>
          <w:sz w:val="20"/>
          <w:szCs w:val="20"/>
        </w:rPr>
        <w:t>)</w:t>
      </w:r>
    </w:p>
    <w:p w14:paraId="4D977324" w14:textId="77777777" w:rsidR="00037219" w:rsidRPr="00037219" w:rsidRDefault="00037219" w:rsidP="00BE6916">
      <w:pPr>
        <w:pStyle w:val="Odstavecseseznamem"/>
        <w:numPr>
          <w:ilvl w:val="0"/>
          <w:numId w:val="7"/>
        </w:numPr>
        <w:rPr>
          <w:b/>
          <w:sz w:val="20"/>
          <w:szCs w:val="20"/>
          <w:u w:val="single"/>
        </w:rPr>
      </w:pPr>
      <w:r w:rsidRPr="00037219">
        <w:rPr>
          <w:b/>
          <w:sz w:val="20"/>
          <w:szCs w:val="20"/>
          <w:u w:val="single"/>
        </w:rPr>
        <w:t>Axiologie práva</w:t>
      </w:r>
      <w:r>
        <w:rPr>
          <w:b/>
          <w:sz w:val="20"/>
          <w:szCs w:val="20"/>
        </w:rPr>
        <w:t xml:space="preserve"> </w:t>
      </w:r>
    </w:p>
    <w:p w14:paraId="46291B7F" w14:textId="77777777" w:rsidR="00037219" w:rsidRPr="00037219" w:rsidRDefault="00037219" w:rsidP="00410168">
      <w:pPr>
        <w:pStyle w:val="Odstavecseseznamem"/>
        <w:numPr>
          <w:ilvl w:val="0"/>
          <w:numId w:val="63"/>
        </w:numPr>
        <w:rPr>
          <w:b/>
          <w:sz w:val="20"/>
          <w:szCs w:val="20"/>
          <w:u w:val="single"/>
        </w:rPr>
      </w:pPr>
      <w:r w:rsidRPr="00037219">
        <w:rPr>
          <w:sz w:val="20"/>
          <w:szCs w:val="20"/>
        </w:rPr>
        <w:t xml:space="preserve">nauka </w:t>
      </w:r>
      <w:r>
        <w:rPr>
          <w:sz w:val="20"/>
          <w:szCs w:val="20"/>
        </w:rPr>
        <w:t xml:space="preserve">(filosofická disciplína) </w:t>
      </w:r>
      <w:r w:rsidRPr="00037219">
        <w:rPr>
          <w:sz w:val="20"/>
          <w:szCs w:val="20"/>
        </w:rPr>
        <w:t>zabývající se a hodnotami, jejich povahou, místem a vztahy</w:t>
      </w:r>
    </w:p>
    <w:p w14:paraId="3210B4CC" w14:textId="77777777" w:rsidR="00037219" w:rsidRPr="00037219" w:rsidRDefault="00037219" w:rsidP="00410168">
      <w:pPr>
        <w:pStyle w:val="Odstavecseseznamem"/>
        <w:numPr>
          <w:ilvl w:val="0"/>
          <w:numId w:val="63"/>
        </w:numPr>
        <w:rPr>
          <w:b/>
          <w:sz w:val="20"/>
          <w:szCs w:val="20"/>
          <w:u w:val="single"/>
        </w:rPr>
      </w:pPr>
      <w:r>
        <w:rPr>
          <w:sz w:val="20"/>
          <w:szCs w:val="20"/>
        </w:rPr>
        <w:t xml:space="preserve">de lege </w:t>
      </w:r>
      <w:proofErr w:type="spellStart"/>
      <w:r>
        <w:rPr>
          <w:sz w:val="20"/>
          <w:szCs w:val="20"/>
        </w:rPr>
        <w:t>ferenda</w:t>
      </w:r>
      <w:proofErr w:type="spellEnd"/>
      <w:r>
        <w:rPr>
          <w:sz w:val="20"/>
          <w:szCs w:val="20"/>
        </w:rPr>
        <w:t xml:space="preserve"> hodnotí z hlediska účelnosti, zkoumá, jestli jsou normy způsobilé zajistit </w:t>
      </w:r>
      <w:r w:rsidRPr="00037219">
        <w:rPr>
          <w:sz w:val="20"/>
          <w:szCs w:val="20"/>
        </w:rPr>
        <w:t>hodnoty</w:t>
      </w:r>
    </w:p>
    <w:p w14:paraId="45F4D1E6" w14:textId="77777777" w:rsidR="00037219" w:rsidRPr="00037219" w:rsidRDefault="00037219" w:rsidP="00410168">
      <w:pPr>
        <w:pStyle w:val="Odstavecseseznamem"/>
        <w:numPr>
          <w:ilvl w:val="0"/>
          <w:numId w:val="63"/>
        </w:numPr>
        <w:rPr>
          <w:b/>
          <w:sz w:val="20"/>
          <w:szCs w:val="20"/>
          <w:u w:val="single"/>
        </w:rPr>
      </w:pPr>
      <w:r w:rsidRPr="00037219">
        <w:rPr>
          <w:sz w:val="20"/>
          <w:szCs w:val="20"/>
        </w:rPr>
        <w:t>objasňování kategorií spravedlnost a nespravedlnost</w:t>
      </w:r>
    </w:p>
    <w:p w14:paraId="5C252B96" w14:textId="77777777" w:rsidR="00401505" w:rsidRPr="00E47E3E" w:rsidRDefault="00037219" w:rsidP="00410168">
      <w:pPr>
        <w:pStyle w:val="Odstavecseseznamem"/>
        <w:numPr>
          <w:ilvl w:val="0"/>
          <w:numId w:val="63"/>
        </w:numPr>
        <w:rPr>
          <w:b/>
          <w:sz w:val="20"/>
          <w:szCs w:val="20"/>
          <w:u w:val="single"/>
        </w:rPr>
      </w:pPr>
      <w:r>
        <w:rPr>
          <w:sz w:val="20"/>
          <w:szCs w:val="20"/>
        </w:rPr>
        <w:t>nejvyšší hodnotou je spravedlnost</w:t>
      </w:r>
    </w:p>
    <w:p w14:paraId="1905FAD4" w14:textId="77777777" w:rsidR="00E47E3E" w:rsidRDefault="00E47E3E" w:rsidP="00410168">
      <w:pPr>
        <w:pStyle w:val="Odstavecseseznamem"/>
        <w:numPr>
          <w:ilvl w:val="0"/>
          <w:numId w:val="63"/>
        </w:numPr>
        <w:rPr>
          <w:sz w:val="20"/>
          <w:szCs w:val="20"/>
        </w:rPr>
      </w:pPr>
      <w:r w:rsidRPr="00E47E3E">
        <w:rPr>
          <w:b/>
          <w:sz w:val="20"/>
          <w:szCs w:val="20"/>
          <w:u w:val="single"/>
        </w:rPr>
        <w:t>Axiologický pohled na svobodu</w:t>
      </w:r>
      <w:r w:rsidRPr="00E47E3E">
        <w:rPr>
          <w:sz w:val="20"/>
          <w:szCs w:val="20"/>
        </w:rPr>
        <w:t>: četnost alternativ našeho možného chování je ovlivněna hodnotami</w:t>
      </w:r>
    </w:p>
    <w:p w14:paraId="1574489F" w14:textId="77777777" w:rsidR="00135466" w:rsidRPr="00135466" w:rsidRDefault="00135466" w:rsidP="00410168">
      <w:pPr>
        <w:pStyle w:val="Odstavecseseznamem"/>
        <w:numPr>
          <w:ilvl w:val="0"/>
          <w:numId w:val="63"/>
        </w:numPr>
        <w:rPr>
          <w:sz w:val="20"/>
          <w:szCs w:val="20"/>
        </w:rPr>
      </w:pPr>
      <w:r w:rsidRPr="00135466">
        <w:rPr>
          <w:b/>
          <w:sz w:val="20"/>
          <w:szCs w:val="20"/>
          <w:u w:val="single"/>
        </w:rPr>
        <w:t xml:space="preserve">Za jakých podmínek je v právním řádu povolena </w:t>
      </w:r>
      <w:r w:rsidRPr="00135466">
        <w:rPr>
          <w:rStyle w:val="psmoChar"/>
          <w:b/>
          <w:sz w:val="20"/>
          <w:szCs w:val="20"/>
          <w:u w:val="single"/>
        </w:rPr>
        <w:t>nerovnost subjektů</w:t>
      </w:r>
      <w:r w:rsidRPr="00135466">
        <w:rPr>
          <w:rStyle w:val="psmoChar"/>
          <w:sz w:val="20"/>
          <w:szCs w:val="20"/>
        </w:rPr>
        <w:t xml:space="preserve"> – jenom na základě odvolání se na veřejné hodnoty</w:t>
      </w:r>
    </w:p>
    <w:p w14:paraId="2912B8AE" w14:textId="77777777" w:rsidR="00401505" w:rsidRPr="00401505" w:rsidRDefault="00037219" w:rsidP="00BE6916">
      <w:pPr>
        <w:pStyle w:val="Odstavecseseznamem"/>
        <w:numPr>
          <w:ilvl w:val="0"/>
          <w:numId w:val="7"/>
        </w:numPr>
        <w:rPr>
          <w:sz w:val="20"/>
          <w:szCs w:val="20"/>
        </w:rPr>
      </w:pPr>
      <w:r w:rsidRPr="00037219">
        <w:rPr>
          <w:b/>
          <w:sz w:val="20"/>
          <w:szCs w:val="20"/>
          <w:u w:val="single"/>
        </w:rPr>
        <w:t xml:space="preserve">Interpretační metody dle </w:t>
      </w:r>
      <w:proofErr w:type="spellStart"/>
      <w:r w:rsidRPr="00401505">
        <w:rPr>
          <w:b/>
          <w:sz w:val="20"/>
          <w:szCs w:val="20"/>
          <w:u w:val="single"/>
        </w:rPr>
        <w:t>Savigniho</w:t>
      </w:r>
      <w:proofErr w:type="spellEnd"/>
      <w:r w:rsidRPr="00401505">
        <w:rPr>
          <w:sz w:val="20"/>
          <w:szCs w:val="20"/>
        </w:rPr>
        <w:t xml:space="preserve"> </w:t>
      </w:r>
      <w:r w:rsidR="00401505" w:rsidRPr="00401505">
        <w:rPr>
          <w:sz w:val="20"/>
          <w:szCs w:val="20"/>
        </w:rPr>
        <w:t xml:space="preserve">- nejsou prostředkem nalézání smyslu zákona, funkcí interpretace je dogmaticky odůvodnit již předem přijatý závěr, jenž je založen na </w:t>
      </w:r>
      <w:proofErr w:type="spellStart"/>
      <w:r w:rsidR="00401505" w:rsidRPr="00401505">
        <w:rPr>
          <w:sz w:val="20"/>
          <w:szCs w:val="20"/>
        </w:rPr>
        <w:t>předpositivních</w:t>
      </w:r>
      <w:proofErr w:type="spellEnd"/>
      <w:r w:rsidR="00401505" w:rsidRPr="00401505">
        <w:rPr>
          <w:sz w:val="20"/>
          <w:szCs w:val="20"/>
        </w:rPr>
        <w:t xml:space="preserve"> spravedlnostních stanoviscích interpreta</w:t>
      </w:r>
      <w:r w:rsidR="00401505">
        <w:rPr>
          <w:sz w:val="20"/>
          <w:szCs w:val="20"/>
        </w:rPr>
        <w:t xml:space="preserve">. Druhy: </w:t>
      </w:r>
    </w:p>
    <w:p w14:paraId="4E43B889" w14:textId="77777777" w:rsidR="00A52C7A" w:rsidRPr="00A52C7A" w:rsidRDefault="00037219" w:rsidP="00410168">
      <w:pPr>
        <w:pStyle w:val="Odstavecseseznamem"/>
        <w:numPr>
          <w:ilvl w:val="0"/>
          <w:numId w:val="67"/>
        </w:numPr>
        <w:rPr>
          <w:b/>
          <w:sz w:val="20"/>
          <w:szCs w:val="20"/>
        </w:rPr>
      </w:pPr>
      <w:r w:rsidRPr="00A52C7A">
        <w:rPr>
          <w:b/>
          <w:sz w:val="20"/>
          <w:szCs w:val="20"/>
        </w:rPr>
        <w:t>Logická</w:t>
      </w:r>
    </w:p>
    <w:p w14:paraId="170B4AFF" w14:textId="77777777" w:rsidR="00037219" w:rsidRPr="00A52C7A" w:rsidRDefault="00037219" w:rsidP="00410168">
      <w:pPr>
        <w:pStyle w:val="Odstavecseseznamem"/>
        <w:numPr>
          <w:ilvl w:val="0"/>
          <w:numId w:val="67"/>
        </w:numPr>
        <w:rPr>
          <w:sz w:val="20"/>
          <w:szCs w:val="20"/>
        </w:rPr>
      </w:pPr>
      <w:r w:rsidRPr="00A52C7A">
        <w:rPr>
          <w:b/>
          <w:sz w:val="20"/>
          <w:szCs w:val="20"/>
        </w:rPr>
        <w:t>Systematická</w:t>
      </w:r>
      <w:r w:rsidR="00A52C7A" w:rsidRPr="00A52C7A">
        <w:rPr>
          <w:b/>
          <w:sz w:val="20"/>
          <w:szCs w:val="20"/>
        </w:rPr>
        <w:t xml:space="preserve"> </w:t>
      </w:r>
      <w:r w:rsidR="00A52C7A" w:rsidRPr="00A52C7A">
        <w:rPr>
          <w:sz w:val="20"/>
          <w:szCs w:val="20"/>
        </w:rPr>
        <w:t>- Vnitřní souvislosti nutí interpreta chápat význam zákona v celku právního systému. Abychom mohli nalézt skutečný smysl normy, myšlenku za normativní větou, musíme normativní větu zkoumat v rámci celého systému práva.</w:t>
      </w:r>
      <w:r w:rsidR="00A52C7A" w:rsidRPr="00A52C7A">
        <w:rPr>
          <w:rFonts w:asciiTheme="minorHAnsi" w:hAnsiTheme="minorHAnsi"/>
          <w:sz w:val="20"/>
          <w:szCs w:val="20"/>
        </w:rPr>
        <w:t xml:space="preserve"> </w:t>
      </w:r>
    </w:p>
    <w:p w14:paraId="2748C958" w14:textId="77777777" w:rsidR="00037219" w:rsidRPr="00A52C7A" w:rsidRDefault="00037219" w:rsidP="00410168">
      <w:pPr>
        <w:pStyle w:val="Odstavecseseznamem"/>
        <w:numPr>
          <w:ilvl w:val="0"/>
          <w:numId w:val="67"/>
        </w:numPr>
        <w:rPr>
          <w:b/>
          <w:sz w:val="20"/>
          <w:szCs w:val="20"/>
        </w:rPr>
      </w:pPr>
      <w:r w:rsidRPr="00A52C7A">
        <w:rPr>
          <w:b/>
          <w:sz w:val="20"/>
          <w:szCs w:val="20"/>
        </w:rPr>
        <w:t>Historická</w:t>
      </w:r>
    </w:p>
    <w:p w14:paraId="2E60EAFE" w14:textId="77777777" w:rsidR="00037219" w:rsidRPr="00A52C7A" w:rsidRDefault="00037219" w:rsidP="00410168">
      <w:pPr>
        <w:pStyle w:val="Odstavecseseznamem"/>
        <w:numPr>
          <w:ilvl w:val="0"/>
          <w:numId w:val="67"/>
        </w:numPr>
        <w:rPr>
          <w:b/>
          <w:sz w:val="20"/>
          <w:szCs w:val="20"/>
        </w:rPr>
      </w:pPr>
      <w:r w:rsidRPr="00A52C7A">
        <w:rPr>
          <w:b/>
          <w:sz w:val="20"/>
          <w:szCs w:val="20"/>
        </w:rPr>
        <w:t xml:space="preserve">Gramatická </w:t>
      </w:r>
    </w:p>
    <w:p w14:paraId="5723EAB0" w14:textId="77777777" w:rsidR="00401505" w:rsidRDefault="00401505" w:rsidP="00BE6916">
      <w:pPr>
        <w:pStyle w:val="psmo"/>
        <w:numPr>
          <w:ilvl w:val="0"/>
          <w:numId w:val="7"/>
        </w:numPr>
      </w:pPr>
      <w:proofErr w:type="spellStart"/>
      <w:r w:rsidRPr="00037219">
        <w:rPr>
          <w:b/>
          <w:u w:val="single"/>
        </w:rPr>
        <w:t>Alexyho</w:t>
      </w:r>
      <w:proofErr w:type="spellEnd"/>
      <w:r w:rsidRPr="00037219">
        <w:rPr>
          <w:b/>
          <w:u w:val="single"/>
        </w:rPr>
        <w:t xml:space="preserve"> interpretační metod</w:t>
      </w:r>
      <w:r w:rsidRPr="00401505">
        <w:rPr>
          <w:b/>
          <w:u w:val="single"/>
        </w:rPr>
        <w:t>y</w:t>
      </w:r>
      <w:r w:rsidRPr="00401505">
        <w:t xml:space="preserve"> (variace na </w:t>
      </w:r>
      <w:proofErr w:type="spellStart"/>
      <w:r w:rsidRPr="00401505">
        <w:t>Savignyho</w:t>
      </w:r>
      <w:proofErr w:type="spellEnd"/>
      <w:r w:rsidRPr="00401505">
        <w:t xml:space="preserve"> klasifikaci)</w:t>
      </w:r>
    </w:p>
    <w:p w14:paraId="17EF48AB" w14:textId="77777777" w:rsidR="00401505" w:rsidRDefault="00401505" w:rsidP="00410168">
      <w:pPr>
        <w:pStyle w:val="psmo"/>
        <w:numPr>
          <w:ilvl w:val="0"/>
          <w:numId w:val="66"/>
        </w:numPr>
      </w:pPr>
      <w:r w:rsidRPr="00401505">
        <w:rPr>
          <w:b/>
        </w:rPr>
        <w:t>Systematická</w:t>
      </w:r>
      <w:r>
        <w:t xml:space="preserve"> </w:t>
      </w:r>
      <w:r w:rsidRPr="00401505">
        <w:t>(spojena s vnitřní konsistencí práva, kontextuální argumentací a pojmově-systematickou argumentací)</w:t>
      </w:r>
    </w:p>
    <w:p w14:paraId="51C37CB8" w14:textId="77777777" w:rsidR="00401505" w:rsidRDefault="00401505" w:rsidP="00410168">
      <w:pPr>
        <w:pStyle w:val="psmo"/>
        <w:numPr>
          <w:ilvl w:val="0"/>
          <w:numId w:val="66"/>
        </w:numPr>
      </w:pPr>
      <w:r w:rsidRPr="00401505">
        <w:rPr>
          <w:b/>
        </w:rPr>
        <w:t>Obecně-praktická</w:t>
      </w:r>
      <w:r>
        <w:t xml:space="preserve"> (teleologické a deontologické argumenty: účel + axiologie)</w:t>
      </w:r>
    </w:p>
    <w:p w14:paraId="53948C50" w14:textId="77777777" w:rsidR="00401505" w:rsidRDefault="00401505" w:rsidP="00410168">
      <w:pPr>
        <w:pStyle w:val="psmo"/>
        <w:numPr>
          <w:ilvl w:val="0"/>
          <w:numId w:val="66"/>
        </w:numPr>
      </w:pPr>
      <w:r w:rsidRPr="00401505">
        <w:rPr>
          <w:b/>
        </w:rPr>
        <w:t>Genetická</w:t>
      </w:r>
      <w:r>
        <w:t xml:space="preserve"> – historický výklad</w:t>
      </w:r>
    </w:p>
    <w:p w14:paraId="04D7C15E" w14:textId="77777777" w:rsidR="00401505" w:rsidRDefault="00401505" w:rsidP="00410168">
      <w:pPr>
        <w:pStyle w:val="psmo"/>
        <w:numPr>
          <w:ilvl w:val="0"/>
          <w:numId w:val="66"/>
        </w:numPr>
      </w:pPr>
      <w:r w:rsidRPr="00401505">
        <w:rPr>
          <w:b/>
        </w:rPr>
        <w:t>Lingvistická</w:t>
      </w:r>
      <w:r w:rsidRPr="00902CE9">
        <w:t xml:space="preserve"> </w:t>
      </w:r>
      <w:r>
        <w:t>–</w:t>
      </w:r>
      <w:r w:rsidRPr="00902CE9">
        <w:t xml:space="preserve"> jazykový</w:t>
      </w:r>
      <w:r>
        <w:t xml:space="preserve"> (obsahuje přístup sémantický a syntaktický)</w:t>
      </w:r>
    </w:p>
    <w:p w14:paraId="6421E0A1" w14:textId="77777777" w:rsidR="004E4E6C" w:rsidRPr="00B50DF5" w:rsidRDefault="004E4E6C" w:rsidP="004E4E6C">
      <w:pPr>
        <w:pStyle w:val="psmo"/>
        <w:numPr>
          <w:ilvl w:val="0"/>
          <w:numId w:val="0"/>
        </w:numPr>
        <w:ind w:left="2160"/>
      </w:pPr>
    </w:p>
    <w:p w14:paraId="02B36426" w14:textId="77777777" w:rsidR="00037219" w:rsidRPr="004E4E6C" w:rsidRDefault="004E4E6C" w:rsidP="00BE6916">
      <w:pPr>
        <w:pStyle w:val="Odstavecseseznamem"/>
        <w:numPr>
          <w:ilvl w:val="0"/>
          <w:numId w:val="21"/>
        </w:numPr>
        <w:rPr>
          <w:b/>
          <w:sz w:val="20"/>
          <w:szCs w:val="20"/>
          <w:u w:val="single"/>
        </w:rPr>
      </w:pPr>
      <w:r w:rsidRPr="004E4E6C">
        <w:rPr>
          <w:b/>
          <w:sz w:val="20"/>
          <w:szCs w:val="20"/>
          <w:u w:val="single"/>
        </w:rPr>
        <w:t>Norma</w:t>
      </w:r>
    </w:p>
    <w:p w14:paraId="3715A93F" w14:textId="77777777" w:rsidR="004E4E6C" w:rsidRDefault="004E4E6C" w:rsidP="00BE6916">
      <w:pPr>
        <w:pStyle w:val="psmo"/>
        <w:numPr>
          <w:ilvl w:val="0"/>
          <w:numId w:val="7"/>
        </w:numPr>
      </w:pPr>
      <w:r>
        <w:t>š</w:t>
      </w:r>
      <w:r w:rsidRPr="009C7255">
        <w:t>ablona lidského chování</w:t>
      </w:r>
      <w:r>
        <w:t>, p</w:t>
      </w:r>
      <w:r w:rsidRPr="0002468A">
        <w:t xml:space="preserve">odle </w:t>
      </w:r>
      <w:proofErr w:type="spellStart"/>
      <w:r w:rsidRPr="0002468A">
        <w:t>Kelsena</w:t>
      </w:r>
      <w:proofErr w:type="spellEnd"/>
      <w:r w:rsidRPr="0002468A">
        <w:t xml:space="preserve"> akt vůle</w:t>
      </w:r>
      <w:r w:rsidR="00C74784">
        <w:t xml:space="preserve"> (</w:t>
      </w:r>
      <w:proofErr w:type="spellStart"/>
      <w:r w:rsidR="00C74784">
        <w:t>Sollen</w:t>
      </w:r>
      <w:proofErr w:type="spellEnd"/>
      <w:r w:rsidR="00C74784">
        <w:t xml:space="preserve"> – má býti)</w:t>
      </w:r>
    </w:p>
    <w:p w14:paraId="550AAC81" w14:textId="77777777" w:rsidR="004E4E6C" w:rsidRDefault="004E4E6C" w:rsidP="00BE6916">
      <w:pPr>
        <w:pStyle w:val="psmo"/>
        <w:numPr>
          <w:ilvl w:val="0"/>
          <w:numId w:val="7"/>
        </w:numPr>
      </w:pPr>
      <w:r>
        <w:t>bytí ideální entity vzniklé normotvorným aktem x samostatná sociální skutečnost – komplex sociálních realit</w:t>
      </w:r>
    </w:p>
    <w:p w14:paraId="1588C0CF" w14:textId="77777777" w:rsidR="004E4E6C" w:rsidRDefault="004E4E6C" w:rsidP="00BE6916">
      <w:pPr>
        <w:pStyle w:val="psmo"/>
        <w:numPr>
          <w:ilvl w:val="0"/>
          <w:numId w:val="7"/>
        </w:numPr>
      </w:pPr>
      <w:r>
        <w:t>platí</w:t>
      </w:r>
      <w:r w:rsidRPr="00F43C44">
        <w:t xml:space="preserve"> jen</w:t>
      </w:r>
      <w:r>
        <w:t xml:space="preserve"> tehdy, přísluší-li jí institucionální bytí</w:t>
      </w:r>
    </w:p>
    <w:p w14:paraId="3A5986E9" w14:textId="77777777" w:rsidR="004E4E6C" w:rsidRDefault="004E4E6C" w:rsidP="00BE6916">
      <w:pPr>
        <w:pStyle w:val="psmo"/>
        <w:numPr>
          <w:ilvl w:val="0"/>
          <w:numId w:val="7"/>
        </w:numPr>
      </w:pPr>
      <w:r w:rsidRPr="005D443F">
        <w:t>každá právní norma má svůj smysl a úče</w:t>
      </w:r>
      <w:r>
        <w:t>l</w:t>
      </w:r>
    </w:p>
    <w:p w14:paraId="17997DF3" w14:textId="77777777" w:rsidR="00CE5880" w:rsidRPr="00CE5880" w:rsidRDefault="00CE5880" w:rsidP="00BE6916">
      <w:pPr>
        <w:pStyle w:val="Odstavecseseznamem"/>
        <w:numPr>
          <w:ilvl w:val="0"/>
          <w:numId w:val="7"/>
        </w:numPr>
        <w:rPr>
          <w:sz w:val="20"/>
          <w:szCs w:val="20"/>
        </w:rPr>
      </w:pPr>
      <w:r w:rsidRPr="00CE5880">
        <w:rPr>
          <w:sz w:val="20"/>
          <w:szCs w:val="20"/>
        </w:rPr>
        <w:t xml:space="preserve">Hart rozlišuje normy chování a normy měnící, rozhodovací a poznávací </w:t>
      </w:r>
    </w:p>
    <w:p w14:paraId="76819CEE" w14:textId="77777777" w:rsidR="00146A96" w:rsidRPr="002E481D" w:rsidRDefault="00146A96" w:rsidP="00BE6916">
      <w:pPr>
        <w:pStyle w:val="Odstavecseseznamem"/>
        <w:numPr>
          <w:ilvl w:val="0"/>
          <w:numId w:val="7"/>
        </w:numPr>
        <w:rPr>
          <w:b/>
          <w:sz w:val="20"/>
          <w:szCs w:val="20"/>
        </w:rPr>
      </w:pPr>
      <w:r w:rsidRPr="00146A96">
        <w:rPr>
          <w:rStyle w:val="apple-style-span"/>
          <w:b/>
          <w:sz w:val="20"/>
          <w:szCs w:val="20"/>
          <w:u w:val="single"/>
        </w:rPr>
        <w:t>ontologie práva</w:t>
      </w:r>
      <w:r w:rsidRPr="00146A96">
        <w:rPr>
          <w:rStyle w:val="apple-style-span"/>
          <w:b/>
          <w:sz w:val="20"/>
          <w:szCs w:val="20"/>
        </w:rPr>
        <w:t xml:space="preserve">: </w:t>
      </w:r>
      <w:r w:rsidRPr="00146A96">
        <w:rPr>
          <w:sz w:val="20"/>
          <w:szCs w:val="20"/>
        </w:rPr>
        <w:t>Věda / nauka zabývající se existenci práva – kdy je a kdy není norma platná a důvody její platnosti</w:t>
      </w:r>
    </w:p>
    <w:p w14:paraId="656E4581" w14:textId="77777777" w:rsidR="002E481D" w:rsidRPr="002E481D" w:rsidRDefault="002E481D" w:rsidP="002E481D">
      <w:pPr>
        <w:pStyle w:val="Odstavecseseznamem"/>
        <w:numPr>
          <w:ilvl w:val="0"/>
          <w:numId w:val="7"/>
        </w:numPr>
        <w:rPr>
          <w:sz w:val="20"/>
          <w:szCs w:val="20"/>
        </w:rPr>
      </w:pPr>
      <w:proofErr w:type="spellStart"/>
      <w:r w:rsidRPr="002E481D">
        <w:rPr>
          <w:b/>
          <w:sz w:val="20"/>
          <w:szCs w:val="20"/>
          <w:u w:val="single"/>
        </w:rPr>
        <w:t>Kelsenovo</w:t>
      </w:r>
      <w:proofErr w:type="spellEnd"/>
      <w:r w:rsidRPr="002E481D">
        <w:rPr>
          <w:b/>
          <w:sz w:val="20"/>
          <w:szCs w:val="20"/>
          <w:u w:val="single"/>
        </w:rPr>
        <w:t xml:space="preserve"> pojetí pravdy ve vztahu k normě</w:t>
      </w:r>
      <w:r w:rsidRPr="002E481D">
        <w:rPr>
          <w:sz w:val="20"/>
          <w:szCs w:val="20"/>
        </w:rPr>
        <w:t xml:space="preserve"> -  norma nemůže být pravdivá nebo nepravdivá, protože platnost je podmínka její existence. Pokud by nebyla pravdivá, vůbec by neexistovala</w:t>
      </w:r>
    </w:p>
    <w:p w14:paraId="526D4732" w14:textId="77777777" w:rsidR="004E4E6C" w:rsidRDefault="004E4E6C" w:rsidP="00BE6916">
      <w:pPr>
        <w:pStyle w:val="psmo"/>
        <w:numPr>
          <w:ilvl w:val="0"/>
          <w:numId w:val="7"/>
        </w:numPr>
      </w:pPr>
      <w:r>
        <w:t>struktura právní normy</w:t>
      </w:r>
    </w:p>
    <w:p w14:paraId="45512121" w14:textId="77777777" w:rsidR="004E4E6C" w:rsidRDefault="004E4E6C" w:rsidP="00410168">
      <w:pPr>
        <w:pStyle w:val="psmo"/>
        <w:numPr>
          <w:ilvl w:val="0"/>
          <w:numId w:val="73"/>
        </w:numPr>
      </w:pPr>
      <w:r w:rsidRPr="005D443F">
        <w:lastRenderedPageBreak/>
        <w:t xml:space="preserve">skládá </w:t>
      </w:r>
      <w:r>
        <w:t xml:space="preserve">se </w:t>
      </w:r>
      <w:r w:rsidRPr="005D443F">
        <w:t>z řetězce, jehož články jsou složeny ze dvou základních částí – skutk</w:t>
      </w:r>
      <w:r>
        <w:t>ové podstaty a právního následku</w:t>
      </w:r>
    </w:p>
    <w:p w14:paraId="5470D244" w14:textId="77777777" w:rsidR="004E4E6C" w:rsidRPr="004E4E6C" w:rsidRDefault="004E4E6C" w:rsidP="00410168">
      <w:pPr>
        <w:pStyle w:val="psmo"/>
        <w:numPr>
          <w:ilvl w:val="0"/>
          <w:numId w:val="73"/>
        </w:numPr>
      </w:pPr>
      <w:r w:rsidRPr="004E4E6C">
        <w:rPr>
          <w:b/>
          <w:u w:val="single"/>
        </w:rPr>
        <w:t xml:space="preserve">Skutková podstata </w:t>
      </w:r>
      <w:r w:rsidRPr="004E4E6C">
        <w:t>/ podmínka nastoupení normativního tlaku</w:t>
      </w:r>
    </w:p>
    <w:p w14:paraId="073F6E65" w14:textId="77777777" w:rsidR="004E4E6C" w:rsidRPr="004E4E6C" w:rsidRDefault="004E4E6C" w:rsidP="00410168">
      <w:pPr>
        <w:pStyle w:val="psmo"/>
        <w:numPr>
          <w:ilvl w:val="0"/>
          <w:numId w:val="74"/>
        </w:numPr>
      </w:pPr>
      <w:r w:rsidRPr="004E4E6C">
        <w:t>obsahuje určení subjektů a situace</w:t>
      </w:r>
    </w:p>
    <w:p w14:paraId="277ADD8D" w14:textId="77777777" w:rsidR="004E4E6C" w:rsidRPr="004E4E6C" w:rsidRDefault="004E4E6C" w:rsidP="00410168">
      <w:pPr>
        <w:pStyle w:val="psmo"/>
        <w:numPr>
          <w:ilvl w:val="0"/>
          <w:numId w:val="74"/>
        </w:numPr>
      </w:pPr>
      <w:r w:rsidRPr="004E4E6C">
        <w:t>podmínky normativního následku právní normy:</w:t>
      </w:r>
    </w:p>
    <w:p w14:paraId="2F92414A" w14:textId="77777777" w:rsidR="004E4E6C" w:rsidRPr="004E4E6C" w:rsidRDefault="004E4E6C" w:rsidP="00410168">
      <w:pPr>
        <w:pStyle w:val="psmo"/>
        <w:numPr>
          <w:ilvl w:val="0"/>
          <w:numId w:val="75"/>
        </w:numPr>
      </w:pPr>
      <w:r w:rsidRPr="004E4E6C">
        <w:rPr>
          <w:u w:val="single"/>
        </w:rPr>
        <w:t>hypotéza</w:t>
      </w:r>
      <w:r w:rsidRPr="004E4E6C">
        <w:t xml:space="preserve"> – „naplnění“ subjektů a situace obsažené v hypotéze právní normy</w:t>
      </w:r>
    </w:p>
    <w:p w14:paraId="18DF9046" w14:textId="77777777" w:rsidR="004E4E6C" w:rsidRPr="004E4E6C" w:rsidRDefault="004E4E6C" w:rsidP="00410168">
      <w:pPr>
        <w:pStyle w:val="psmo"/>
        <w:numPr>
          <w:ilvl w:val="0"/>
          <w:numId w:val="75"/>
        </w:numPr>
      </w:pPr>
      <w:r w:rsidRPr="004E4E6C">
        <w:t xml:space="preserve">negace </w:t>
      </w:r>
      <w:r w:rsidRPr="004E4E6C">
        <w:rPr>
          <w:u w:val="single"/>
        </w:rPr>
        <w:t>dispozice</w:t>
      </w:r>
      <w:r w:rsidRPr="004E4E6C">
        <w:t xml:space="preserve"> – nesplnění povinnosti</w:t>
      </w:r>
    </w:p>
    <w:p w14:paraId="53AE7F7B" w14:textId="77777777" w:rsidR="004E4E6C" w:rsidRPr="004E4E6C" w:rsidRDefault="004E4E6C" w:rsidP="00410168">
      <w:pPr>
        <w:pStyle w:val="psmo"/>
        <w:numPr>
          <w:ilvl w:val="0"/>
          <w:numId w:val="75"/>
        </w:numPr>
      </w:pPr>
      <w:r w:rsidRPr="004E4E6C">
        <w:t xml:space="preserve">negace </w:t>
      </w:r>
      <w:r w:rsidRPr="004E4E6C">
        <w:rPr>
          <w:u w:val="single"/>
        </w:rPr>
        <w:t>sankce</w:t>
      </w:r>
      <w:r w:rsidRPr="004E4E6C">
        <w:t xml:space="preserve"> – nerespektování soudem stanovené povinnosti</w:t>
      </w:r>
    </w:p>
    <w:p w14:paraId="685D7868" w14:textId="77777777" w:rsidR="004E4E6C" w:rsidRPr="004E4E6C" w:rsidRDefault="004E4E6C" w:rsidP="00410168">
      <w:pPr>
        <w:pStyle w:val="Odstavecseseznamem"/>
        <w:numPr>
          <w:ilvl w:val="0"/>
          <w:numId w:val="76"/>
        </w:numPr>
        <w:rPr>
          <w:sz w:val="20"/>
          <w:szCs w:val="20"/>
        </w:rPr>
      </w:pPr>
      <w:r w:rsidRPr="004E4E6C">
        <w:rPr>
          <w:sz w:val="20"/>
          <w:szCs w:val="20"/>
        </w:rPr>
        <w:t>je-li v podmínce nastoupení normativního tlaku uvedeno více situací, mohou být uspořádány:</w:t>
      </w:r>
    </w:p>
    <w:p w14:paraId="64E12F1B" w14:textId="77777777" w:rsidR="004E4E6C" w:rsidRPr="004E4E6C" w:rsidRDefault="004E4E6C" w:rsidP="00410168">
      <w:pPr>
        <w:pStyle w:val="Odstavecseseznamem"/>
        <w:numPr>
          <w:ilvl w:val="0"/>
          <w:numId w:val="77"/>
        </w:numPr>
        <w:rPr>
          <w:sz w:val="20"/>
          <w:szCs w:val="20"/>
        </w:rPr>
      </w:pPr>
      <w:r w:rsidRPr="004E4E6C">
        <w:rPr>
          <w:sz w:val="20"/>
          <w:szCs w:val="20"/>
        </w:rPr>
        <w:t>kumulativně (konjunkcí) - současné splnění určených situací / znaků</w:t>
      </w:r>
    </w:p>
    <w:p w14:paraId="2DD90C48" w14:textId="77777777" w:rsidR="004E4E6C" w:rsidRDefault="004E4E6C" w:rsidP="00410168">
      <w:pPr>
        <w:pStyle w:val="Odstavecseseznamem"/>
        <w:numPr>
          <w:ilvl w:val="0"/>
          <w:numId w:val="77"/>
        </w:numPr>
        <w:rPr>
          <w:sz w:val="20"/>
          <w:szCs w:val="20"/>
        </w:rPr>
      </w:pPr>
      <w:r w:rsidRPr="004E4E6C">
        <w:rPr>
          <w:sz w:val="20"/>
          <w:szCs w:val="20"/>
        </w:rPr>
        <w:t>alternativně (disjunkcí) - normativní následek následuje v případě nesplnění každé ze situací / znaků obsažených v podmínce / hypotéze</w:t>
      </w:r>
    </w:p>
    <w:p w14:paraId="7AB8E817" w14:textId="77777777" w:rsidR="009F3551" w:rsidRDefault="00AD2538" w:rsidP="00410168">
      <w:pPr>
        <w:pStyle w:val="Odstavecseseznamem"/>
        <w:numPr>
          <w:ilvl w:val="0"/>
          <w:numId w:val="76"/>
        </w:numPr>
        <w:rPr>
          <w:sz w:val="20"/>
          <w:szCs w:val="20"/>
        </w:rPr>
      </w:pPr>
      <w:r w:rsidRPr="00AD2538">
        <w:rPr>
          <w:b/>
          <w:sz w:val="20"/>
          <w:szCs w:val="20"/>
          <w:u w:val="single"/>
        </w:rPr>
        <w:t>Subsumpční sylogismus</w:t>
      </w:r>
      <w:r w:rsidRPr="00AD2538">
        <w:rPr>
          <w:sz w:val="20"/>
          <w:szCs w:val="20"/>
        </w:rPr>
        <w:t xml:space="preserve"> – postup, kdy je skutková podstata podřazena pod právní normu, vede ke zjištění konkrétního případu, je to pouze logický postup bez konfrontace se skutečností. Jedná se o </w:t>
      </w:r>
      <w:proofErr w:type="spellStart"/>
      <w:r w:rsidRPr="00AD2538">
        <w:rPr>
          <w:sz w:val="20"/>
          <w:szCs w:val="20"/>
        </w:rPr>
        <w:t>kognitivistickou</w:t>
      </w:r>
      <w:proofErr w:type="spellEnd"/>
      <w:r w:rsidRPr="00AD2538">
        <w:rPr>
          <w:sz w:val="20"/>
          <w:szCs w:val="20"/>
        </w:rPr>
        <w:t xml:space="preserve"> představu interpretace a následné aplikace práva. Skutková podstata vede rovnou ke zjištění konkrétního případu a vyvození konkrétního normativního následku.</w:t>
      </w:r>
    </w:p>
    <w:p w14:paraId="22ACB491" w14:textId="77777777" w:rsidR="009F3551" w:rsidRDefault="009F3551" w:rsidP="00410168">
      <w:pPr>
        <w:pStyle w:val="Odstavecseseznamem"/>
        <w:numPr>
          <w:ilvl w:val="0"/>
          <w:numId w:val="88"/>
        </w:numPr>
        <w:rPr>
          <w:sz w:val="20"/>
          <w:szCs w:val="20"/>
        </w:rPr>
      </w:pPr>
      <w:r>
        <w:rPr>
          <w:sz w:val="20"/>
          <w:szCs w:val="20"/>
        </w:rPr>
        <w:t>skutková podstata vede ro</w:t>
      </w:r>
      <w:r w:rsidRPr="009F3551">
        <w:rPr>
          <w:sz w:val="20"/>
          <w:szCs w:val="20"/>
        </w:rPr>
        <w:t>vnou k jasnému určení právní normy a následku jejího porušení, skutečnost nás nezajímá</w:t>
      </w:r>
    </w:p>
    <w:p w14:paraId="5697DC0A" w14:textId="77777777" w:rsidR="004B3F8C" w:rsidRPr="004B3F8C" w:rsidRDefault="004B3F8C" w:rsidP="00410168">
      <w:pPr>
        <w:pStyle w:val="Odstavecseseznamem"/>
        <w:numPr>
          <w:ilvl w:val="0"/>
          <w:numId w:val="88"/>
        </w:numPr>
        <w:rPr>
          <w:sz w:val="20"/>
          <w:szCs w:val="20"/>
        </w:rPr>
      </w:pPr>
      <w:r w:rsidRPr="004B3F8C">
        <w:rPr>
          <w:b/>
          <w:sz w:val="20"/>
          <w:szCs w:val="20"/>
          <w:u w:val="single"/>
        </w:rPr>
        <w:t>Subsumpce</w:t>
      </w:r>
      <w:r>
        <w:rPr>
          <w:sz w:val="20"/>
          <w:szCs w:val="20"/>
        </w:rPr>
        <w:t xml:space="preserve"> - </w:t>
      </w:r>
      <w:r w:rsidRPr="004B3F8C">
        <w:rPr>
          <w:sz w:val="20"/>
          <w:szCs w:val="20"/>
        </w:rPr>
        <w:t>podřazení skutkové podstaty odpovídající právní normě</w:t>
      </w:r>
    </w:p>
    <w:p w14:paraId="1AE162C5" w14:textId="77777777" w:rsidR="004B3F8C" w:rsidRPr="009F3551" w:rsidRDefault="004B3F8C" w:rsidP="00410168">
      <w:pPr>
        <w:pStyle w:val="Odstavecseseznamem"/>
        <w:numPr>
          <w:ilvl w:val="0"/>
          <w:numId w:val="88"/>
        </w:numPr>
        <w:rPr>
          <w:sz w:val="20"/>
          <w:szCs w:val="20"/>
        </w:rPr>
      </w:pPr>
      <w:r w:rsidRPr="004B3F8C">
        <w:rPr>
          <w:b/>
          <w:color w:val="000000"/>
          <w:sz w:val="20"/>
          <w:szCs w:val="20"/>
          <w:u w:val="single"/>
        </w:rPr>
        <w:t>Subsumpční podmínky</w:t>
      </w:r>
      <w:r>
        <w:rPr>
          <w:color w:val="000000"/>
          <w:sz w:val="20"/>
          <w:szCs w:val="20"/>
        </w:rPr>
        <w:t xml:space="preserve"> - </w:t>
      </w:r>
      <w:r w:rsidRPr="0066124F">
        <w:rPr>
          <w:color w:val="000000"/>
          <w:sz w:val="20"/>
          <w:szCs w:val="20"/>
        </w:rPr>
        <w:t>soubor znaků, při jejichž naplnění dochází k normativnímu následku</w:t>
      </w:r>
    </w:p>
    <w:p w14:paraId="5396F210" w14:textId="77777777" w:rsidR="000E434D" w:rsidRDefault="008A6865" w:rsidP="00410168">
      <w:pPr>
        <w:pStyle w:val="Odstavecseseznamem"/>
        <w:numPr>
          <w:ilvl w:val="0"/>
          <w:numId w:val="76"/>
        </w:numPr>
        <w:rPr>
          <w:sz w:val="20"/>
          <w:szCs w:val="20"/>
        </w:rPr>
      </w:pPr>
      <w:r w:rsidRPr="008A6865">
        <w:rPr>
          <w:sz w:val="20"/>
          <w:szCs w:val="20"/>
        </w:rPr>
        <w:t xml:space="preserve">Na druhé straně působí </w:t>
      </w:r>
      <w:r w:rsidRPr="008A6865">
        <w:rPr>
          <w:b/>
          <w:sz w:val="20"/>
          <w:szCs w:val="20"/>
          <w:u w:val="single"/>
        </w:rPr>
        <w:t>hermeneutická spirála</w:t>
      </w:r>
      <w:r w:rsidRPr="008A6865">
        <w:rPr>
          <w:sz w:val="20"/>
          <w:szCs w:val="20"/>
        </w:rPr>
        <w:t>. Proces interpretace je mnohem složitější. K podřazení skutkové podstaty dochází kaskádou korelací mezi předporozuměním interpreta, obecnou právní normou a okolnostmi konkrétního případu. Jedná se o složitý proces, kdy se očekávání interpreta, při střetu s normou mohou měnit, nutí interpreta nahlížet skutkovou podstatu v jiném úhlu, či šířeji než před střetem s právní normou.</w:t>
      </w:r>
    </w:p>
    <w:p w14:paraId="60D12920" w14:textId="77777777" w:rsidR="000E434D" w:rsidRDefault="000E434D" w:rsidP="00410168">
      <w:pPr>
        <w:pStyle w:val="Odstavecseseznamem"/>
        <w:numPr>
          <w:ilvl w:val="0"/>
          <w:numId w:val="105"/>
        </w:numPr>
        <w:rPr>
          <w:sz w:val="20"/>
          <w:szCs w:val="20"/>
        </w:rPr>
      </w:pPr>
      <w:r w:rsidRPr="000E434D">
        <w:rPr>
          <w:b/>
          <w:sz w:val="20"/>
          <w:szCs w:val="20"/>
          <w:u w:val="single"/>
        </w:rPr>
        <w:t>Hermeneutický kruh/ spirála</w:t>
      </w:r>
      <w:r w:rsidRPr="000E434D">
        <w:rPr>
          <w:sz w:val="20"/>
          <w:szCs w:val="20"/>
        </w:rPr>
        <w:t xml:space="preserve"> (Martin </w:t>
      </w:r>
      <w:proofErr w:type="spellStart"/>
      <w:r w:rsidRPr="000E434D">
        <w:rPr>
          <w:sz w:val="20"/>
          <w:szCs w:val="20"/>
        </w:rPr>
        <w:t>Heidegger</w:t>
      </w:r>
      <w:proofErr w:type="spellEnd"/>
      <w:r>
        <w:rPr>
          <w:sz w:val="20"/>
          <w:szCs w:val="20"/>
        </w:rPr>
        <w:t>)</w:t>
      </w:r>
    </w:p>
    <w:p w14:paraId="53239E3F" w14:textId="77777777" w:rsidR="000E434D" w:rsidRDefault="000E434D" w:rsidP="00410168">
      <w:pPr>
        <w:pStyle w:val="Odstavecseseznamem"/>
        <w:numPr>
          <w:ilvl w:val="0"/>
          <w:numId w:val="106"/>
        </w:numPr>
        <w:rPr>
          <w:sz w:val="20"/>
          <w:szCs w:val="20"/>
        </w:rPr>
      </w:pPr>
      <w:r w:rsidRPr="000E434D">
        <w:rPr>
          <w:sz w:val="20"/>
          <w:szCs w:val="20"/>
        </w:rPr>
        <w:t>odlišně významová očekávání mají za následek odlišné významy jednoho textu, odpověď na text však může změnit významové očekávání</w:t>
      </w:r>
    </w:p>
    <w:p w14:paraId="187AA6C3" w14:textId="77777777" w:rsidR="000E434D" w:rsidRDefault="000E434D" w:rsidP="00410168">
      <w:pPr>
        <w:pStyle w:val="Odstavecseseznamem"/>
        <w:numPr>
          <w:ilvl w:val="0"/>
          <w:numId w:val="106"/>
        </w:numPr>
        <w:rPr>
          <w:sz w:val="20"/>
          <w:szCs w:val="20"/>
        </w:rPr>
      </w:pPr>
      <w:r w:rsidRPr="000E434D">
        <w:rPr>
          <w:sz w:val="20"/>
          <w:szCs w:val="20"/>
        </w:rPr>
        <w:t xml:space="preserve">Právní normě porozumíme ve vztahu ke konkrétnímu případu, a co vše patří ke konkrétnímu případu, to se dozvídáme z normy </w:t>
      </w:r>
    </w:p>
    <w:p w14:paraId="345C5272" w14:textId="77777777" w:rsidR="000E434D" w:rsidRDefault="000E434D" w:rsidP="00410168">
      <w:pPr>
        <w:pStyle w:val="Odstavecseseznamem"/>
        <w:numPr>
          <w:ilvl w:val="0"/>
          <w:numId w:val="106"/>
        </w:numPr>
        <w:rPr>
          <w:sz w:val="20"/>
          <w:szCs w:val="20"/>
        </w:rPr>
      </w:pPr>
      <w:r w:rsidRPr="000E434D">
        <w:rPr>
          <w:sz w:val="20"/>
          <w:szCs w:val="20"/>
        </w:rPr>
        <w:t>kruhová struktura porozuměni – od části k celku a naopak</w:t>
      </w:r>
    </w:p>
    <w:p w14:paraId="54D39D74" w14:textId="77777777" w:rsidR="000E434D" w:rsidRDefault="000E434D" w:rsidP="00410168">
      <w:pPr>
        <w:pStyle w:val="Odstavecseseznamem"/>
        <w:numPr>
          <w:ilvl w:val="0"/>
          <w:numId w:val="106"/>
        </w:numPr>
        <w:rPr>
          <w:sz w:val="20"/>
          <w:szCs w:val="20"/>
        </w:rPr>
      </w:pPr>
      <w:r w:rsidRPr="000E434D">
        <w:rPr>
          <w:sz w:val="20"/>
          <w:szCs w:val="20"/>
        </w:rPr>
        <w:t>hermeneutický kruh je spíš spirála, v důsledku nového poznání se mění naše porozumění i dozadu, podléhá tak neustálé revizi</w:t>
      </w:r>
    </w:p>
    <w:p w14:paraId="554C5444" w14:textId="77777777" w:rsidR="000E434D" w:rsidRPr="000E434D" w:rsidRDefault="000E434D" w:rsidP="00410168">
      <w:pPr>
        <w:pStyle w:val="Odstavecseseznamem"/>
        <w:numPr>
          <w:ilvl w:val="0"/>
          <w:numId w:val="106"/>
        </w:numPr>
        <w:rPr>
          <w:sz w:val="20"/>
          <w:szCs w:val="20"/>
        </w:rPr>
      </w:pPr>
      <w:r w:rsidRPr="000E434D">
        <w:rPr>
          <w:rFonts w:eastAsia="Liberation Serif" w:cs="Liberation Serif"/>
          <w:color w:val="000000"/>
          <w:sz w:val="20"/>
          <w:szCs w:val="20"/>
        </w:rPr>
        <w:t>člověk dospívá k porozumění tak, že si nejprve vytvoří předběžnou představu čili předsudek, který potom s textem nebo věcí konfrontuje a na základě takového porovnání si vytváří představu lepší</w:t>
      </w:r>
    </w:p>
    <w:p w14:paraId="6C498878" w14:textId="77777777" w:rsidR="000E434D" w:rsidRPr="000E434D" w:rsidRDefault="000E434D" w:rsidP="00410168">
      <w:pPr>
        <w:pStyle w:val="Odstavecseseznamem"/>
        <w:numPr>
          <w:ilvl w:val="0"/>
          <w:numId w:val="106"/>
        </w:numPr>
        <w:rPr>
          <w:sz w:val="20"/>
          <w:szCs w:val="20"/>
        </w:rPr>
      </w:pPr>
      <w:r w:rsidRPr="000E434D">
        <w:rPr>
          <w:rFonts w:eastAsia="Liberation Serif" w:cs="Liberation Serif"/>
          <w:color w:val="000000"/>
          <w:sz w:val="20"/>
          <w:szCs w:val="20"/>
        </w:rPr>
        <w:t>vychází z</w:t>
      </w:r>
      <w:r>
        <w:rPr>
          <w:rFonts w:eastAsia="Liberation Serif" w:cs="Liberation Serif"/>
          <w:b/>
          <w:color w:val="000000"/>
          <w:sz w:val="20"/>
          <w:szCs w:val="20"/>
          <w:u w:val="single"/>
        </w:rPr>
        <w:t> </w:t>
      </w:r>
      <w:r w:rsidRPr="000E434D">
        <w:rPr>
          <w:rFonts w:eastAsia="Liberation Serif" w:cs="Liberation Serif"/>
          <w:b/>
          <w:color w:val="000000"/>
          <w:sz w:val="20"/>
          <w:szCs w:val="20"/>
          <w:u w:val="single"/>
        </w:rPr>
        <w:t>předporozumění</w:t>
      </w:r>
      <w:r>
        <w:rPr>
          <w:rFonts w:eastAsia="Liberation Serif" w:cs="Liberation Serif"/>
          <w:b/>
          <w:color w:val="000000"/>
          <w:sz w:val="20"/>
          <w:szCs w:val="20"/>
          <w:u w:val="single"/>
        </w:rPr>
        <w:t xml:space="preserve"> (</w:t>
      </w:r>
      <w:proofErr w:type="spellStart"/>
      <w:r>
        <w:rPr>
          <w:rFonts w:eastAsia="Liberation Serif" w:cs="Liberation Serif"/>
          <w:b/>
          <w:color w:val="000000"/>
          <w:sz w:val="20"/>
          <w:szCs w:val="20"/>
          <w:u w:val="single"/>
        </w:rPr>
        <w:t>Esser</w:t>
      </w:r>
      <w:proofErr w:type="spellEnd"/>
      <w:r>
        <w:rPr>
          <w:rFonts w:eastAsia="Liberation Serif" w:cs="Liberation Serif"/>
          <w:b/>
          <w:color w:val="000000"/>
          <w:sz w:val="20"/>
          <w:szCs w:val="20"/>
          <w:u w:val="single"/>
        </w:rPr>
        <w:t>)</w:t>
      </w:r>
    </w:p>
    <w:p w14:paraId="5C0566A4" w14:textId="77777777" w:rsidR="000E434D" w:rsidRDefault="000E434D" w:rsidP="00410168">
      <w:pPr>
        <w:pStyle w:val="Odstavecseseznamem"/>
        <w:numPr>
          <w:ilvl w:val="0"/>
          <w:numId w:val="107"/>
        </w:numPr>
        <w:rPr>
          <w:sz w:val="20"/>
          <w:szCs w:val="20"/>
        </w:rPr>
      </w:pPr>
      <w:r w:rsidRPr="000E434D">
        <w:rPr>
          <w:sz w:val="20"/>
          <w:szCs w:val="20"/>
        </w:rPr>
        <w:t>předpoklad interpretačního procesu, základem je charakter a jazyková vybavenost interpreta</w:t>
      </w:r>
    </w:p>
    <w:p w14:paraId="563F95F1" w14:textId="77777777" w:rsidR="000E434D" w:rsidRPr="000E434D" w:rsidRDefault="000E434D" w:rsidP="00410168">
      <w:pPr>
        <w:pStyle w:val="Odstavecseseznamem"/>
        <w:numPr>
          <w:ilvl w:val="0"/>
          <w:numId w:val="107"/>
        </w:numPr>
        <w:rPr>
          <w:sz w:val="20"/>
          <w:szCs w:val="20"/>
        </w:rPr>
      </w:pPr>
      <w:r w:rsidRPr="000E434D">
        <w:rPr>
          <w:sz w:val="20"/>
          <w:szCs w:val="20"/>
        </w:rPr>
        <w:t>interpret má ještě před tím, než začne docházet k interpretačnímu závěru, představu o tom, jak to asi dopadne</w:t>
      </w:r>
    </w:p>
    <w:p w14:paraId="60681BC3" w14:textId="77777777" w:rsidR="000E434D" w:rsidRPr="00CF1414" w:rsidRDefault="000E434D" w:rsidP="00410168">
      <w:pPr>
        <w:numPr>
          <w:ilvl w:val="0"/>
          <w:numId w:val="107"/>
        </w:numPr>
        <w:jc w:val="both"/>
        <w:rPr>
          <w:sz w:val="20"/>
          <w:szCs w:val="20"/>
        </w:rPr>
      </w:pPr>
      <w:r w:rsidRPr="000E434D">
        <w:rPr>
          <w:sz w:val="20"/>
          <w:szCs w:val="20"/>
        </w:rPr>
        <w:t xml:space="preserve">Interpret si vytváří představu o spravedlivém řešení rozhodované věci ještě před tím, než provede interpretaci zákona obvyklými </w:t>
      </w:r>
      <w:r w:rsidRPr="00CF1414">
        <w:rPr>
          <w:sz w:val="20"/>
          <w:szCs w:val="20"/>
        </w:rPr>
        <w:t>metodami.</w:t>
      </w:r>
    </w:p>
    <w:p w14:paraId="14FDE02F" w14:textId="77777777" w:rsidR="000E434D" w:rsidRPr="00CF1414" w:rsidRDefault="000E434D" w:rsidP="00410168">
      <w:pPr>
        <w:pStyle w:val="Odstavecseseznamem"/>
        <w:numPr>
          <w:ilvl w:val="0"/>
          <w:numId w:val="108"/>
        </w:numPr>
        <w:jc w:val="both"/>
        <w:rPr>
          <w:sz w:val="20"/>
          <w:szCs w:val="20"/>
        </w:rPr>
      </w:pPr>
      <w:r w:rsidRPr="00CF1414">
        <w:rPr>
          <w:b/>
          <w:sz w:val="20"/>
          <w:szCs w:val="20"/>
          <w:u w:val="single"/>
        </w:rPr>
        <w:t>Předvědění</w:t>
      </w:r>
      <w:r w:rsidRPr="00CF1414">
        <w:rPr>
          <w:sz w:val="20"/>
          <w:szCs w:val="20"/>
        </w:rPr>
        <w:t xml:space="preserve"> </w:t>
      </w:r>
      <w:r w:rsidR="00CF1414" w:rsidRPr="00CF1414">
        <w:rPr>
          <w:sz w:val="20"/>
          <w:szCs w:val="20"/>
        </w:rPr>
        <w:t>–</w:t>
      </w:r>
      <w:r w:rsidRPr="00CF1414">
        <w:rPr>
          <w:sz w:val="20"/>
          <w:szCs w:val="20"/>
        </w:rPr>
        <w:t xml:space="preserve"> </w:t>
      </w:r>
      <w:r w:rsidR="00CF1414" w:rsidRPr="00CF1414">
        <w:rPr>
          <w:rStyle w:val="apple-style-span"/>
          <w:sz w:val="20"/>
          <w:szCs w:val="20"/>
        </w:rPr>
        <w:t>obsah znalostí, které máme před tím, než začneme interpretovat a aplikovat právo (znalost právního řádu a pramenů práva)</w:t>
      </w:r>
    </w:p>
    <w:p w14:paraId="6A8E2478" w14:textId="77777777" w:rsidR="000E434D" w:rsidRPr="000E434D" w:rsidRDefault="000E434D" w:rsidP="000E434D">
      <w:pPr>
        <w:rPr>
          <w:sz w:val="20"/>
          <w:szCs w:val="20"/>
        </w:rPr>
      </w:pPr>
    </w:p>
    <w:p w14:paraId="6A19EEAD" w14:textId="77777777" w:rsidR="004E4E6C" w:rsidRDefault="004E4E6C" w:rsidP="00410168">
      <w:pPr>
        <w:pStyle w:val="Odstavecseseznamem"/>
        <w:numPr>
          <w:ilvl w:val="0"/>
          <w:numId w:val="78"/>
        </w:numPr>
        <w:rPr>
          <w:b/>
          <w:sz w:val="20"/>
          <w:szCs w:val="20"/>
          <w:u w:val="single"/>
        </w:rPr>
      </w:pPr>
      <w:r w:rsidRPr="004E4E6C">
        <w:rPr>
          <w:b/>
          <w:sz w:val="20"/>
          <w:szCs w:val="20"/>
          <w:u w:val="single"/>
        </w:rPr>
        <w:t>Normativní následek</w:t>
      </w:r>
    </w:p>
    <w:p w14:paraId="7FE64FF1" w14:textId="77777777" w:rsidR="004E4E6C" w:rsidRPr="004E4E6C" w:rsidRDefault="004E4E6C" w:rsidP="00410168">
      <w:pPr>
        <w:pStyle w:val="Odstavecseseznamem"/>
        <w:numPr>
          <w:ilvl w:val="0"/>
          <w:numId w:val="79"/>
        </w:numPr>
        <w:rPr>
          <w:b/>
          <w:sz w:val="20"/>
          <w:szCs w:val="20"/>
        </w:rPr>
      </w:pPr>
      <w:r w:rsidRPr="004E4E6C">
        <w:rPr>
          <w:b/>
          <w:sz w:val="20"/>
          <w:szCs w:val="20"/>
        </w:rPr>
        <w:lastRenderedPageBreak/>
        <w:t>normativní modulace lidského chování</w:t>
      </w:r>
      <w:r w:rsidRPr="004E4E6C">
        <w:rPr>
          <w:sz w:val="20"/>
          <w:szCs w:val="20"/>
        </w:rPr>
        <w:t xml:space="preserve"> – modality normativnosti, tj. příkaz, zákaz, dovolení</w:t>
      </w:r>
    </w:p>
    <w:p w14:paraId="4195BC5F" w14:textId="77777777" w:rsidR="004E4E6C" w:rsidRPr="004E4E6C" w:rsidRDefault="004E4E6C" w:rsidP="00410168">
      <w:pPr>
        <w:pStyle w:val="Odstavecseseznamem"/>
        <w:numPr>
          <w:ilvl w:val="0"/>
          <w:numId w:val="79"/>
        </w:numPr>
        <w:rPr>
          <w:b/>
          <w:sz w:val="20"/>
          <w:szCs w:val="20"/>
        </w:rPr>
      </w:pPr>
      <w:r w:rsidRPr="004E4E6C">
        <w:rPr>
          <w:b/>
          <w:sz w:val="20"/>
          <w:szCs w:val="20"/>
        </w:rPr>
        <w:t>předmět právní úpravy</w:t>
      </w:r>
      <w:r w:rsidRPr="004E4E6C">
        <w:rPr>
          <w:sz w:val="20"/>
          <w:szCs w:val="20"/>
        </w:rPr>
        <w:t xml:space="preserve"> / objekt práv / povinnost → chování, na něž se právní norma vztahuje</w:t>
      </w:r>
      <w:r>
        <w:rPr>
          <w:sz w:val="20"/>
          <w:szCs w:val="20"/>
        </w:rPr>
        <w:t xml:space="preserve"> (</w:t>
      </w:r>
      <w:r w:rsidR="00146A96">
        <w:rPr>
          <w:sz w:val="20"/>
          <w:szCs w:val="20"/>
        </w:rPr>
        <w:t>lidská práce, zdraví,…)</w:t>
      </w:r>
    </w:p>
    <w:p w14:paraId="2868710A" w14:textId="77777777" w:rsidR="004E4E6C" w:rsidRPr="004E4E6C" w:rsidRDefault="004E4E6C" w:rsidP="00410168">
      <w:pPr>
        <w:pStyle w:val="Odstavecseseznamem"/>
        <w:numPr>
          <w:ilvl w:val="0"/>
          <w:numId w:val="79"/>
        </w:numPr>
        <w:rPr>
          <w:b/>
          <w:sz w:val="20"/>
          <w:szCs w:val="20"/>
        </w:rPr>
      </w:pPr>
      <w:r w:rsidRPr="004E4E6C">
        <w:rPr>
          <w:sz w:val="20"/>
          <w:szCs w:val="20"/>
        </w:rPr>
        <w:t xml:space="preserve">zda </w:t>
      </w:r>
      <w:r w:rsidRPr="00146A96">
        <w:rPr>
          <w:b/>
          <w:sz w:val="20"/>
          <w:szCs w:val="20"/>
        </w:rPr>
        <w:t>subjekt, na nějž se vztahuje modalita normativnosti</w:t>
      </w:r>
      <w:r w:rsidRPr="004E4E6C">
        <w:rPr>
          <w:sz w:val="20"/>
          <w:szCs w:val="20"/>
        </w:rPr>
        <w:t xml:space="preserve">, je </w:t>
      </w:r>
      <w:r w:rsidRPr="00146A96">
        <w:rPr>
          <w:b/>
          <w:sz w:val="20"/>
          <w:szCs w:val="20"/>
        </w:rPr>
        <w:t>vykonavatelem</w:t>
      </w:r>
      <w:r w:rsidRPr="00146A96">
        <w:rPr>
          <w:sz w:val="20"/>
          <w:szCs w:val="20"/>
        </w:rPr>
        <w:t xml:space="preserve"> chování</w:t>
      </w:r>
      <w:r w:rsidRPr="004E4E6C">
        <w:rPr>
          <w:sz w:val="20"/>
          <w:szCs w:val="20"/>
        </w:rPr>
        <w:t xml:space="preserve"> (agens; může vzniknout konáním subjektu anebo vyžadováním nějakého chování od jiného subjektu), jež je předmětem právní úpravy, anebo jeho </w:t>
      </w:r>
      <w:r w:rsidRPr="00146A96">
        <w:rPr>
          <w:b/>
          <w:sz w:val="20"/>
          <w:szCs w:val="20"/>
        </w:rPr>
        <w:t>přijímatelem</w:t>
      </w:r>
      <w:r w:rsidRPr="004E4E6C">
        <w:rPr>
          <w:sz w:val="20"/>
          <w:szCs w:val="20"/>
        </w:rPr>
        <w:t xml:space="preserve"> (</w:t>
      </w:r>
      <w:proofErr w:type="spellStart"/>
      <w:r w:rsidRPr="004E4E6C">
        <w:rPr>
          <w:sz w:val="20"/>
          <w:szCs w:val="20"/>
        </w:rPr>
        <w:t>paciens</w:t>
      </w:r>
      <w:proofErr w:type="spellEnd"/>
      <w:r w:rsidRPr="004E4E6C">
        <w:rPr>
          <w:sz w:val="20"/>
          <w:szCs w:val="20"/>
        </w:rPr>
        <w:t>); postavení subjektu dáno slovesnými konstantami</w:t>
      </w:r>
    </w:p>
    <w:p w14:paraId="49C54F05" w14:textId="77777777" w:rsidR="004E4E6C" w:rsidRPr="00146A96" w:rsidRDefault="004E4E6C" w:rsidP="00410168">
      <w:pPr>
        <w:pStyle w:val="Odstavecseseznamem"/>
        <w:numPr>
          <w:ilvl w:val="0"/>
          <w:numId w:val="79"/>
        </w:numPr>
        <w:rPr>
          <w:b/>
          <w:sz w:val="20"/>
          <w:szCs w:val="20"/>
        </w:rPr>
      </w:pPr>
      <w:r w:rsidRPr="004E4E6C">
        <w:rPr>
          <w:b/>
          <w:sz w:val="20"/>
          <w:szCs w:val="20"/>
        </w:rPr>
        <w:t xml:space="preserve">subjekty, na něž se vztahuje </w:t>
      </w:r>
      <w:r w:rsidRPr="00146A96">
        <w:rPr>
          <w:sz w:val="20"/>
          <w:szCs w:val="20"/>
        </w:rPr>
        <w:t>příkaz, zákaz anebo dovolení</w:t>
      </w:r>
      <w:r w:rsidRPr="004E4E6C">
        <w:rPr>
          <w:sz w:val="20"/>
          <w:szCs w:val="20"/>
        </w:rPr>
        <w:t xml:space="preserve"> vykonat, vyžadovat anebo strpět určité chování</w:t>
      </w:r>
    </w:p>
    <w:p w14:paraId="31754A1C" w14:textId="77777777" w:rsidR="00174B42" w:rsidRPr="00174B42" w:rsidRDefault="00174B42" w:rsidP="00BE6916">
      <w:pPr>
        <w:pStyle w:val="Odstavecseseznamem"/>
        <w:numPr>
          <w:ilvl w:val="0"/>
          <w:numId w:val="7"/>
        </w:numPr>
        <w:rPr>
          <w:sz w:val="20"/>
          <w:szCs w:val="20"/>
        </w:rPr>
      </w:pPr>
      <w:r w:rsidRPr="00174B42">
        <w:rPr>
          <w:b/>
          <w:sz w:val="20"/>
          <w:szCs w:val="20"/>
        </w:rPr>
        <w:t>H. Hart</w:t>
      </w:r>
    </w:p>
    <w:p w14:paraId="7BA8DF19" w14:textId="77777777" w:rsidR="00174B42" w:rsidRPr="00174B42" w:rsidRDefault="00174B42" w:rsidP="00410168">
      <w:pPr>
        <w:pStyle w:val="Odstavecseseznamem"/>
        <w:numPr>
          <w:ilvl w:val="0"/>
          <w:numId w:val="85"/>
        </w:numPr>
        <w:rPr>
          <w:sz w:val="20"/>
          <w:szCs w:val="20"/>
        </w:rPr>
      </w:pPr>
      <w:r w:rsidRPr="00174B42">
        <w:rPr>
          <w:b/>
          <w:sz w:val="20"/>
          <w:szCs w:val="20"/>
        </w:rPr>
        <w:t>Normy chování</w:t>
      </w:r>
      <w:r w:rsidRPr="00174B42">
        <w:rPr>
          <w:sz w:val="20"/>
          <w:szCs w:val="20"/>
        </w:rPr>
        <w:t xml:space="preserve"> - říkají nám, jakou máme povinnost se chovat či nechovat (= normy povinnostní)</w:t>
      </w:r>
    </w:p>
    <w:p w14:paraId="1883B480" w14:textId="77777777" w:rsidR="00174B42" w:rsidRDefault="00174B42" w:rsidP="00410168">
      <w:pPr>
        <w:pStyle w:val="Odstavecseseznamem"/>
        <w:numPr>
          <w:ilvl w:val="0"/>
          <w:numId w:val="85"/>
        </w:numPr>
        <w:rPr>
          <w:sz w:val="20"/>
          <w:szCs w:val="20"/>
        </w:rPr>
      </w:pPr>
      <w:proofErr w:type="spellStart"/>
      <w:r w:rsidRPr="00174B42">
        <w:rPr>
          <w:b/>
          <w:sz w:val="20"/>
          <w:szCs w:val="20"/>
          <w:u w:val="single"/>
        </w:rPr>
        <w:t>Metanormy</w:t>
      </w:r>
      <w:proofErr w:type="spellEnd"/>
      <w:r w:rsidRPr="00174B42">
        <w:rPr>
          <w:sz w:val="20"/>
          <w:szCs w:val="20"/>
          <w:u w:val="single"/>
        </w:rPr>
        <w:t xml:space="preserve"> </w:t>
      </w:r>
      <w:r w:rsidRPr="00174B42">
        <w:rPr>
          <w:sz w:val="20"/>
          <w:szCs w:val="20"/>
        </w:rPr>
        <w:t>=</w:t>
      </w:r>
      <w:r>
        <w:rPr>
          <w:sz w:val="20"/>
          <w:szCs w:val="20"/>
        </w:rPr>
        <w:t xml:space="preserve"> normy o normách, </w:t>
      </w:r>
      <w:r w:rsidRPr="00174B42">
        <w:rPr>
          <w:sz w:val="20"/>
          <w:szCs w:val="20"/>
        </w:rPr>
        <w:t>jejichž smyslem je organizace systému norem (mu</w:t>
      </w:r>
      <w:r>
        <w:rPr>
          <w:sz w:val="20"/>
          <w:szCs w:val="20"/>
        </w:rPr>
        <w:t>sí být svou formou normami</w:t>
      </w:r>
    </w:p>
    <w:p w14:paraId="0FB05411" w14:textId="77777777" w:rsidR="00174B42" w:rsidRDefault="00174B42" w:rsidP="00410168">
      <w:pPr>
        <w:pStyle w:val="Odstavecseseznamem"/>
        <w:numPr>
          <w:ilvl w:val="0"/>
          <w:numId w:val="76"/>
        </w:numPr>
        <w:rPr>
          <w:sz w:val="20"/>
          <w:szCs w:val="20"/>
        </w:rPr>
      </w:pPr>
      <w:r w:rsidRPr="00174B42">
        <w:rPr>
          <w:sz w:val="20"/>
          <w:szCs w:val="20"/>
        </w:rPr>
        <w:t>nesměřují bezprostředně k člověku, ale směřují k dalším normám a modifikují jejich obsah)</w:t>
      </w:r>
    </w:p>
    <w:p w14:paraId="7A95C12D" w14:textId="77777777" w:rsidR="00174B42" w:rsidRDefault="00174B42" w:rsidP="00410168">
      <w:pPr>
        <w:pStyle w:val="Odstavecseseznamem"/>
        <w:numPr>
          <w:ilvl w:val="0"/>
          <w:numId w:val="76"/>
        </w:numPr>
        <w:rPr>
          <w:sz w:val="20"/>
          <w:szCs w:val="20"/>
        </w:rPr>
      </w:pPr>
      <w:r>
        <w:rPr>
          <w:sz w:val="20"/>
          <w:szCs w:val="20"/>
        </w:rPr>
        <w:t xml:space="preserve">Druhy: </w:t>
      </w:r>
    </w:p>
    <w:p w14:paraId="5E20D39B" w14:textId="77777777" w:rsidR="00174B42" w:rsidRDefault="00174B42" w:rsidP="00410168">
      <w:pPr>
        <w:pStyle w:val="Odstavecseseznamem"/>
        <w:numPr>
          <w:ilvl w:val="0"/>
          <w:numId w:val="86"/>
        </w:numPr>
        <w:rPr>
          <w:sz w:val="20"/>
          <w:szCs w:val="20"/>
        </w:rPr>
      </w:pPr>
      <w:r w:rsidRPr="00174B42">
        <w:rPr>
          <w:b/>
          <w:sz w:val="20"/>
          <w:szCs w:val="20"/>
        </w:rPr>
        <w:t xml:space="preserve">poznávací </w:t>
      </w:r>
      <w:r w:rsidRPr="00174B42">
        <w:rPr>
          <w:sz w:val="20"/>
          <w:szCs w:val="20"/>
        </w:rPr>
        <w:t>= interpretační normy, usnadňu</w:t>
      </w:r>
      <w:r>
        <w:rPr>
          <w:sz w:val="20"/>
          <w:szCs w:val="20"/>
        </w:rPr>
        <w:t>jí poznání obsahu norem chování, stanovují všeobecné vlastnosti, které musí mít normy</w:t>
      </w:r>
    </w:p>
    <w:p w14:paraId="2C62CFAE" w14:textId="77777777" w:rsidR="00AD2538" w:rsidRDefault="00AD2538" w:rsidP="00410168">
      <w:pPr>
        <w:pStyle w:val="Odstavecseseznamem"/>
        <w:numPr>
          <w:ilvl w:val="0"/>
          <w:numId w:val="87"/>
        </w:numPr>
        <w:rPr>
          <w:sz w:val="20"/>
          <w:szCs w:val="20"/>
        </w:rPr>
      </w:pPr>
      <w:r>
        <w:rPr>
          <w:sz w:val="20"/>
          <w:szCs w:val="20"/>
        </w:rPr>
        <w:t>publikační normy</w:t>
      </w:r>
    </w:p>
    <w:p w14:paraId="65C60F0A" w14:textId="77777777" w:rsidR="00174B42" w:rsidRDefault="00174B42" w:rsidP="00410168">
      <w:pPr>
        <w:pStyle w:val="Odstavecseseznamem"/>
        <w:numPr>
          <w:ilvl w:val="0"/>
          <w:numId w:val="86"/>
        </w:numPr>
        <w:rPr>
          <w:sz w:val="20"/>
          <w:szCs w:val="20"/>
        </w:rPr>
      </w:pPr>
      <w:r w:rsidRPr="00174B42">
        <w:rPr>
          <w:b/>
          <w:sz w:val="20"/>
          <w:szCs w:val="20"/>
        </w:rPr>
        <w:t xml:space="preserve">měnící </w:t>
      </w:r>
      <w:r w:rsidRPr="00174B42">
        <w:rPr>
          <w:sz w:val="20"/>
          <w:szCs w:val="20"/>
        </w:rPr>
        <w:t>(zmocňovací, kompetenční) = zasahují do existence ostatních pravidel v</w:t>
      </w:r>
      <w:r>
        <w:rPr>
          <w:sz w:val="20"/>
          <w:szCs w:val="20"/>
        </w:rPr>
        <w:t> </w:t>
      </w:r>
      <w:r w:rsidRPr="00174B42">
        <w:rPr>
          <w:sz w:val="20"/>
          <w:szCs w:val="20"/>
        </w:rPr>
        <w:t>čase</w:t>
      </w:r>
      <w:r>
        <w:rPr>
          <w:sz w:val="20"/>
          <w:szCs w:val="20"/>
        </w:rPr>
        <w:t>, zakládají povinnost/oprávnění pro úzký okruh subjektů něco konat</w:t>
      </w:r>
    </w:p>
    <w:p w14:paraId="7A3BE1C0" w14:textId="77777777" w:rsidR="00AD2538" w:rsidRPr="00AD2538" w:rsidRDefault="00AD2538" w:rsidP="00410168">
      <w:pPr>
        <w:pStyle w:val="Odstavecseseznamem"/>
        <w:numPr>
          <w:ilvl w:val="0"/>
          <w:numId w:val="87"/>
        </w:numPr>
        <w:rPr>
          <w:sz w:val="20"/>
          <w:szCs w:val="20"/>
        </w:rPr>
      </w:pPr>
      <w:r w:rsidRPr="00AD2538">
        <w:rPr>
          <w:sz w:val="20"/>
          <w:szCs w:val="20"/>
        </w:rPr>
        <w:t>normy zmocňující k legislativní činnosti</w:t>
      </w:r>
    </w:p>
    <w:p w14:paraId="66506AE6" w14:textId="77777777" w:rsidR="00174B42" w:rsidRDefault="00174B42" w:rsidP="00410168">
      <w:pPr>
        <w:pStyle w:val="Odstavecseseznamem"/>
        <w:numPr>
          <w:ilvl w:val="0"/>
          <w:numId w:val="86"/>
        </w:numPr>
        <w:rPr>
          <w:sz w:val="20"/>
          <w:szCs w:val="20"/>
        </w:rPr>
      </w:pPr>
      <w:r w:rsidRPr="00174B42">
        <w:rPr>
          <w:b/>
          <w:sz w:val="20"/>
          <w:szCs w:val="20"/>
        </w:rPr>
        <w:t>rozhodující</w:t>
      </w:r>
      <w:r w:rsidRPr="00174B42">
        <w:rPr>
          <w:sz w:val="20"/>
          <w:szCs w:val="20"/>
        </w:rPr>
        <w:t xml:space="preserve"> = u nich jde o</w:t>
      </w:r>
      <w:r w:rsidRPr="00174B42">
        <w:rPr>
          <w:sz w:val="20"/>
          <w:szCs w:val="20"/>
          <w:u w:val="single"/>
        </w:rPr>
        <w:t xml:space="preserve"> rozhraničení</w:t>
      </w:r>
      <w:r w:rsidRPr="00174B42">
        <w:rPr>
          <w:sz w:val="20"/>
          <w:szCs w:val="20"/>
        </w:rPr>
        <w:t xml:space="preserve"> působnosti norem (povinnostních – norem chování) – to se projeví třeba v otázce věcné působnosti</w:t>
      </w:r>
      <w:r>
        <w:rPr>
          <w:sz w:val="20"/>
          <w:szCs w:val="20"/>
        </w:rPr>
        <w:t xml:space="preserve">, </w:t>
      </w:r>
      <w:r w:rsidRPr="00174B42">
        <w:rPr>
          <w:sz w:val="20"/>
          <w:szCs w:val="20"/>
        </w:rPr>
        <w:t>povinnost</w:t>
      </w:r>
      <w:r>
        <w:rPr>
          <w:sz w:val="20"/>
          <w:szCs w:val="20"/>
        </w:rPr>
        <w:t xml:space="preserve"> soudců a soudů aplikovat právo</w:t>
      </w:r>
    </w:p>
    <w:p w14:paraId="3621E5FA" w14:textId="77777777" w:rsidR="00AD2538" w:rsidRPr="00AD2538" w:rsidRDefault="00AD2538" w:rsidP="00410168">
      <w:pPr>
        <w:pStyle w:val="Odstavecseseznamem"/>
        <w:numPr>
          <w:ilvl w:val="0"/>
          <w:numId w:val="87"/>
        </w:numPr>
        <w:rPr>
          <w:sz w:val="20"/>
          <w:szCs w:val="20"/>
        </w:rPr>
      </w:pPr>
      <w:r w:rsidRPr="00AD2538">
        <w:rPr>
          <w:sz w:val="20"/>
          <w:szCs w:val="20"/>
        </w:rPr>
        <w:t>zmocňující k přijímání rozhodnutí</w:t>
      </w:r>
    </w:p>
    <w:p w14:paraId="4D807B4A" w14:textId="77777777" w:rsidR="00146A96" w:rsidRDefault="004E4E6C" w:rsidP="00BE6916">
      <w:pPr>
        <w:pStyle w:val="Odstavecseseznamem"/>
        <w:numPr>
          <w:ilvl w:val="0"/>
          <w:numId w:val="7"/>
        </w:numPr>
        <w:rPr>
          <w:sz w:val="20"/>
          <w:szCs w:val="20"/>
        </w:rPr>
      </w:pPr>
      <w:r w:rsidRPr="004E4E6C">
        <w:rPr>
          <w:b/>
          <w:sz w:val="20"/>
          <w:szCs w:val="20"/>
          <w:u w:val="single"/>
        </w:rPr>
        <w:t>Obsahový rozdíl mezi principy a normami</w:t>
      </w:r>
      <w:r w:rsidR="00146A96">
        <w:rPr>
          <w:sz w:val="20"/>
          <w:szCs w:val="20"/>
        </w:rPr>
        <w:t xml:space="preserve"> </w:t>
      </w:r>
    </w:p>
    <w:p w14:paraId="5506AD0F" w14:textId="77777777" w:rsidR="0084478C" w:rsidRPr="0084478C" w:rsidRDefault="00146A96" w:rsidP="00410168">
      <w:pPr>
        <w:pStyle w:val="Odstavecseseznamem"/>
        <w:numPr>
          <w:ilvl w:val="0"/>
          <w:numId w:val="78"/>
        </w:numPr>
        <w:rPr>
          <w:sz w:val="20"/>
          <w:szCs w:val="20"/>
        </w:rPr>
      </w:pPr>
      <w:r>
        <w:rPr>
          <w:sz w:val="20"/>
          <w:szCs w:val="20"/>
        </w:rPr>
        <w:t>Principy - mají</w:t>
      </w:r>
      <w:r w:rsidR="004E4E6C">
        <w:rPr>
          <w:sz w:val="20"/>
          <w:szCs w:val="20"/>
        </w:rPr>
        <w:t xml:space="preserve"> morální obsah, obecněji stanovené subsumpční podmínky, obsahují hodnotové ideje, mají povahu </w:t>
      </w:r>
      <w:r w:rsidR="004E4E6C" w:rsidRPr="00146A96">
        <w:rPr>
          <w:sz w:val="20"/>
          <w:szCs w:val="20"/>
        </w:rPr>
        <w:t>axiomů</w:t>
      </w:r>
      <w:r w:rsidRPr="00146A96">
        <w:rPr>
          <w:sz w:val="20"/>
          <w:szCs w:val="20"/>
        </w:rPr>
        <w:t xml:space="preserve"> (tzn. tezí, které považujeme za platné a neověřujeme jejich pravdivost či platnost)</w:t>
      </w:r>
      <w:r w:rsidR="0084478C">
        <w:rPr>
          <w:sz w:val="20"/>
          <w:szCs w:val="20"/>
        </w:rPr>
        <w:t xml:space="preserve">, </w:t>
      </w:r>
      <w:r w:rsidR="0084478C" w:rsidRPr="0084478C">
        <w:rPr>
          <w:sz w:val="20"/>
          <w:szCs w:val="20"/>
        </w:rPr>
        <w:t xml:space="preserve">nepsané principy: např. neznalost práva neomlouvá, </w:t>
      </w:r>
      <w:proofErr w:type="spellStart"/>
      <w:r w:rsidR="0084478C" w:rsidRPr="0084478C">
        <w:rPr>
          <w:sz w:val="20"/>
          <w:szCs w:val="20"/>
        </w:rPr>
        <w:t>reductio</w:t>
      </w:r>
      <w:proofErr w:type="spellEnd"/>
      <w:r w:rsidR="0084478C" w:rsidRPr="0084478C">
        <w:rPr>
          <w:sz w:val="20"/>
          <w:szCs w:val="20"/>
        </w:rPr>
        <w:t xml:space="preserve"> ad absurdum, a contrario, princip proporcionality</w:t>
      </w:r>
    </w:p>
    <w:p w14:paraId="7C29F6DB" w14:textId="77777777" w:rsidR="00CE5880" w:rsidRPr="00CE5880" w:rsidRDefault="00CE5880" w:rsidP="00410168">
      <w:pPr>
        <w:pStyle w:val="Odstavecseseznamem"/>
        <w:numPr>
          <w:ilvl w:val="0"/>
          <w:numId w:val="78"/>
        </w:numPr>
        <w:rPr>
          <w:sz w:val="20"/>
          <w:szCs w:val="20"/>
        </w:rPr>
      </w:pPr>
      <w:r>
        <w:rPr>
          <w:sz w:val="20"/>
          <w:szCs w:val="20"/>
        </w:rPr>
        <w:t>Je-</w:t>
      </w:r>
      <w:r w:rsidRPr="00CE5880">
        <w:rPr>
          <w:sz w:val="20"/>
          <w:szCs w:val="20"/>
        </w:rPr>
        <w:t>li subsumpce jednoznačná, jde o normu, pokud připouští vyvažování a poměřování elementů, je to princip</w:t>
      </w:r>
    </w:p>
    <w:p w14:paraId="70F02AAA" w14:textId="77777777" w:rsidR="00146A96" w:rsidRDefault="00146A96" w:rsidP="00BE6916">
      <w:pPr>
        <w:pStyle w:val="Odstavecseseznamem"/>
        <w:numPr>
          <w:ilvl w:val="0"/>
          <w:numId w:val="7"/>
        </w:numPr>
        <w:spacing w:line="336" w:lineRule="atLeast"/>
        <w:rPr>
          <w:b/>
          <w:sz w:val="20"/>
          <w:szCs w:val="20"/>
          <w:u w:val="single"/>
        </w:rPr>
      </w:pPr>
      <w:r w:rsidRPr="00146A96">
        <w:rPr>
          <w:b/>
          <w:sz w:val="20"/>
          <w:szCs w:val="20"/>
          <w:u w:val="single"/>
        </w:rPr>
        <w:t>Logický rozdíl mezi principy a normami</w:t>
      </w:r>
    </w:p>
    <w:p w14:paraId="48A1A661" w14:textId="77777777" w:rsidR="00146A96" w:rsidRPr="00CE5880" w:rsidRDefault="00146A96" w:rsidP="00410168">
      <w:pPr>
        <w:pStyle w:val="Odstavecseseznamem"/>
        <w:numPr>
          <w:ilvl w:val="0"/>
          <w:numId w:val="78"/>
        </w:numPr>
        <w:rPr>
          <w:b/>
          <w:sz w:val="20"/>
          <w:szCs w:val="20"/>
          <w:u w:val="single"/>
        </w:rPr>
      </w:pPr>
      <w:r w:rsidRPr="00CE5880">
        <w:rPr>
          <w:sz w:val="20"/>
          <w:szCs w:val="20"/>
        </w:rPr>
        <w:t xml:space="preserve">pro normy platí logický zákon vyloučení třetího – buď platí, nebo neplatí a nic mezi tím, kdežto principy mají aproximativní platnost – můžeme je vzájemně poměřovat (v tom se liší od norem podle </w:t>
      </w:r>
      <w:proofErr w:type="spellStart"/>
      <w:r w:rsidRPr="00CE5880">
        <w:rPr>
          <w:sz w:val="20"/>
          <w:szCs w:val="20"/>
        </w:rPr>
        <w:t>Alexyho</w:t>
      </w:r>
      <w:proofErr w:type="spellEnd"/>
      <w:r w:rsidRPr="00CE5880">
        <w:rPr>
          <w:sz w:val="20"/>
          <w:szCs w:val="20"/>
        </w:rPr>
        <w:t xml:space="preserve">) a můžeme u nich rozlišovat míru intenzity platnosti </w:t>
      </w:r>
    </w:p>
    <w:p w14:paraId="7C78C35B" w14:textId="77777777" w:rsidR="00146A96" w:rsidRDefault="004E4E6C" w:rsidP="00BE6916">
      <w:pPr>
        <w:pStyle w:val="Odstavecseseznamem"/>
        <w:numPr>
          <w:ilvl w:val="0"/>
          <w:numId w:val="7"/>
        </w:numPr>
        <w:rPr>
          <w:rStyle w:val="psmoChar"/>
        </w:rPr>
      </w:pPr>
      <w:r w:rsidRPr="004E4E6C">
        <w:rPr>
          <w:b/>
          <w:sz w:val="20"/>
          <w:szCs w:val="20"/>
          <w:u w:val="single"/>
        </w:rPr>
        <w:t>Rozdíl mezi normou a regulative</w:t>
      </w:r>
      <w:r w:rsidRPr="004E4E6C">
        <w:rPr>
          <w:rStyle w:val="psmoChar"/>
          <w:b/>
          <w:sz w:val="20"/>
          <w:szCs w:val="20"/>
          <w:u w:val="single"/>
        </w:rPr>
        <w:t>m</w:t>
      </w:r>
    </w:p>
    <w:p w14:paraId="3FEB7E62" w14:textId="77777777" w:rsidR="00146A96" w:rsidRPr="00146A96" w:rsidRDefault="00146A96" w:rsidP="00410168">
      <w:pPr>
        <w:pStyle w:val="Odstavecseseznamem"/>
        <w:numPr>
          <w:ilvl w:val="0"/>
          <w:numId w:val="78"/>
        </w:numPr>
        <w:pBdr>
          <w:bar w:val="single" w:sz="4" w:color="auto"/>
        </w:pBdr>
        <w:rPr>
          <w:b/>
          <w:color w:val="000000" w:themeColor="text1"/>
          <w:sz w:val="20"/>
          <w:szCs w:val="20"/>
        </w:rPr>
      </w:pPr>
      <w:r w:rsidRPr="00146A96">
        <w:rPr>
          <w:color w:val="000000" w:themeColor="text1"/>
          <w:sz w:val="20"/>
          <w:szCs w:val="20"/>
        </w:rPr>
        <w:t>Regulativ upravuje pouze lidské chování</w:t>
      </w:r>
    </w:p>
    <w:p w14:paraId="485C470C" w14:textId="77777777" w:rsidR="00146A96" w:rsidRPr="00146A96" w:rsidRDefault="00146A96" w:rsidP="00410168">
      <w:pPr>
        <w:pStyle w:val="Odstavecseseznamem"/>
        <w:numPr>
          <w:ilvl w:val="0"/>
          <w:numId w:val="78"/>
        </w:numPr>
        <w:pBdr>
          <w:bar w:val="single" w:sz="4" w:color="auto"/>
        </w:pBdr>
        <w:rPr>
          <w:b/>
          <w:color w:val="000000" w:themeColor="text1"/>
          <w:sz w:val="20"/>
          <w:szCs w:val="20"/>
        </w:rPr>
      </w:pPr>
      <w:r w:rsidRPr="00146A96">
        <w:rPr>
          <w:color w:val="000000" w:themeColor="text1"/>
          <w:sz w:val="20"/>
          <w:szCs w:val="20"/>
        </w:rPr>
        <w:t xml:space="preserve">norma zahrnuje i </w:t>
      </w:r>
      <w:proofErr w:type="spellStart"/>
      <w:r w:rsidRPr="00146A96">
        <w:rPr>
          <w:color w:val="000000" w:themeColor="text1"/>
          <w:sz w:val="20"/>
          <w:szCs w:val="20"/>
        </w:rPr>
        <w:t>metanormy</w:t>
      </w:r>
      <w:proofErr w:type="spellEnd"/>
      <w:r w:rsidRPr="00146A96">
        <w:rPr>
          <w:color w:val="000000" w:themeColor="text1"/>
          <w:sz w:val="20"/>
          <w:szCs w:val="20"/>
        </w:rPr>
        <w:t xml:space="preserve"> (Hart - normy poznávací, měnící a rozhodovací)</w:t>
      </w:r>
    </w:p>
    <w:p w14:paraId="171E8236" w14:textId="77777777" w:rsidR="00146A96" w:rsidRPr="00146A96" w:rsidRDefault="00146A96" w:rsidP="00410168">
      <w:pPr>
        <w:pStyle w:val="Odstavecseseznamem"/>
        <w:numPr>
          <w:ilvl w:val="0"/>
          <w:numId w:val="78"/>
        </w:numPr>
        <w:pBdr>
          <w:bar w:val="single" w:sz="4" w:color="auto"/>
        </w:pBdr>
        <w:rPr>
          <w:b/>
          <w:color w:val="000000" w:themeColor="text1"/>
          <w:sz w:val="20"/>
          <w:szCs w:val="20"/>
        </w:rPr>
      </w:pPr>
      <w:r w:rsidRPr="00146A96">
        <w:rPr>
          <w:color w:val="000000" w:themeColor="text1"/>
          <w:sz w:val="20"/>
          <w:szCs w:val="20"/>
        </w:rPr>
        <w:t xml:space="preserve">Podle </w:t>
      </w:r>
      <w:proofErr w:type="spellStart"/>
      <w:r w:rsidRPr="00146A96">
        <w:rPr>
          <w:color w:val="000000" w:themeColor="text1"/>
          <w:sz w:val="20"/>
          <w:szCs w:val="20"/>
        </w:rPr>
        <w:t>Rosse</w:t>
      </w:r>
      <w:proofErr w:type="spellEnd"/>
      <w:r w:rsidRPr="00146A96">
        <w:rPr>
          <w:color w:val="000000" w:themeColor="text1"/>
          <w:sz w:val="20"/>
          <w:szCs w:val="20"/>
        </w:rPr>
        <w:t xml:space="preserve"> však může být každá norma přepsána na normu chování, tedy regulativ.</w:t>
      </w:r>
    </w:p>
    <w:p w14:paraId="087605D9" w14:textId="77777777" w:rsidR="00146A96" w:rsidRDefault="004E4E6C" w:rsidP="00BE6916">
      <w:pPr>
        <w:pStyle w:val="psmo"/>
        <w:numPr>
          <w:ilvl w:val="0"/>
          <w:numId w:val="7"/>
        </w:numPr>
      </w:pPr>
      <w:r w:rsidRPr="004E4E6C">
        <w:rPr>
          <w:b/>
          <w:u w:val="single"/>
        </w:rPr>
        <w:t>Norma – opatření</w:t>
      </w:r>
    </w:p>
    <w:p w14:paraId="32CAFA19" w14:textId="77777777" w:rsidR="00CE5880" w:rsidRDefault="00146A96" w:rsidP="00410168">
      <w:pPr>
        <w:pStyle w:val="psmo"/>
        <w:numPr>
          <w:ilvl w:val="0"/>
          <w:numId w:val="80"/>
        </w:numPr>
      </w:pPr>
      <w:r w:rsidRPr="00146A96">
        <w:rPr>
          <w:lang w:eastAsia="en-US"/>
        </w:rPr>
        <w:t>Speciální typ PN</w:t>
      </w:r>
    </w:p>
    <w:p w14:paraId="2FE967A0" w14:textId="77777777" w:rsidR="00CE5880" w:rsidRPr="00146A96" w:rsidRDefault="00CE5880" w:rsidP="00410168">
      <w:pPr>
        <w:pStyle w:val="psmo"/>
        <w:numPr>
          <w:ilvl w:val="0"/>
          <w:numId w:val="80"/>
        </w:numPr>
      </w:pPr>
      <w:r w:rsidRPr="00CE5880">
        <w:t>norma je obecná, opatření může platit pro úzce vymezenou skupinu subjektů</w:t>
      </w:r>
    </w:p>
    <w:p w14:paraId="28393719" w14:textId="77777777" w:rsidR="00146A96" w:rsidRPr="00146A96" w:rsidRDefault="004E4E6C" w:rsidP="00410168">
      <w:pPr>
        <w:pStyle w:val="psmo"/>
        <w:numPr>
          <w:ilvl w:val="0"/>
          <w:numId w:val="80"/>
        </w:numPr>
      </w:pPr>
      <w:r w:rsidRPr="00146A96">
        <w:rPr>
          <w:lang w:eastAsia="en-US"/>
        </w:rPr>
        <w:t>nemá obecnou časovou působnost</w:t>
      </w:r>
      <w:r w:rsidR="00146A96" w:rsidRPr="00146A96">
        <w:rPr>
          <w:lang w:eastAsia="en-US"/>
        </w:rPr>
        <w:t xml:space="preserve"> (</w:t>
      </w:r>
      <w:r w:rsidR="00146A96" w:rsidRPr="00146A96">
        <w:t>je určena pro určitý specifický okamžik)</w:t>
      </w:r>
    </w:p>
    <w:p w14:paraId="360388FC" w14:textId="77777777" w:rsidR="00CE5880" w:rsidRDefault="00146A96" w:rsidP="00410168">
      <w:pPr>
        <w:pStyle w:val="psmo"/>
        <w:numPr>
          <w:ilvl w:val="0"/>
          <w:numId w:val="80"/>
        </w:numPr>
      </w:pPr>
      <w:r w:rsidRPr="00146A96">
        <w:t>např. vyvlastňovací dekrety prezidenta Beneše</w:t>
      </w:r>
    </w:p>
    <w:p w14:paraId="40AAE94A" w14:textId="77777777" w:rsidR="00C74784" w:rsidRDefault="004E4E6C" w:rsidP="00BE6916">
      <w:pPr>
        <w:pStyle w:val="Odstavecseseznamem"/>
        <w:numPr>
          <w:ilvl w:val="0"/>
          <w:numId w:val="7"/>
        </w:numPr>
        <w:rPr>
          <w:sz w:val="20"/>
          <w:szCs w:val="20"/>
        </w:rPr>
      </w:pPr>
      <w:r w:rsidRPr="004E4E6C">
        <w:rPr>
          <w:b/>
          <w:sz w:val="20"/>
          <w:szCs w:val="20"/>
          <w:u w:val="single"/>
        </w:rPr>
        <w:t>Vztah právní normy a pravdy</w:t>
      </w:r>
      <w:r w:rsidR="00C74784">
        <w:rPr>
          <w:sz w:val="20"/>
          <w:szCs w:val="20"/>
        </w:rPr>
        <w:t xml:space="preserve"> </w:t>
      </w:r>
    </w:p>
    <w:p w14:paraId="77C48921" w14:textId="77777777" w:rsidR="00C74784" w:rsidRDefault="00C74784" w:rsidP="00410168">
      <w:pPr>
        <w:pStyle w:val="Odstavecseseznamem"/>
        <w:numPr>
          <w:ilvl w:val="0"/>
          <w:numId w:val="83"/>
        </w:numPr>
        <w:rPr>
          <w:sz w:val="20"/>
          <w:szCs w:val="20"/>
        </w:rPr>
      </w:pPr>
      <w:r>
        <w:rPr>
          <w:sz w:val="20"/>
          <w:szCs w:val="20"/>
        </w:rPr>
        <w:t>Podle kognitivistů lze normě přiznat pravdivostní hodnotu, non-kognitivistů to není možné</w:t>
      </w:r>
    </w:p>
    <w:p w14:paraId="49CDC19B" w14:textId="77777777" w:rsidR="00CE5880" w:rsidRPr="00446E4B" w:rsidRDefault="00CE5880" w:rsidP="00446E4B">
      <w:pPr>
        <w:pStyle w:val="Odstavecseseznamem"/>
        <w:numPr>
          <w:ilvl w:val="0"/>
          <w:numId w:val="7"/>
        </w:numPr>
        <w:suppressAutoHyphens/>
        <w:rPr>
          <w:b/>
          <w:bCs/>
          <w:sz w:val="20"/>
          <w:szCs w:val="20"/>
        </w:rPr>
      </w:pPr>
      <w:r w:rsidRPr="003316E8">
        <w:rPr>
          <w:b/>
          <w:sz w:val="20"/>
          <w:szCs w:val="20"/>
          <w:u w:val="single"/>
        </w:rPr>
        <w:t xml:space="preserve">Normativní modality </w:t>
      </w:r>
      <w:r w:rsidR="003316E8" w:rsidRPr="003316E8">
        <w:rPr>
          <w:sz w:val="20"/>
          <w:szCs w:val="20"/>
        </w:rPr>
        <w:t xml:space="preserve"> - </w:t>
      </w:r>
      <w:r w:rsidR="003316E8" w:rsidRPr="003316E8">
        <w:rPr>
          <w:bCs/>
          <w:sz w:val="20"/>
          <w:szCs w:val="20"/>
        </w:rPr>
        <w:t>vzájemně převoditelné</w:t>
      </w:r>
    </w:p>
    <w:p w14:paraId="758932A5" w14:textId="77777777" w:rsidR="00CE5880" w:rsidRPr="003316E8" w:rsidRDefault="00CE5880" w:rsidP="00410168">
      <w:pPr>
        <w:pStyle w:val="Odstavecseseznamem"/>
        <w:numPr>
          <w:ilvl w:val="0"/>
          <w:numId w:val="81"/>
        </w:numPr>
        <w:rPr>
          <w:b/>
          <w:sz w:val="20"/>
          <w:szCs w:val="20"/>
        </w:rPr>
      </w:pPr>
      <w:r w:rsidRPr="003316E8">
        <w:rPr>
          <w:sz w:val="20"/>
          <w:szCs w:val="20"/>
        </w:rPr>
        <w:t>Dovolení, příkaz = pozitivní povinnost</w:t>
      </w:r>
    </w:p>
    <w:p w14:paraId="2B68CDE4" w14:textId="77777777" w:rsidR="004B3F8C" w:rsidRPr="003316E8" w:rsidRDefault="004B3F8C" w:rsidP="00410168">
      <w:pPr>
        <w:numPr>
          <w:ilvl w:val="1"/>
          <w:numId w:val="81"/>
        </w:numPr>
        <w:suppressAutoHyphens/>
        <w:rPr>
          <w:sz w:val="20"/>
          <w:szCs w:val="20"/>
        </w:rPr>
      </w:pPr>
      <w:r w:rsidRPr="003316E8">
        <w:rPr>
          <w:b/>
          <w:sz w:val="20"/>
          <w:szCs w:val="20"/>
          <w:u w:val="single"/>
        </w:rPr>
        <w:t>Příkaz</w:t>
      </w:r>
      <w:r w:rsidRPr="003316E8">
        <w:rPr>
          <w:b/>
          <w:sz w:val="20"/>
          <w:szCs w:val="20"/>
        </w:rPr>
        <w:t xml:space="preserve"> - </w:t>
      </w:r>
      <w:r w:rsidRPr="003316E8">
        <w:rPr>
          <w:sz w:val="20"/>
          <w:szCs w:val="20"/>
        </w:rPr>
        <w:t>je-li v normě označená alternativa alternativou určenou – povinnost vyjádřena positivně – např. dluh musí být splacen včas = formulace příkazu</w:t>
      </w:r>
    </w:p>
    <w:p w14:paraId="6EAF77AC" w14:textId="77777777" w:rsidR="003316E8" w:rsidRPr="003316E8" w:rsidRDefault="004B3F8C" w:rsidP="00410168">
      <w:pPr>
        <w:numPr>
          <w:ilvl w:val="1"/>
          <w:numId w:val="81"/>
        </w:numPr>
        <w:suppressAutoHyphens/>
        <w:rPr>
          <w:sz w:val="20"/>
          <w:szCs w:val="20"/>
        </w:rPr>
      </w:pPr>
      <w:r w:rsidRPr="003316E8">
        <w:rPr>
          <w:b/>
          <w:sz w:val="20"/>
          <w:szCs w:val="20"/>
          <w:u w:val="single"/>
        </w:rPr>
        <w:t>Dovolení</w:t>
      </w:r>
      <w:r w:rsidRPr="003316E8">
        <w:rPr>
          <w:sz w:val="20"/>
          <w:szCs w:val="20"/>
        </w:rPr>
        <w:t xml:space="preserve"> – Implicitní (v rámci příkazu – co je přikázáno, je logicky i povoleno), explicitní (výslovné dovolení, je možný i opak daného chování), indiferentní (neupravené – je opět možný i opak daného chování)</w:t>
      </w:r>
    </w:p>
    <w:p w14:paraId="5C8EE523" w14:textId="77777777" w:rsidR="003316E8" w:rsidRPr="003316E8" w:rsidRDefault="003316E8" w:rsidP="00410168">
      <w:pPr>
        <w:pStyle w:val="Odstavecseseznamem"/>
        <w:numPr>
          <w:ilvl w:val="0"/>
          <w:numId w:val="87"/>
        </w:numPr>
        <w:suppressAutoHyphens/>
        <w:ind w:left="3544"/>
        <w:rPr>
          <w:sz w:val="20"/>
          <w:szCs w:val="20"/>
        </w:rPr>
      </w:pPr>
      <w:r w:rsidRPr="003316E8">
        <w:rPr>
          <w:b/>
          <w:sz w:val="20"/>
          <w:szCs w:val="20"/>
          <w:u w:val="single"/>
        </w:rPr>
        <w:lastRenderedPageBreak/>
        <w:t>Bilaterální dovolení</w:t>
      </w:r>
      <w:r w:rsidRPr="003316E8">
        <w:rPr>
          <w:sz w:val="20"/>
          <w:szCs w:val="20"/>
          <w:u w:val="single"/>
        </w:rPr>
        <w:t xml:space="preserve"> -</w:t>
      </w:r>
      <w:r w:rsidRPr="003316E8">
        <w:rPr>
          <w:sz w:val="20"/>
          <w:szCs w:val="20"/>
        </w:rPr>
        <w:t xml:space="preserve"> Zahrnuje v sobě </w:t>
      </w:r>
      <w:r w:rsidRPr="003316E8">
        <w:rPr>
          <w:bCs/>
          <w:sz w:val="20"/>
          <w:szCs w:val="20"/>
        </w:rPr>
        <w:t>možnost chování a zároveň i jeho negace</w:t>
      </w:r>
      <w:r w:rsidR="00D4668F">
        <w:rPr>
          <w:bCs/>
          <w:sz w:val="20"/>
          <w:szCs w:val="20"/>
        </w:rPr>
        <w:t xml:space="preserve"> / opačné chování</w:t>
      </w:r>
      <w:r w:rsidRPr="003316E8">
        <w:rPr>
          <w:sz w:val="20"/>
          <w:szCs w:val="20"/>
        </w:rPr>
        <w:t>. Chování P a chování negace P.</w:t>
      </w:r>
    </w:p>
    <w:p w14:paraId="70F96008" w14:textId="77777777" w:rsidR="003316E8" w:rsidRDefault="003316E8" w:rsidP="00410168">
      <w:pPr>
        <w:pStyle w:val="Odstavecseseznamem"/>
        <w:numPr>
          <w:ilvl w:val="0"/>
          <w:numId w:val="89"/>
        </w:numPr>
        <w:suppressAutoHyphens/>
        <w:rPr>
          <w:sz w:val="20"/>
          <w:szCs w:val="20"/>
        </w:rPr>
      </w:pPr>
      <w:r w:rsidRPr="003316E8">
        <w:rPr>
          <w:b/>
          <w:bCs/>
          <w:sz w:val="20"/>
          <w:szCs w:val="20"/>
          <w:u w:val="single"/>
        </w:rPr>
        <w:t>výslovné (explicitní) dovolení</w:t>
      </w:r>
      <w:r w:rsidRPr="003316E8">
        <w:rPr>
          <w:bCs/>
          <w:sz w:val="20"/>
          <w:szCs w:val="20"/>
        </w:rPr>
        <w:t xml:space="preserve"> - </w:t>
      </w:r>
      <w:r w:rsidRPr="003316E8">
        <w:rPr>
          <w:sz w:val="20"/>
          <w:szCs w:val="20"/>
        </w:rPr>
        <w:t>výslovné dovolení jednání P je i dovolením jednání negace P</w:t>
      </w:r>
    </w:p>
    <w:p w14:paraId="29E5F776" w14:textId="77777777" w:rsidR="003316E8" w:rsidRPr="003316E8" w:rsidRDefault="003316E8" w:rsidP="00410168">
      <w:pPr>
        <w:pStyle w:val="Odstavecseseznamem"/>
        <w:numPr>
          <w:ilvl w:val="0"/>
          <w:numId w:val="89"/>
        </w:numPr>
        <w:suppressAutoHyphens/>
        <w:rPr>
          <w:sz w:val="20"/>
          <w:szCs w:val="20"/>
        </w:rPr>
      </w:pPr>
      <w:r w:rsidRPr="003316E8">
        <w:rPr>
          <w:b/>
          <w:bCs/>
          <w:sz w:val="20"/>
          <w:szCs w:val="20"/>
          <w:u w:val="single"/>
        </w:rPr>
        <w:t>dovolení na základě neupravenosti</w:t>
      </w:r>
      <w:r w:rsidRPr="003316E8">
        <w:rPr>
          <w:bCs/>
          <w:sz w:val="20"/>
          <w:szCs w:val="20"/>
        </w:rPr>
        <w:t xml:space="preserve">- </w:t>
      </w:r>
      <w:r w:rsidRPr="003316E8">
        <w:rPr>
          <w:sz w:val="20"/>
          <w:szCs w:val="20"/>
        </w:rPr>
        <w:t>je možné jak jednání P, tak negace P.</w:t>
      </w:r>
    </w:p>
    <w:p w14:paraId="76533AB6" w14:textId="77777777" w:rsidR="003316E8" w:rsidRPr="003316E8" w:rsidRDefault="003316E8" w:rsidP="00410168">
      <w:pPr>
        <w:pStyle w:val="Odstavecseseznamem"/>
        <w:numPr>
          <w:ilvl w:val="0"/>
          <w:numId w:val="87"/>
        </w:numPr>
        <w:suppressAutoHyphens/>
        <w:ind w:left="3544"/>
        <w:rPr>
          <w:sz w:val="20"/>
          <w:szCs w:val="20"/>
        </w:rPr>
      </w:pPr>
      <w:r w:rsidRPr="003316E8">
        <w:rPr>
          <w:b/>
          <w:sz w:val="20"/>
          <w:szCs w:val="20"/>
          <w:u w:val="single"/>
        </w:rPr>
        <w:t>Unilaterální dovolení</w:t>
      </w:r>
      <w:r w:rsidRPr="003316E8">
        <w:rPr>
          <w:sz w:val="20"/>
          <w:szCs w:val="20"/>
        </w:rPr>
        <w:t xml:space="preserve"> – zabývá se </w:t>
      </w:r>
      <w:r w:rsidRPr="003316E8">
        <w:rPr>
          <w:bCs/>
          <w:sz w:val="20"/>
          <w:szCs w:val="20"/>
        </w:rPr>
        <w:t>pouze dovolením určitého chování, ne už jeho negací</w:t>
      </w:r>
    </w:p>
    <w:p w14:paraId="720057F1" w14:textId="77777777" w:rsidR="003316E8" w:rsidRPr="003316E8" w:rsidRDefault="003316E8" w:rsidP="00410168">
      <w:pPr>
        <w:pStyle w:val="Odstavecseseznamem"/>
        <w:numPr>
          <w:ilvl w:val="0"/>
          <w:numId w:val="91"/>
        </w:numPr>
        <w:suppressAutoHyphens/>
        <w:rPr>
          <w:sz w:val="20"/>
          <w:szCs w:val="20"/>
        </w:rPr>
      </w:pPr>
      <w:r w:rsidRPr="003316E8">
        <w:rPr>
          <w:bCs/>
          <w:sz w:val="20"/>
          <w:szCs w:val="20"/>
        </w:rPr>
        <w:t xml:space="preserve">implicitní dovolení - </w:t>
      </w:r>
      <w:r w:rsidRPr="003316E8">
        <w:rPr>
          <w:sz w:val="20"/>
          <w:szCs w:val="20"/>
        </w:rPr>
        <w:t>Jedná se o dovolení obsažené v příkazu. Co je přikázáno, je dovoleno</w:t>
      </w:r>
      <w:r>
        <w:rPr>
          <w:sz w:val="20"/>
          <w:szCs w:val="20"/>
        </w:rPr>
        <w:t>. O</w:t>
      </w:r>
      <w:r w:rsidRPr="003316E8">
        <w:rPr>
          <w:sz w:val="20"/>
          <w:szCs w:val="20"/>
        </w:rPr>
        <w:t>bsahuje pouze dovolení chov</w:t>
      </w:r>
      <w:r>
        <w:rPr>
          <w:sz w:val="20"/>
          <w:szCs w:val="20"/>
        </w:rPr>
        <w:t>á</w:t>
      </w:r>
      <w:r w:rsidRPr="003316E8">
        <w:rPr>
          <w:sz w:val="20"/>
          <w:szCs w:val="20"/>
        </w:rPr>
        <w:t>ní P, nikoli negace P.</w:t>
      </w:r>
      <w:r w:rsidR="00D4668F">
        <w:rPr>
          <w:sz w:val="20"/>
          <w:szCs w:val="20"/>
        </w:rPr>
        <w:t xml:space="preserve"> </w:t>
      </w:r>
    </w:p>
    <w:p w14:paraId="123AB443" w14:textId="77777777" w:rsidR="003316E8" w:rsidRPr="003316E8" w:rsidRDefault="003316E8" w:rsidP="00410168">
      <w:pPr>
        <w:pStyle w:val="Odstavecseseznamem"/>
        <w:numPr>
          <w:ilvl w:val="0"/>
          <w:numId w:val="90"/>
        </w:numPr>
        <w:suppressAutoHyphens/>
        <w:rPr>
          <w:sz w:val="20"/>
          <w:szCs w:val="20"/>
        </w:rPr>
      </w:pPr>
      <w:r w:rsidRPr="003316E8">
        <w:rPr>
          <w:bCs/>
          <w:sz w:val="20"/>
          <w:szCs w:val="20"/>
        </w:rPr>
        <w:t xml:space="preserve">výslovné dovolení </w:t>
      </w:r>
    </w:p>
    <w:p w14:paraId="71221D9E" w14:textId="77777777" w:rsidR="003316E8" w:rsidRPr="003316E8" w:rsidRDefault="003316E8" w:rsidP="00410168">
      <w:pPr>
        <w:pStyle w:val="Odstavecseseznamem"/>
        <w:numPr>
          <w:ilvl w:val="0"/>
          <w:numId w:val="90"/>
        </w:numPr>
        <w:suppressAutoHyphens/>
        <w:rPr>
          <w:sz w:val="20"/>
          <w:szCs w:val="20"/>
        </w:rPr>
      </w:pPr>
      <w:r w:rsidRPr="003316E8">
        <w:rPr>
          <w:bCs/>
          <w:sz w:val="20"/>
          <w:szCs w:val="20"/>
        </w:rPr>
        <w:t>dovolení na základě neupravenosti</w:t>
      </w:r>
      <w:r w:rsidR="00D4668F">
        <w:rPr>
          <w:bCs/>
          <w:sz w:val="20"/>
          <w:szCs w:val="20"/>
        </w:rPr>
        <w:t xml:space="preserve"> (</w:t>
      </w:r>
      <w:proofErr w:type="spellStart"/>
      <w:r w:rsidR="00D4668F">
        <w:rPr>
          <w:bCs/>
          <w:sz w:val="20"/>
          <w:szCs w:val="20"/>
        </w:rPr>
        <w:t>tacitní</w:t>
      </w:r>
      <w:proofErr w:type="spellEnd"/>
      <w:r w:rsidR="00D4668F">
        <w:rPr>
          <w:bCs/>
          <w:sz w:val="20"/>
          <w:szCs w:val="20"/>
        </w:rPr>
        <w:t>)</w:t>
      </w:r>
    </w:p>
    <w:p w14:paraId="44D727D7" w14:textId="77777777" w:rsidR="00CE5880" w:rsidRPr="003316E8" w:rsidRDefault="003316E8" w:rsidP="00410168">
      <w:pPr>
        <w:pStyle w:val="Odstavecseseznamem"/>
        <w:numPr>
          <w:ilvl w:val="0"/>
          <w:numId w:val="81"/>
        </w:numPr>
        <w:rPr>
          <w:b/>
          <w:sz w:val="20"/>
          <w:szCs w:val="20"/>
        </w:rPr>
      </w:pPr>
      <w:r>
        <w:rPr>
          <w:b/>
          <w:sz w:val="20"/>
          <w:szCs w:val="20"/>
          <w:u w:val="single"/>
        </w:rPr>
        <w:t>Z</w:t>
      </w:r>
      <w:r w:rsidR="00CE5880" w:rsidRPr="003316E8">
        <w:rPr>
          <w:b/>
          <w:sz w:val="20"/>
          <w:szCs w:val="20"/>
          <w:u w:val="single"/>
        </w:rPr>
        <w:t>ákaz</w:t>
      </w:r>
      <w:r w:rsidR="00CE5880" w:rsidRPr="003316E8">
        <w:rPr>
          <w:sz w:val="20"/>
          <w:szCs w:val="20"/>
        </w:rPr>
        <w:t xml:space="preserve"> = negativní povinnost</w:t>
      </w:r>
    </w:p>
    <w:p w14:paraId="0D203D3F" w14:textId="77777777" w:rsidR="004B3F8C" w:rsidRPr="003316E8" w:rsidRDefault="00CE5880" w:rsidP="00410168">
      <w:pPr>
        <w:pStyle w:val="Odstavecseseznamem"/>
        <w:numPr>
          <w:ilvl w:val="0"/>
          <w:numId w:val="76"/>
        </w:numPr>
        <w:rPr>
          <w:sz w:val="20"/>
          <w:szCs w:val="20"/>
        </w:rPr>
      </w:pPr>
      <w:r w:rsidRPr="003316E8">
        <w:rPr>
          <w:sz w:val="20"/>
          <w:szCs w:val="20"/>
        </w:rPr>
        <w:t xml:space="preserve">slova: nesmí, nemůže, není dovoleno,… </w:t>
      </w:r>
    </w:p>
    <w:p w14:paraId="28DA6112" w14:textId="77777777" w:rsidR="003316E8" w:rsidRPr="003316E8" w:rsidRDefault="004B3F8C" w:rsidP="00410168">
      <w:pPr>
        <w:pStyle w:val="Odstavecseseznamem"/>
        <w:numPr>
          <w:ilvl w:val="0"/>
          <w:numId w:val="76"/>
        </w:numPr>
        <w:rPr>
          <w:sz w:val="20"/>
          <w:szCs w:val="20"/>
        </w:rPr>
      </w:pPr>
      <w:r w:rsidRPr="003316E8">
        <w:rPr>
          <w:sz w:val="20"/>
          <w:szCs w:val="20"/>
        </w:rPr>
        <w:t>modalita, u níž je v normě označená alternativa chování alternativou vyloučenou – povinnost vyjádřena negativně – např. zastupovat jiného nemůže ten, kdo sám není způsobilý k právním úkonům = formulace zákazu</w:t>
      </w:r>
    </w:p>
    <w:p w14:paraId="5CCAB871" w14:textId="77777777" w:rsidR="004B3F8C" w:rsidRDefault="004B3F8C" w:rsidP="00410168">
      <w:pPr>
        <w:pStyle w:val="Odstavecseseznamem"/>
        <w:numPr>
          <w:ilvl w:val="0"/>
          <w:numId w:val="76"/>
        </w:numPr>
        <w:rPr>
          <w:sz w:val="20"/>
          <w:szCs w:val="20"/>
        </w:rPr>
      </w:pPr>
      <w:r w:rsidRPr="003316E8">
        <w:rPr>
          <w:sz w:val="20"/>
          <w:szCs w:val="20"/>
        </w:rPr>
        <w:t>Co není zakázáno, je dovoleno – negace zákazu</w:t>
      </w:r>
    </w:p>
    <w:p w14:paraId="6812BD23" w14:textId="77777777" w:rsidR="000A46EF" w:rsidRPr="000A46EF" w:rsidRDefault="000A46EF" w:rsidP="00410168">
      <w:pPr>
        <w:pStyle w:val="Odstavecseseznamem"/>
        <w:numPr>
          <w:ilvl w:val="0"/>
          <w:numId w:val="76"/>
        </w:numPr>
        <w:rPr>
          <w:sz w:val="20"/>
          <w:szCs w:val="20"/>
        </w:rPr>
      </w:pPr>
      <w:r w:rsidRPr="000A46EF">
        <w:rPr>
          <w:sz w:val="20"/>
          <w:szCs w:val="20"/>
        </w:rPr>
        <w:t>každý příkaz lze převést na zákaz a naopak (příkaz splnit = zákaz nesplnit)</w:t>
      </w:r>
    </w:p>
    <w:p w14:paraId="31EECBBF" w14:textId="77777777" w:rsidR="00CE5880" w:rsidRDefault="00CE5880" w:rsidP="00BE6916">
      <w:pPr>
        <w:pStyle w:val="Odstavecseseznamem"/>
        <w:numPr>
          <w:ilvl w:val="0"/>
          <w:numId w:val="7"/>
        </w:numPr>
        <w:rPr>
          <w:b/>
          <w:sz w:val="20"/>
          <w:szCs w:val="20"/>
          <w:u w:val="single"/>
        </w:rPr>
      </w:pPr>
      <w:r w:rsidRPr="00CE5880">
        <w:rPr>
          <w:b/>
          <w:sz w:val="20"/>
          <w:szCs w:val="20"/>
          <w:u w:val="single"/>
        </w:rPr>
        <w:t>Rozdíl mezi negací výroku a derogací normy</w:t>
      </w:r>
    </w:p>
    <w:p w14:paraId="310B24AC" w14:textId="77777777" w:rsidR="00CE5880" w:rsidRPr="00CE5880" w:rsidRDefault="00CE5880" w:rsidP="00410168">
      <w:pPr>
        <w:pStyle w:val="Odstavecseseznamem"/>
        <w:numPr>
          <w:ilvl w:val="0"/>
          <w:numId w:val="82"/>
        </w:numPr>
        <w:rPr>
          <w:b/>
          <w:sz w:val="20"/>
          <w:szCs w:val="20"/>
          <w:u w:val="single"/>
        </w:rPr>
      </w:pPr>
      <w:r w:rsidRPr="00CE5880">
        <w:rPr>
          <w:sz w:val="20"/>
          <w:szCs w:val="20"/>
        </w:rPr>
        <w:t>výroku přiřazujeme kategorii pravdivosti/nepravdivosti, můžeme ji kdykoliv popřít</w:t>
      </w:r>
      <w:r>
        <w:rPr>
          <w:sz w:val="20"/>
          <w:szCs w:val="20"/>
        </w:rPr>
        <w:t xml:space="preserve"> (negace)</w:t>
      </w:r>
    </w:p>
    <w:p w14:paraId="138A9C80" w14:textId="77777777" w:rsidR="00CE5880" w:rsidRPr="00CE5880" w:rsidRDefault="00CE5880" w:rsidP="00410168">
      <w:pPr>
        <w:pStyle w:val="Odstavecseseznamem"/>
        <w:numPr>
          <w:ilvl w:val="0"/>
          <w:numId w:val="82"/>
        </w:numPr>
        <w:rPr>
          <w:b/>
          <w:sz w:val="20"/>
          <w:szCs w:val="20"/>
          <w:u w:val="single"/>
        </w:rPr>
      </w:pPr>
      <w:r w:rsidRPr="00CE5880">
        <w:rPr>
          <w:sz w:val="20"/>
          <w:szCs w:val="20"/>
        </w:rPr>
        <w:t>norma nemá hodnotu pravda/nepravda, zrušit (popřít) ji může jen ten kdo ji vydal</w:t>
      </w:r>
      <w:r>
        <w:rPr>
          <w:sz w:val="20"/>
          <w:szCs w:val="20"/>
        </w:rPr>
        <w:t xml:space="preserve"> (derogace)</w:t>
      </w:r>
    </w:p>
    <w:p w14:paraId="47A28EF3" w14:textId="77777777" w:rsidR="00CE5880" w:rsidRPr="00CE5880" w:rsidRDefault="00CE5880" w:rsidP="00410168">
      <w:pPr>
        <w:pStyle w:val="Odstavecseseznamem"/>
        <w:numPr>
          <w:ilvl w:val="0"/>
          <w:numId w:val="82"/>
        </w:numPr>
        <w:rPr>
          <w:b/>
          <w:sz w:val="20"/>
          <w:szCs w:val="20"/>
          <w:u w:val="single"/>
        </w:rPr>
      </w:pPr>
      <w:r>
        <w:rPr>
          <w:sz w:val="20"/>
          <w:szCs w:val="20"/>
        </w:rPr>
        <w:t>Engliš</w:t>
      </w:r>
    </w:p>
    <w:p w14:paraId="4252DFD0" w14:textId="77777777" w:rsidR="00C74784" w:rsidRPr="00C74784" w:rsidRDefault="00C74784" w:rsidP="00BE6916">
      <w:pPr>
        <w:pStyle w:val="Odstavecseseznamem"/>
        <w:numPr>
          <w:ilvl w:val="0"/>
          <w:numId w:val="7"/>
        </w:numPr>
        <w:jc w:val="both"/>
        <w:rPr>
          <w:b/>
          <w:sz w:val="20"/>
          <w:szCs w:val="20"/>
          <w:u w:val="single"/>
        </w:rPr>
      </w:pPr>
      <w:r w:rsidRPr="00C74784">
        <w:rPr>
          <w:b/>
          <w:sz w:val="20"/>
          <w:szCs w:val="20"/>
          <w:u w:val="single"/>
        </w:rPr>
        <w:t>Závaznost právních norem</w:t>
      </w:r>
    </w:p>
    <w:p w14:paraId="0060F8BF" w14:textId="77777777" w:rsidR="00C74784" w:rsidRPr="00C74784" w:rsidRDefault="00C74784" w:rsidP="00410168">
      <w:pPr>
        <w:pStyle w:val="Odstavecseseznamem"/>
        <w:numPr>
          <w:ilvl w:val="0"/>
          <w:numId w:val="84"/>
        </w:numPr>
        <w:jc w:val="both"/>
        <w:rPr>
          <w:sz w:val="20"/>
          <w:szCs w:val="20"/>
        </w:rPr>
      </w:pPr>
      <w:r w:rsidRPr="00C74784">
        <w:rPr>
          <w:b/>
          <w:sz w:val="20"/>
          <w:szCs w:val="20"/>
        </w:rPr>
        <w:t>absolutní</w:t>
      </w:r>
      <w:r w:rsidRPr="00C74784">
        <w:rPr>
          <w:sz w:val="20"/>
          <w:szCs w:val="20"/>
        </w:rPr>
        <w:t xml:space="preserve"> – pokud něco platí, nemůžeme z toho ustoupit (ledaže např. </w:t>
      </w:r>
      <w:proofErr w:type="spellStart"/>
      <w:r w:rsidRPr="00C74784">
        <w:rPr>
          <w:sz w:val="20"/>
          <w:szCs w:val="20"/>
        </w:rPr>
        <w:t>Radbruchova</w:t>
      </w:r>
      <w:proofErr w:type="spellEnd"/>
      <w:r w:rsidRPr="00C74784">
        <w:rPr>
          <w:sz w:val="20"/>
          <w:szCs w:val="20"/>
        </w:rPr>
        <w:t xml:space="preserve"> formule) </w:t>
      </w:r>
    </w:p>
    <w:p w14:paraId="2333641F" w14:textId="77777777" w:rsidR="00C74784" w:rsidRPr="00C74784" w:rsidRDefault="00C74784" w:rsidP="00410168">
      <w:pPr>
        <w:pStyle w:val="Odstavecseseznamem"/>
        <w:numPr>
          <w:ilvl w:val="0"/>
          <w:numId w:val="84"/>
        </w:numPr>
        <w:jc w:val="both"/>
        <w:rPr>
          <w:sz w:val="20"/>
          <w:szCs w:val="20"/>
        </w:rPr>
      </w:pPr>
      <w:r w:rsidRPr="00C74784">
        <w:rPr>
          <w:b/>
          <w:sz w:val="20"/>
          <w:szCs w:val="20"/>
        </w:rPr>
        <w:t xml:space="preserve">relativní </w:t>
      </w:r>
      <w:r w:rsidRPr="00C74784">
        <w:rPr>
          <w:sz w:val="20"/>
          <w:szCs w:val="20"/>
        </w:rPr>
        <w:t xml:space="preserve">– závaznost mezi stranami (tj. nejedná se o objektivní právní normy) </w:t>
      </w:r>
    </w:p>
    <w:p w14:paraId="0594BD9A" w14:textId="77777777" w:rsidR="004E4E6C" w:rsidRPr="006A7D2C" w:rsidRDefault="00C74784" w:rsidP="00410168">
      <w:pPr>
        <w:pStyle w:val="Odstavecseseznamem"/>
        <w:numPr>
          <w:ilvl w:val="0"/>
          <w:numId w:val="84"/>
        </w:numPr>
        <w:jc w:val="both"/>
        <w:rPr>
          <w:sz w:val="20"/>
          <w:szCs w:val="20"/>
        </w:rPr>
      </w:pPr>
      <w:r w:rsidRPr="00C74784">
        <w:rPr>
          <w:b/>
          <w:sz w:val="20"/>
          <w:szCs w:val="20"/>
        </w:rPr>
        <w:t>argumentační</w:t>
      </w:r>
      <w:r w:rsidRPr="00C74784">
        <w:rPr>
          <w:sz w:val="20"/>
          <w:szCs w:val="20"/>
        </w:rPr>
        <w:t xml:space="preserve"> - pravidla závazná, pokud není argument proti jejich závaznosti (judikatura a doktrinální publikace)</w:t>
      </w:r>
    </w:p>
    <w:p w14:paraId="363A719F" w14:textId="77777777" w:rsidR="004E4E6C" w:rsidRDefault="004E4E6C" w:rsidP="004E4E6C">
      <w:pPr>
        <w:rPr>
          <w:sz w:val="20"/>
          <w:szCs w:val="20"/>
        </w:rPr>
      </w:pPr>
    </w:p>
    <w:p w14:paraId="7B25AED5" w14:textId="77777777" w:rsidR="004E4E6C" w:rsidRPr="004E4E6C" w:rsidRDefault="004E4E6C" w:rsidP="004E4E6C">
      <w:pPr>
        <w:rPr>
          <w:sz w:val="20"/>
          <w:szCs w:val="20"/>
        </w:rPr>
      </w:pPr>
    </w:p>
    <w:p w14:paraId="6FB12BEB" w14:textId="77777777" w:rsidR="006A7D2C" w:rsidRDefault="006A7D2C" w:rsidP="00BE6916">
      <w:pPr>
        <w:pStyle w:val="Odstavecseseznamem"/>
        <w:numPr>
          <w:ilvl w:val="0"/>
          <w:numId w:val="21"/>
        </w:numPr>
        <w:rPr>
          <w:sz w:val="20"/>
          <w:szCs w:val="20"/>
        </w:rPr>
      </w:pPr>
      <w:r w:rsidRPr="006A7D2C">
        <w:rPr>
          <w:sz w:val="20"/>
          <w:szCs w:val="20"/>
        </w:rPr>
        <w:t>Princip</w:t>
      </w:r>
    </w:p>
    <w:p w14:paraId="7AEED107" w14:textId="77777777" w:rsidR="00000888" w:rsidRDefault="00000888" w:rsidP="00BE6916">
      <w:pPr>
        <w:pStyle w:val="Standard"/>
        <w:numPr>
          <w:ilvl w:val="0"/>
          <w:numId w:val="7"/>
        </w:numPr>
        <w:rPr>
          <w:rFonts w:hint="eastAsia"/>
          <w:sz w:val="20"/>
          <w:szCs w:val="20"/>
        </w:rPr>
      </w:pPr>
      <w:r>
        <w:rPr>
          <w:rFonts w:eastAsia="Liberation Serif" w:cs="Liberation Serif"/>
          <w:color w:val="000000"/>
          <w:sz w:val="20"/>
          <w:szCs w:val="20"/>
        </w:rPr>
        <w:t>obecné, abstraktní regulativní ideje; vůdčí zásady, na kterých stojí právní systém vcelku a jednotlivá právní odvětví</w:t>
      </w:r>
    </w:p>
    <w:p w14:paraId="36D5E0B8" w14:textId="77777777" w:rsidR="00000888" w:rsidRPr="006A7D2C" w:rsidRDefault="00000888" w:rsidP="00BE6916">
      <w:pPr>
        <w:pStyle w:val="Odstavecseseznamem"/>
        <w:numPr>
          <w:ilvl w:val="0"/>
          <w:numId w:val="7"/>
        </w:numPr>
        <w:rPr>
          <w:sz w:val="20"/>
          <w:szCs w:val="20"/>
        </w:rPr>
      </w:pPr>
      <w:r>
        <w:rPr>
          <w:rFonts w:eastAsia="Liberation Serif" w:cs="Liberation Serif"/>
          <w:color w:val="000000"/>
          <w:sz w:val="20"/>
          <w:szCs w:val="20"/>
        </w:rPr>
        <w:t>mají vyšší míru obecnosti, než právní normy, jsou v podstatě nezrušitelné, zatímco právní normy vznikají, mění se a ruší</w:t>
      </w:r>
    </w:p>
    <w:p w14:paraId="461AD154" w14:textId="77777777" w:rsidR="006A7D2C" w:rsidRDefault="006A7D2C" w:rsidP="00BE6916">
      <w:pPr>
        <w:pStyle w:val="Odstavecseseznamem"/>
        <w:numPr>
          <w:ilvl w:val="0"/>
          <w:numId w:val="7"/>
        </w:numPr>
        <w:rPr>
          <w:sz w:val="20"/>
          <w:szCs w:val="20"/>
        </w:rPr>
      </w:pPr>
      <w:r w:rsidRPr="006A7D2C">
        <w:rPr>
          <w:b/>
          <w:sz w:val="20"/>
          <w:szCs w:val="20"/>
          <w:u w:val="single"/>
        </w:rPr>
        <w:t>Dispoziční princip</w:t>
      </w:r>
      <w:r>
        <w:rPr>
          <w:sz w:val="20"/>
          <w:szCs w:val="20"/>
        </w:rPr>
        <w:t xml:space="preserve"> </w:t>
      </w:r>
    </w:p>
    <w:p w14:paraId="0DDD5F3B" w14:textId="77777777" w:rsidR="006A7D2C" w:rsidRPr="00000888" w:rsidRDefault="006A7D2C" w:rsidP="00410168">
      <w:pPr>
        <w:pStyle w:val="Odstavecseseznamem"/>
        <w:numPr>
          <w:ilvl w:val="0"/>
          <w:numId w:val="92"/>
        </w:numPr>
        <w:rPr>
          <w:sz w:val="20"/>
          <w:szCs w:val="20"/>
        </w:rPr>
      </w:pPr>
      <w:r w:rsidRPr="00902CE9">
        <w:rPr>
          <w:sz w:val="20"/>
          <w:szCs w:val="20"/>
        </w:rPr>
        <w:t xml:space="preserve">řízení </w:t>
      </w:r>
      <w:r w:rsidRPr="00000888">
        <w:rPr>
          <w:sz w:val="20"/>
          <w:szCs w:val="20"/>
        </w:rPr>
        <w:t>i předmět řízení je v rukou účastníků</w:t>
      </w:r>
      <w:r w:rsidR="00000888" w:rsidRPr="00000888">
        <w:rPr>
          <w:sz w:val="20"/>
          <w:szCs w:val="20"/>
        </w:rPr>
        <w:t xml:space="preserve"> (</w:t>
      </w:r>
      <w:r w:rsidRPr="00000888">
        <w:rPr>
          <w:sz w:val="20"/>
          <w:szCs w:val="20"/>
        </w:rPr>
        <w:t>Zahájení procesního sporu z podnětu jedné ze stran / žalobce</w:t>
      </w:r>
      <w:r w:rsidR="00000888">
        <w:rPr>
          <w:sz w:val="20"/>
          <w:szCs w:val="20"/>
        </w:rPr>
        <w:t xml:space="preserve"> – právo vzít zpět,…</w:t>
      </w:r>
      <w:r w:rsidR="00000888" w:rsidRPr="00000888">
        <w:rPr>
          <w:sz w:val="20"/>
          <w:szCs w:val="20"/>
        </w:rPr>
        <w:t>)</w:t>
      </w:r>
    </w:p>
    <w:p w14:paraId="009B1A80" w14:textId="77777777" w:rsidR="006A7D2C" w:rsidRPr="00000888" w:rsidRDefault="006A7D2C" w:rsidP="00410168">
      <w:pPr>
        <w:pStyle w:val="Odstavecseseznamem"/>
        <w:numPr>
          <w:ilvl w:val="0"/>
          <w:numId w:val="92"/>
        </w:numPr>
        <w:rPr>
          <w:sz w:val="20"/>
          <w:szCs w:val="20"/>
        </w:rPr>
      </w:pPr>
      <w:r w:rsidRPr="00000888">
        <w:rPr>
          <w:sz w:val="20"/>
          <w:szCs w:val="20"/>
        </w:rPr>
        <w:t xml:space="preserve">Ve sporu nelze přiřknout více, než strana žádá </w:t>
      </w:r>
    </w:p>
    <w:p w14:paraId="59545F97" w14:textId="77777777" w:rsidR="006A7D2C" w:rsidRDefault="006A7D2C" w:rsidP="00410168">
      <w:pPr>
        <w:pStyle w:val="Odstavecseseznamem"/>
        <w:numPr>
          <w:ilvl w:val="0"/>
          <w:numId w:val="92"/>
        </w:numPr>
        <w:rPr>
          <w:sz w:val="20"/>
          <w:szCs w:val="20"/>
        </w:rPr>
      </w:pPr>
      <w:r w:rsidRPr="00000888">
        <w:rPr>
          <w:sz w:val="20"/>
          <w:szCs w:val="20"/>
        </w:rPr>
        <w:t>Zjišťování formální pravdy</w:t>
      </w:r>
    </w:p>
    <w:p w14:paraId="14E3FB73" w14:textId="77777777" w:rsidR="00000888" w:rsidRPr="00000888" w:rsidRDefault="00000888" w:rsidP="00410168">
      <w:pPr>
        <w:pStyle w:val="Odstavecseseznamem"/>
        <w:numPr>
          <w:ilvl w:val="0"/>
          <w:numId w:val="92"/>
        </w:numPr>
        <w:rPr>
          <w:sz w:val="20"/>
          <w:szCs w:val="20"/>
        </w:rPr>
      </w:pPr>
      <w:r>
        <w:rPr>
          <w:sz w:val="20"/>
          <w:szCs w:val="20"/>
        </w:rPr>
        <w:t>Opak principu oficiality</w:t>
      </w:r>
    </w:p>
    <w:p w14:paraId="093236AF" w14:textId="77777777" w:rsidR="00000888" w:rsidRPr="00000888" w:rsidRDefault="006A7D2C" w:rsidP="00BE6916">
      <w:pPr>
        <w:pStyle w:val="Odstavecseseznamem"/>
        <w:numPr>
          <w:ilvl w:val="0"/>
          <w:numId w:val="7"/>
        </w:numPr>
        <w:rPr>
          <w:sz w:val="20"/>
          <w:szCs w:val="20"/>
          <w:u w:val="single"/>
        </w:rPr>
      </w:pPr>
      <w:r w:rsidRPr="00000888">
        <w:rPr>
          <w:b/>
          <w:sz w:val="20"/>
          <w:szCs w:val="20"/>
          <w:u w:val="single"/>
        </w:rPr>
        <w:t>Dispoziční a kompenzační princip dle spravedlnosti</w:t>
      </w:r>
    </w:p>
    <w:p w14:paraId="66688B1F" w14:textId="77777777" w:rsidR="00000888" w:rsidRDefault="006A7D2C" w:rsidP="00410168">
      <w:pPr>
        <w:pStyle w:val="Odstavecseseznamem"/>
        <w:numPr>
          <w:ilvl w:val="0"/>
          <w:numId w:val="93"/>
        </w:numPr>
        <w:rPr>
          <w:sz w:val="20"/>
          <w:szCs w:val="20"/>
        </w:rPr>
      </w:pPr>
      <w:r>
        <w:rPr>
          <w:sz w:val="20"/>
          <w:szCs w:val="20"/>
        </w:rPr>
        <w:t>kompenzační: k rozdělová</w:t>
      </w:r>
      <w:r w:rsidR="00000888">
        <w:rPr>
          <w:sz w:val="20"/>
          <w:szCs w:val="20"/>
        </w:rPr>
        <w:t>ní břemen dochází kompenzací</w:t>
      </w:r>
    </w:p>
    <w:p w14:paraId="53AE2344" w14:textId="77777777" w:rsidR="001924D1" w:rsidRPr="001924D1" w:rsidRDefault="00000888" w:rsidP="00410168">
      <w:pPr>
        <w:pStyle w:val="Odstavecseseznamem"/>
        <w:numPr>
          <w:ilvl w:val="0"/>
          <w:numId w:val="95"/>
        </w:numPr>
        <w:rPr>
          <w:sz w:val="20"/>
          <w:szCs w:val="20"/>
        </w:rPr>
      </w:pPr>
      <w:r w:rsidRPr="001924D1">
        <w:rPr>
          <w:rStyle w:val="apple-style-span"/>
          <w:b/>
          <w:sz w:val="20"/>
          <w:szCs w:val="20"/>
          <w:u w:val="single"/>
        </w:rPr>
        <w:t>kongruence dober a břemen</w:t>
      </w:r>
      <w:r w:rsidRPr="001924D1">
        <w:rPr>
          <w:rStyle w:val="apple-style-span"/>
          <w:b/>
          <w:sz w:val="20"/>
          <w:szCs w:val="20"/>
        </w:rPr>
        <w:t xml:space="preserve"> </w:t>
      </w:r>
      <w:r w:rsidRPr="001924D1">
        <w:rPr>
          <w:sz w:val="20"/>
          <w:szCs w:val="20"/>
        </w:rPr>
        <w:t>shoda mezi dobry a břemeny (v případě kompenzace rovnost mezi kompe</w:t>
      </w:r>
      <w:r w:rsidR="001924D1" w:rsidRPr="001924D1">
        <w:rPr>
          <w:sz w:val="20"/>
          <w:szCs w:val="20"/>
        </w:rPr>
        <w:t>nzující a kompenzovanou entitou)</w:t>
      </w:r>
    </w:p>
    <w:p w14:paraId="5A8BBCF8" w14:textId="77777777" w:rsidR="001924D1" w:rsidRDefault="00000888" w:rsidP="00410168">
      <w:pPr>
        <w:pStyle w:val="Odstavecseseznamem"/>
        <w:numPr>
          <w:ilvl w:val="0"/>
          <w:numId w:val="87"/>
        </w:numPr>
        <w:ind w:left="3544"/>
        <w:rPr>
          <w:sz w:val="20"/>
          <w:szCs w:val="20"/>
        </w:rPr>
      </w:pPr>
      <w:r w:rsidRPr="001924D1">
        <w:rPr>
          <w:b/>
          <w:sz w:val="20"/>
          <w:szCs w:val="20"/>
          <w:u w:val="single"/>
        </w:rPr>
        <w:t>kompenzovaná</w:t>
      </w:r>
      <w:r w:rsidR="001924D1">
        <w:rPr>
          <w:b/>
          <w:sz w:val="20"/>
          <w:szCs w:val="20"/>
          <w:u w:val="single"/>
        </w:rPr>
        <w:t>/ kompenzující</w:t>
      </w:r>
      <w:r w:rsidRPr="001924D1">
        <w:rPr>
          <w:b/>
          <w:sz w:val="20"/>
          <w:szCs w:val="20"/>
          <w:u w:val="single"/>
        </w:rPr>
        <w:t xml:space="preserve"> entita</w:t>
      </w:r>
      <w:r w:rsidR="001924D1" w:rsidRPr="001924D1">
        <w:rPr>
          <w:b/>
          <w:sz w:val="20"/>
          <w:szCs w:val="20"/>
          <w:u w:val="single"/>
        </w:rPr>
        <w:t xml:space="preserve"> -</w:t>
      </w:r>
      <w:r w:rsidR="001924D1" w:rsidRPr="001924D1">
        <w:rPr>
          <w:sz w:val="20"/>
          <w:szCs w:val="20"/>
        </w:rPr>
        <w:t xml:space="preserve"> vyvažuji nějaká břemena dobrem (výhodou) – mezi nimi má být nějaký vztah. Př. Matka jde dříve do důchodu – břemeno mateřství, výhoda: dřívější důchod. Kompenzovanou entitou mateřství, kompenzující entitou – dřívější důchod</w:t>
      </w:r>
    </w:p>
    <w:p w14:paraId="3DDD6B0F" w14:textId="77777777" w:rsidR="001924D1" w:rsidRPr="001924D1" w:rsidRDefault="001924D1" w:rsidP="00410168">
      <w:pPr>
        <w:pStyle w:val="Odstavecseseznamem"/>
        <w:numPr>
          <w:ilvl w:val="0"/>
          <w:numId w:val="87"/>
        </w:numPr>
        <w:ind w:left="3544"/>
        <w:rPr>
          <w:b/>
          <w:sz w:val="20"/>
          <w:szCs w:val="20"/>
          <w:u w:val="single"/>
        </w:rPr>
      </w:pPr>
      <w:r>
        <w:rPr>
          <w:b/>
          <w:bCs/>
          <w:sz w:val="20"/>
          <w:szCs w:val="20"/>
          <w:u w:val="single"/>
        </w:rPr>
        <w:t xml:space="preserve">kontext u trestného činu vraždy: </w:t>
      </w:r>
      <w:r w:rsidRPr="001924D1">
        <w:rPr>
          <w:sz w:val="20"/>
          <w:szCs w:val="20"/>
        </w:rPr>
        <w:t>kompenzovaná entita je vražda a kompenzující entita je trest za ni</w:t>
      </w:r>
    </w:p>
    <w:p w14:paraId="7260E6AD" w14:textId="77777777" w:rsidR="001924D1" w:rsidRPr="001924D1" w:rsidRDefault="001924D1" w:rsidP="00410168">
      <w:pPr>
        <w:pStyle w:val="Odstavecseseznamem"/>
        <w:numPr>
          <w:ilvl w:val="0"/>
          <w:numId w:val="95"/>
        </w:numPr>
        <w:rPr>
          <w:b/>
          <w:sz w:val="20"/>
          <w:szCs w:val="20"/>
          <w:u w:val="single"/>
        </w:rPr>
      </w:pPr>
      <w:r w:rsidRPr="001924D1">
        <w:rPr>
          <w:b/>
          <w:bCs/>
          <w:sz w:val="20"/>
          <w:szCs w:val="20"/>
          <w:u w:val="single"/>
        </w:rPr>
        <w:t xml:space="preserve">kontextuální rovnost v případě kompenzace: </w:t>
      </w:r>
      <w:r w:rsidRPr="001924D1">
        <w:rPr>
          <w:sz w:val="20"/>
          <w:szCs w:val="20"/>
        </w:rPr>
        <w:t>rovnost mezi kompenzovanou a kompenzující entitou</w:t>
      </w:r>
    </w:p>
    <w:p w14:paraId="0A7E7EF3" w14:textId="77777777" w:rsidR="00000888" w:rsidRDefault="00000888" w:rsidP="00410168">
      <w:pPr>
        <w:pStyle w:val="Odstavecseseznamem"/>
        <w:numPr>
          <w:ilvl w:val="0"/>
          <w:numId w:val="94"/>
        </w:numPr>
        <w:rPr>
          <w:rStyle w:val="apple-style-span"/>
          <w:sz w:val="20"/>
          <w:szCs w:val="20"/>
        </w:rPr>
      </w:pPr>
      <w:r w:rsidRPr="00000888">
        <w:rPr>
          <w:rStyle w:val="apple-style-span"/>
          <w:b/>
          <w:sz w:val="20"/>
          <w:szCs w:val="20"/>
          <w:u w:val="single"/>
        </w:rPr>
        <w:t>kontextuální rozdíly kompenzace a distribuce</w:t>
      </w:r>
      <w:r w:rsidRPr="00000888">
        <w:rPr>
          <w:rStyle w:val="apple-style-span"/>
          <w:b/>
          <w:sz w:val="20"/>
          <w:szCs w:val="20"/>
        </w:rPr>
        <w:t xml:space="preserve">: </w:t>
      </w:r>
      <w:r w:rsidRPr="00000888">
        <w:rPr>
          <w:rStyle w:val="apple-style-span"/>
          <w:sz w:val="20"/>
          <w:szCs w:val="20"/>
        </w:rPr>
        <w:t>při kompenzaci je kompenzovaná entita rovna kompenzující entitě</w:t>
      </w:r>
      <w:r>
        <w:rPr>
          <w:rStyle w:val="apple-style-span"/>
          <w:sz w:val="20"/>
          <w:szCs w:val="20"/>
        </w:rPr>
        <w:t xml:space="preserve">. </w:t>
      </w:r>
      <w:r w:rsidRPr="00000888">
        <w:rPr>
          <w:rStyle w:val="apple-style-span"/>
          <w:sz w:val="20"/>
          <w:szCs w:val="20"/>
        </w:rPr>
        <w:t xml:space="preserve">Při distribuci je distribuovaná entita rovna jiné distribuované entitě nacházející se ve stejné situaci </w:t>
      </w:r>
    </w:p>
    <w:p w14:paraId="31D8ECBF" w14:textId="77777777" w:rsidR="00000888" w:rsidRPr="00000888" w:rsidRDefault="00000888" w:rsidP="00410168">
      <w:pPr>
        <w:pStyle w:val="Odstavecseseznamem"/>
        <w:numPr>
          <w:ilvl w:val="0"/>
          <w:numId w:val="94"/>
        </w:numPr>
        <w:rPr>
          <w:rStyle w:val="apple-style-span"/>
          <w:sz w:val="20"/>
          <w:szCs w:val="20"/>
        </w:rPr>
      </w:pPr>
      <w:r w:rsidRPr="00000888">
        <w:rPr>
          <w:rStyle w:val="apple-style-span"/>
          <w:sz w:val="20"/>
          <w:szCs w:val="20"/>
        </w:rPr>
        <w:t>kompenzace – r</w:t>
      </w:r>
      <w:r>
        <w:rPr>
          <w:rStyle w:val="apple-style-span"/>
          <w:sz w:val="20"/>
          <w:szCs w:val="20"/>
        </w:rPr>
        <w:t>ovnost a výměna, distribuce – nerovnost a přerozdělování</w:t>
      </w:r>
    </w:p>
    <w:p w14:paraId="69FF2544" w14:textId="77777777" w:rsidR="00000888" w:rsidRPr="00000888" w:rsidRDefault="006A7D2C" w:rsidP="00410168">
      <w:pPr>
        <w:pStyle w:val="Odstavecseseznamem"/>
        <w:numPr>
          <w:ilvl w:val="0"/>
          <w:numId w:val="93"/>
        </w:numPr>
        <w:rPr>
          <w:sz w:val="20"/>
          <w:szCs w:val="20"/>
        </w:rPr>
      </w:pPr>
      <w:r w:rsidRPr="00000888">
        <w:rPr>
          <w:sz w:val="20"/>
          <w:szCs w:val="20"/>
        </w:rPr>
        <w:lastRenderedPageBreak/>
        <w:t>Distribuční: je spjata s</w:t>
      </w:r>
      <w:r w:rsidR="00000888" w:rsidRPr="00000888">
        <w:rPr>
          <w:sz w:val="20"/>
          <w:szCs w:val="20"/>
        </w:rPr>
        <w:t> </w:t>
      </w:r>
      <w:r w:rsidRPr="00000888">
        <w:rPr>
          <w:sz w:val="20"/>
          <w:szCs w:val="20"/>
        </w:rPr>
        <w:t>hierarchií</w:t>
      </w:r>
      <w:r w:rsidR="00000888" w:rsidRPr="00000888">
        <w:rPr>
          <w:sz w:val="20"/>
          <w:szCs w:val="20"/>
        </w:rPr>
        <w:t xml:space="preserve"> (vztah nadřízenosti a podřízenosti)</w:t>
      </w:r>
      <w:r w:rsidRPr="00000888">
        <w:rPr>
          <w:sz w:val="20"/>
          <w:szCs w:val="20"/>
        </w:rPr>
        <w:t>, nerovností mezi subjekty vyměňujícími si dobra</w:t>
      </w:r>
    </w:p>
    <w:p w14:paraId="7C457F49" w14:textId="77777777" w:rsidR="000E340C" w:rsidRPr="000E340C" w:rsidRDefault="006A7D2C" w:rsidP="00BE6916">
      <w:pPr>
        <w:pStyle w:val="Odstavecseseznamem"/>
        <w:numPr>
          <w:ilvl w:val="0"/>
          <w:numId w:val="7"/>
        </w:numPr>
        <w:rPr>
          <w:rFonts w:ascii="Trebuchet MS" w:hAnsi="Trebuchet MS"/>
          <w:u w:val="single"/>
        </w:rPr>
      </w:pPr>
      <w:r w:rsidRPr="000E340C">
        <w:rPr>
          <w:b/>
          <w:sz w:val="20"/>
          <w:szCs w:val="20"/>
          <w:u w:val="single"/>
        </w:rPr>
        <w:t>Inkviziční princip</w:t>
      </w:r>
      <w:r w:rsidR="000E340C">
        <w:rPr>
          <w:b/>
          <w:sz w:val="20"/>
          <w:szCs w:val="20"/>
          <w:u w:val="single"/>
        </w:rPr>
        <w:t xml:space="preserve"> </w:t>
      </w:r>
      <w:r w:rsidR="000E340C" w:rsidRPr="000E340C">
        <w:rPr>
          <w:sz w:val="20"/>
          <w:szCs w:val="20"/>
        </w:rPr>
        <w:t>(</w:t>
      </w:r>
      <w:r w:rsidR="000E340C">
        <w:rPr>
          <w:sz w:val="20"/>
          <w:szCs w:val="20"/>
        </w:rPr>
        <w:t>vyšetřovací/vyhledávací)</w:t>
      </w:r>
    </w:p>
    <w:p w14:paraId="11310EB4" w14:textId="77777777" w:rsidR="000E340C" w:rsidRPr="000E340C" w:rsidRDefault="000E340C" w:rsidP="00410168">
      <w:pPr>
        <w:pStyle w:val="Odstavecseseznamem"/>
        <w:numPr>
          <w:ilvl w:val="0"/>
          <w:numId w:val="93"/>
        </w:numPr>
        <w:rPr>
          <w:rFonts w:ascii="Trebuchet MS" w:hAnsi="Trebuchet MS"/>
          <w:sz w:val="20"/>
          <w:szCs w:val="20"/>
        </w:rPr>
      </w:pPr>
      <w:r w:rsidRPr="000E340C">
        <w:rPr>
          <w:sz w:val="20"/>
          <w:szCs w:val="20"/>
        </w:rPr>
        <w:t>řízení zahájeno z úřední povinnosti (ex offo)</w:t>
      </w:r>
    </w:p>
    <w:p w14:paraId="220DDA8C" w14:textId="77777777" w:rsidR="006A7D2C" w:rsidRPr="00D74A83" w:rsidRDefault="006A7D2C" w:rsidP="00410168">
      <w:pPr>
        <w:pStyle w:val="Odstavecseseznamem"/>
        <w:numPr>
          <w:ilvl w:val="0"/>
          <w:numId w:val="93"/>
        </w:numPr>
        <w:rPr>
          <w:rFonts w:ascii="Trebuchet MS" w:hAnsi="Trebuchet MS"/>
          <w:sz w:val="20"/>
          <w:szCs w:val="20"/>
        </w:rPr>
      </w:pPr>
      <w:r w:rsidRPr="000E340C">
        <w:rPr>
          <w:sz w:val="20"/>
          <w:szCs w:val="20"/>
        </w:rPr>
        <w:t>soudce, státní zástupce i obhájce jsou v rukou státu</w:t>
      </w:r>
      <w:r w:rsidR="000E340C" w:rsidRPr="000E340C">
        <w:rPr>
          <w:sz w:val="20"/>
          <w:szCs w:val="20"/>
        </w:rPr>
        <w:t xml:space="preserve"> – v civilu znamená, že odpovědnost za  zjištění skutkového stavu má soud (uplatňuje se v nesporném řízení) / v trestu se chápe tak, že veškeré procesní funkce má v rukou soudce</w:t>
      </w:r>
    </w:p>
    <w:p w14:paraId="0885E775" w14:textId="77777777" w:rsidR="00D74A83" w:rsidRDefault="006A7D2C" w:rsidP="00BE6916">
      <w:pPr>
        <w:pStyle w:val="psmo"/>
        <w:numPr>
          <w:ilvl w:val="0"/>
          <w:numId w:val="7"/>
        </w:numPr>
      </w:pPr>
      <w:r w:rsidRPr="00D74A83">
        <w:rPr>
          <w:b/>
          <w:u w:val="single"/>
        </w:rPr>
        <w:t>Princip poměrnosti</w:t>
      </w:r>
    </w:p>
    <w:p w14:paraId="140D28A2" w14:textId="77777777" w:rsidR="006A7D2C" w:rsidRDefault="006A7D2C" w:rsidP="00410168">
      <w:pPr>
        <w:pStyle w:val="psmo"/>
        <w:numPr>
          <w:ilvl w:val="0"/>
          <w:numId w:val="96"/>
        </w:numPr>
      </w:pPr>
      <w:r w:rsidRPr="0091097E">
        <w:t xml:space="preserve">Újma na základním právu nesmí být nepřiměřená ve vztahu k zamýšlenému cíli. Pokud dojde ke kolizi základního práva či svobody s veřejným zájmem, nesmí negativní důsledky přesahovat pozitiva </w:t>
      </w:r>
    </w:p>
    <w:p w14:paraId="57DC7A02" w14:textId="77777777" w:rsidR="00D74A83" w:rsidRPr="00D74A83" w:rsidRDefault="00D74A83" w:rsidP="00410168">
      <w:pPr>
        <w:numPr>
          <w:ilvl w:val="0"/>
          <w:numId w:val="96"/>
        </w:numPr>
        <w:suppressAutoHyphens/>
        <w:rPr>
          <w:b/>
          <w:sz w:val="20"/>
          <w:szCs w:val="20"/>
          <w:u w:val="single"/>
        </w:rPr>
      </w:pPr>
      <w:r w:rsidRPr="00D74A83">
        <w:rPr>
          <w:b/>
          <w:sz w:val="20"/>
          <w:szCs w:val="20"/>
          <w:u w:val="single"/>
        </w:rPr>
        <w:t>Princip potřebnosti – princip poměrnosti</w:t>
      </w:r>
    </w:p>
    <w:p w14:paraId="4041908B" w14:textId="77777777" w:rsidR="00D74A83" w:rsidRPr="00D74A83" w:rsidRDefault="00D74A83" w:rsidP="00410168">
      <w:pPr>
        <w:numPr>
          <w:ilvl w:val="1"/>
          <w:numId w:val="96"/>
        </w:numPr>
        <w:suppressAutoHyphens/>
        <w:rPr>
          <w:sz w:val="20"/>
          <w:szCs w:val="20"/>
        </w:rPr>
      </w:pPr>
      <w:r w:rsidRPr="00D74A83">
        <w:rPr>
          <w:sz w:val="20"/>
          <w:szCs w:val="20"/>
        </w:rPr>
        <w:t>Jedná se o dvě složky testu proporcionality</w:t>
      </w:r>
    </w:p>
    <w:p w14:paraId="2E52FAF7" w14:textId="77777777" w:rsidR="00D74A83" w:rsidRPr="00D74A83" w:rsidRDefault="00D74A83" w:rsidP="00410168">
      <w:pPr>
        <w:numPr>
          <w:ilvl w:val="1"/>
          <w:numId w:val="96"/>
        </w:numPr>
        <w:suppressAutoHyphens/>
        <w:rPr>
          <w:sz w:val="20"/>
          <w:szCs w:val="20"/>
        </w:rPr>
      </w:pPr>
      <w:r w:rsidRPr="00D74A83">
        <w:rPr>
          <w:b/>
          <w:sz w:val="20"/>
          <w:szCs w:val="20"/>
        </w:rPr>
        <w:t xml:space="preserve">Princip potřebnosti: </w:t>
      </w:r>
      <w:r w:rsidRPr="00D74A83">
        <w:rPr>
          <w:sz w:val="20"/>
          <w:szCs w:val="20"/>
        </w:rPr>
        <w:t xml:space="preserve">Posuzuje další možné normativní prostředky ve vztahu k zamýšleným účelům a jejich možné omezení ústavou chráněných hodnot. Je povoleno použití pouze nejšetrnějšího z více možných prostředků, aby základní občanská práva a svobody byly dotčeny co nejméně. </w:t>
      </w:r>
    </w:p>
    <w:p w14:paraId="4072A0BC" w14:textId="77777777" w:rsidR="00D74A83" w:rsidRPr="00D74A83" w:rsidRDefault="00D74A83" w:rsidP="00410168">
      <w:pPr>
        <w:numPr>
          <w:ilvl w:val="1"/>
          <w:numId w:val="96"/>
        </w:numPr>
        <w:suppressAutoHyphens/>
        <w:rPr>
          <w:sz w:val="20"/>
          <w:szCs w:val="20"/>
        </w:rPr>
      </w:pPr>
      <w:r w:rsidRPr="00D74A83">
        <w:rPr>
          <w:b/>
          <w:bCs/>
          <w:sz w:val="20"/>
          <w:szCs w:val="20"/>
        </w:rPr>
        <w:t xml:space="preserve">Dílčí zásada proporcionality (poměřování)?: </w:t>
      </w:r>
      <w:r w:rsidRPr="00D74A83">
        <w:rPr>
          <w:sz w:val="20"/>
          <w:szCs w:val="20"/>
        </w:rPr>
        <w:t>Újma na základním právu nesmí být nepřiměřená ve vztahu k zamýšlenému cíli. Pokud dojde ke kolizi základního práva či svobody s veřejným zájmem, nesmí negativní důsledky (=omezení základních lidských práv a svobod) přesahovat pozitiva (=veřejný zájem)</w:t>
      </w:r>
    </w:p>
    <w:p w14:paraId="088D1F52" w14:textId="77777777" w:rsidR="00D74A83" w:rsidRPr="00010216" w:rsidRDefault="00D74A83" w:rsidP="00BE6916">
      <w:pPr>
        <w:pStyle w:val="psmo"/>
        <w:numPr>
          <w:ilvl w:val="0"/>
          <w:numId w:val="7"/>
        </w:numPr>
        <w:rPr>
          <w:u w:val="single"/>
        </w:rPr>
      </w:pPr>
      <w:r w:rsidRPr="00010216">
        <w:rPr>
          <w:b/>
          <w:u w:val="single"/>
        </w:rPr>
        <w:t>Kolize principů</w:t>
      </w:r>
    </w:p>
    <w:p w14:paraId="28F74A28" w14:textId="77777777" w:rsidR="00D74A83" w:rsidRPr="00D74A83" w:rsidRDefault="00D74A83" w:rsidP="00410168">
      <w:pPr>
        <w:numPr>
          <w:ilvl w:val="1"/>
          <w:numId w:val="96"/>
        </w:numPr>
        <w:suppressAutoHyphens/>
        <w:rPr>
          <w:sz w:val="20"/>
          <w:szCs w:val="20"/>
        </w:rPr>
      </w:pPr>
      <w:r w:rsidRPr="00D74A83">
        <w:rPr>
          <w:sz w:val="20"/>
          <w:szCs w:val="20"/>
        </w:rPr>
        <w:t xml:space="preserve">Řešení kolize principů v rámci normotvorby. Normativní spor je řešen metodou specifikace - pravidlem lex </w:t>
      </w:r>
      <w:proofErr w:type="spellStart"/>
      <w:r w:rsidRPr="00D74A83">
        <w:rPr>
          <w:sz w:val="20"/>
          <w:szCs w:val="20"/>
        </w:rPr>
        <w:t>specialis</w:t>
      </w:r>
      <w:proofErr w:type="spellEnd"/>
      <w:r w:rsidRPr="00D74A83">
        <w:rPr>
          <w:sz w:val="20"/>
          <w:szCs w:val="20"/>
        </w:rPr>
        <w:t xml:space="preserve"> </w:t>
      </w:r>
      <w:proofErr w:type="spellStart"/>
      <w:r w:rsidRPr="00D74A83">
        <w:rPr>
          <w:sz w:val="20"/>
          <w:szCs w:val="20"/>
        </w:rPr>
        <w:t>derogat</w:t>
      </w:r>
      <w:proofErr w:type="spellEnd"/>
      <w:r w:rsidRPr="00D74A83">
        <w:rPr>
          <w:sz w:val="20"/>
          <w:szCs w:val="20"/>
        </w:rPr>
        <w:t xml:space="preserve"> </w:t>
      </w:r>
      <w:proofErr w:type="spellStart"/>
      <w:r w:rsidRPr="00D74A83">
        <w:rPr>
          <w:sz w:val="20"/>
          <w:szCs w:val="20"/>
        </w:rPr>
        <w:t>legi</w:t>
      </w:r>
      <w:proofErr w:type="spellEnd"/>
      <w:r w:rsidRPr="00D74A83">
        <w:rPr>
          <w:sz w:val="20"/>
          <w:szCs w:val="20"/>
        </w:rPr>
        <w:t xml:space="preserve"> </w:t>
      </w:r>
      <w:proofErr w:type="spellStart"/>
      <w:r w:rsidRPr="00D74A83">
        <w:rPr>
          <w:sz w:val="20"/>
          <w:szCs w:val="20"/>
        </w:rPr>
        <w:t>generali</w:t>
      </w:r>
      <w:proofErr w:type="spellEnd"/>
      <w:r w:rsidRPr="00D74A83">
        <w:rPr>
          <w:sz w:val="20"/>
          <w:szCs w:val="20"/>
        </w:rPr>
        <w:t xml:space="preserve">. Příkladem může být rozpor mezi ústavním principem ochrany osobnosti, z kterého plyne právo i na ochranu tělesné integrity po smrti člověka, a principem povinnosti státu zajistit funkční trestněprávní ochranu, z kterého plyne i nutnost provádění pitvy. </w:t>
      </w:r>
    </w:p>
    <w:p w14:paraId="31E4B14E" w14:textId="77777777" w:rsidR="00D74A83" w:rsidRPr="00D74A83" w:rsidRDefault="00D74A83" w:rsidP="00410168">
      <w:pPr>
        <w:numPr>
          <w:ilvl w:val="1"/>
          <w:numId w:val="96"/>
        </w:numPr>
        <w:suppressAutoHyphens/>
        <w:rPr>
          <w:sz w:val="20"/>
          <w:szCs w:val="20"/>
        </w:rPr>
      </w:pPr>
      <w:r w:rsidRPr="00D74A83">
        <w:rPr>
          <w:sz w:val="20"/>
          <w:szCs w:val="20"/>
        </w:rPr>
        <w:t xml:space="preserve">Dále může docházet ke kolizi principů v případě kontroly norem ústavním soudem – např. institut anonymního svědka. Zde se kolize řeší principem proporcionality, specifikace a minimalizace omezení dotčeného principu. </w:t>
      </w:r>
    </w:p>
    <w:p w14:paraId="2D72CFD5" w14:textId="77777777" w:rsidR="00876FF7" w:rsidRPr="00C661ED" w:rsidRDefault="00D74A83" w:rsidP="00410168">
      <w:pPr>
        <w:numPr>
          <w:ilvl w:val="1"/>
          <w:numId w:val="96"/>
        </w:numPr>
        <w:suppressAutoHyphens/>
        <w:rPr>
          <w:sz w:val="20"/>
          <w:szCs w:val="20"/>
        </w:rPr>
      </w:pPr>
      <w:r w:rsidRPr="00D74A83">
        <w:rPr>
          <w:sz w:val="20"/>
          <w:szCs w:val="20"/>
        </w:rPr>
        <w:t>Může také dojít ke kolizi principů při posuzování naplnění subsumpčních podmínek obsažených v hypotéze normy. Například případ vězně, který se domáhal zákazu odvysílání reportáže o jeho propuštění (řešený spolkovým ústavním soudem SRN)</w:t>
      </w:r>
    </w:p>
    <w:p w14:paraId="289BF7B2" w14:textId="77777777" w:rsidR="006E3208" w:rsidRPr="00902CE9" w:rsidRDefault="006E3208" w:rsidP="00A02161">
      <w:pPr>
        <w:rPr>
          <w:sz w:val="20"/>
          <w:szCs w:val="20"/>
          <w:u w:val="single"/>
        </w:rPr>
      </w:pPr>
    </w:p>
    <w:p w14:paraId="027A2EED" w14:textId="77777777" w:rsidR="00CF1414" w:rsidRDefault="006E3208" w:rsidP="00CF1414">
      <w:pPr>
        <w:pStyle w:val="Odstavecseseznamem"/>
        <w:numPr>
          <w:ilvl w:val="0"/>
          <w:numId w:val="21"/>
        </w:numPr>
        <w:rPr>
          <w:sz w:val="20"/>
          <w:szCs w:val="20"/>
        </w:rPr>
      </w:pPr>
      <w:proofErr w:type="spellStart"/>
      <w:r w:rsidRPr="00C661ED">
        <w:rPr>
          <w:b/>
          <w:sz w:val="20"/>
          <w:szCs w:val="20"/>
          <w:u w:val="single"/>
        </w:rPr>
        <w:t>Affirmative</w:t>
      </w:r>
      <w:proofErr w:type="spellEnd"/>
      <w:r w:rsidRPr="00C661ED">
        <w:rPr>
          <w:b/>
          <w:sz w:val="20"/>
          <w:szCs w:val="20"/>
          <w:u w:val="single"/>
        </w:rPr>
        <w:t xml:space="preserve"> </w:t>
      </w:r>
      <w:proofErr w:type="spellStart"/>
      <w:r w:rsidRPr="00C661ED">
        <w:rPr>
          <w:b/>
          <w:sz w:val="20"/>
          <w:szCs w:val="20"/>
          <w:u w:val="single"/>
        </w:rPr>
        <w:t>action</w:t>
      </w:r>
      <w:proofErr w:type="spellEnd"/>
      <w:r w:rsidR="00C661ED">
        <w:rPr>
          <w:sz w:val="20"/>
          <w:szCs w:val="20"/>
        </w:rPr>
        <w:t xml:space="preserve"> </w:t>
      </w:r>
    </w:p>
    <w:p w14:paraId="2466E39C" w14:textId="77777777" w:rsidR="00CF1414" w:rsidRDefault="00C661ED" w:rsidP="00410168">
      <w:pPr>
        <w:pStyle w:val="Odstavecseseznamem"/>
        <w:numPr>
          <w:ilvl w:val="0"/>
          <w:numId w:val="110"/>
        </w:numPr>
        <w:rPr>
          <w:sz w:val="20"/>
          <w:szCs w:val="20"/>
        </w:rPr>
      </w:pPr>
      <w:r w:rsidRPr="00CF1414">
        <w:rPr>
          <w:sz w:val="20"/>
          <w:szCs w:val="20"/>
        </w:rPr>
        <w:t>pozitivní diskriminace</w:t>
      </w:r>
    </w:p>
    <w:p w14:paraId="1A36A348" w14:textId="77777777" w:rsidR="00CF1414" w:rsidRDefault="00C661ED" w:rsidP="00410168">
      <w:pPr>
        <w:pStyle w:val="Odstavecseseznamem"/>
        <w:numPr>
          <w:ilvl w:val="0"/>
          <w:numId w:val="110"/>
        </w:numPr>
        <w:rPr>
          <w:sz w:val="20"/>
          <w:szCs w:val="20"/>
        </w:rPr>
      </w:pPr>
      <w:r w:rsidRPr="00CF1414">
        <w:rPr>
          <w:sz w:val="20"/>
          <w:szCs w:val="20"/>
        </w:rPr>
        <w:t>rovnost příležitostí</w:t>
      </w:r>
    </w:p>
    <w:p w14:paraId="3D22AFD6" w14:textId="77777777" w:rsidR="00CF1414" w:rsidRDefault="006E3208" w:rsidP="00410168">
      <w:pPr>
        <w:pStyle w:val="Odstavecseseznamem"/>
        <w:numPr>
          <w:ilvl w:val="0"/>
          <w:numId w:val="110"/>
        </w:numPr>
        <w:rPr>
          <w:sz w:val="20"/>
          <w:szCs w:val="20"/>
        </w:rPr>
      </w:pPr>
      <w:r w:rsidRPr="00CF1414">
        <w:rPr>
          <w:sz w:val="20"/>
          <w:szCs w:val="20"/>
        </w:rPr>
        <w:t>některé skupiny jsou zvýhodněny z důvodu svého horšího společenského postavení, a tak je jim dána rovná příležitost</w:t>
      </w:r>
    </w:p>
    <w:p w14:paraId="76C084CC" w14:textId="77777777" w:rsidR="00CF1414" w:rsidRPr="00CF1414" w:rsidRDefault="00C661ED" w:rsidP="00410168">
      <w:pPr>
        <w:pStyle w:val="Odstavecseseznamem"/>
        <w:numPr>
          <w:ilvl w:val="0"/>
          <w:numId w:val="110"/>
        </w:numPr>
        <w:rPr>
          <w:sz w:val="20"/>
          <w:szCs w:val="20"/>
        </w:rPr>
      </w:pPr>
      <w:r w:rsidRPr="00CF1414">
        <w:rPr>
          <w:color w:val="000000"/>
          <w:sz w:val="20"/>
          <w:szCs w:val="20"/>
        </w:rPr>
        <w:t>Prosazováno v USA: stanovení kvót pro přijímání rasových menšin do škol a do zaměstnání</w:t>
      </w:r>
    </w:p>
    <w:p w14:paraId="52B38111" w14:textId="77777777" w:rsidR="00C661ED" w:rsidRPr="00CF1414" w:rsidRDefault="00C661ED" w:rsidP="00410168">
      <w:pPr>
        <w:pStyle w:val="Odstavecseseznamem"/>
        <w:numPr>
          <w:ilvl w:val="0"/>
          <w:numId w:val="110"/>
        </w:numPr>
        <w:rPr>
          <w:sz w:val="20"/>
          <w:szCs w:val="20"/>
        </w:rPr>
      </w:pPr>
      <w:r w:rsidRPr="00CF1414">
        <w:rPr>
          <w:sz w:val="20"/>
          <w:szCs w:val="20"/>
        </w:rPr>
        <w:t>Náprava historických křivd, sociální soudržnost - handicap (kvóty pro handicapované)</w:t>
      </w:r>
    </w:p>
    <w:p w14:paraId="4B6B45DD" w14:textId="77777777" w:rsidR="00C661ED" w:rsidRPr="00902CE9" w:rsidRDefault="00C661ED" w:rsidP="00C661ED">
      <w:pPr>
        <w:pStyle w:val="Odstavecseseznamem"/>
        <w:ind w:left="1440"/>
        <w:rPr>
          <w:sz w:val="20"/>
          <w:szCs w:val="20"/>
        </w:rPr>
      </w:pPr>
    </w:p>
    <w:p w14:paraId="6D63FD35" w14:textId="77777777" w:rsidR="00A64A3C" w:rsidRDefault="00EB7100" w:rsidP="000D1CC1">
      <w:pPr>
        <w:pStyle w:val="psmo"/>
        <w:numPr>
          <w:ilvl w:val="0"/>
          <w:numId w:val="2"/>
        </w:numPr>
      </w:pPr>
      <w:proofErr w:type="spellStart"/>
      <w:r>
        <w:rPr>
          <w:b/>
          <w:u w:val="single"/>
        </w:rPr>
        <w:t>Böckenfö</w:t>
      </w:r>
      <w:r w:rsidR="00A64A3C" w:rsidRPr="00A64A3C">
        <w:rPr>
          <w:b/>
          <w:u w:val="single"/>
        </w:rPr>
        <w:t>rdeho</w:t>
      </w:r>
      <w:proofErr w:type="spellEnd"/>
      <w:r w:rsidR="00A64A3C" w:rsidRPr="00A64A3C">
        <w:rPr>
          <w:b/>
          <w:u w:val="single"/>
        </w:rPr>
        <w:t xml:space="preserve"> </w:t>
      </w:r>
      <w:proofErr w:type="spellStart"/>
      <w:r w:rsidR="00A64A3C" w:rsidRPr="00A64A3C">
        <w:rPr>
          <w:b/>
          <w:u w:val="single"/>
        </w:rPr>
        <w:t>dictum</w:t>
      </w:r>
      <w:proofErr w:type="spellEnd"/>
    </w:p>
    <w:p w14:paraId="2FF5D6DC" w14:textId="77777777" w:rsidR="00A64A3C" w:rsidRPr="00A64A3C" w:rsidRDefault="00A64A3C" w:rsidP="00410168">
      <w:pPr>
        <w:pStyle w:val="psmo"/>
        <w:numPr>
          <w:ilvl w:val="0"/>
          <w:numId w:val="110"/>
        </w:numPr>
      </w:pPr>
      <w:r>
        <w:t>svobodný sekularizovaný stát vychází z předpokladů, které nemůže sám garantovat - dobro, poctivost; odkazuje se jimi někam vně pozitivního práva</w:t>
      </w:r>
    </w:p>
    <w:p w14:paraId="05409276" w14:textId="77777777" w:rsidR="00A64A3C" w:rsidRDefault="00A64A3C" w:rsidP="00410168">
      <w:pPr>
        <w:pStyle w:val="Odstavecseseznamem"/>
        <w:numPr>
          <w:ilvl w:val="0"/>
          <w:numId w:val="110"/>
        </w:numPr>
        <w:rPr>
          <w:sz w:val="20"/>
          <w:szCs w:val="20"/>
        </w:rPr>
      </w:pPr>
      <w:r w:rsidRPr="00A64A3C">
        <w:rPr>
          <w:sz w:val="20"/>
          <w:szCs w:val="20"/>
        </w:rPr>
        <w:t xml:space="preserve">Ústavní normy jsou přímo aplikovatelné, podmínkou je, že musí být aplikace schopné X na druhé straně jsou ale přitom neúplné, obecné a často jsou spíše principy než normami </w:t>
      </w:r>
    </w:p>
    <w:p w14:paraId="193F78DC" w14:textId="77777777" w:rsidR="00A64A3C" w:rsidRDefault="00A64A3C" w:rsidP="00410168">
      <w:pPr>
        <w:pStyle w:val="Odstavecseseznamem"/>
        <w:numPr>
          <w:ilvl w:val="0"/>
          <w:numId w:val="110"/>
        </w:numPr>
        <w:spacing w:line="259" w:lineRule="auto"/>
        <w:jc w:val="both"/>
        <w:rPr>
          <w:sz w:val="20"/>
          <w:szCs w:val="20"/>
        </w:rPr>
      </w:pPr>
      <w:r w:rsidRPr="00A64A3C">
        <w:rPr>
          <w:sz w:val="20"/>
          <w:szCs w:val="20"/>
        </w:rPr>
        <w:t>jediná etická platnost je ta náboženská – endogenní, proto stát ztrácí etickou platnost</w:t>
      </w:r>
      <w:r w:rsidR="00EB7100">
        <w:rPr>
          <w:sz w:val="20"/>
          <w:szCs w:val="20"/>
        </w:rPr>
        <w:t xml:space="preserve"> </w:t>
      </w:r>
    </w:p>
    <w:p w14:paraId="330C480B" w14:textId="77777777" w:rsidR="00EB7100" w:rsidRDefault="00EB7100" w:rsidP="00EB7100">
      <w:pPr>
        <w:pStyle w:val="Odstavecseseznamem"/>
        <w:spacing w:line="259" w:lineRule="auto"/>
        <w:ind w:left="1440"/>
        <w:jc w:val="both"/>
        <w:rPr>
          <w:sz w:val="20"/>
          <w:szCs w:val="20"/>
        </w:rPr>
      </w:pPr>
    </w:p>
    <w:p w14:paraId="7934A9B5" w14:textId="77777777" w:rsidR="00EB7100" w:rsidRPr="00EB7100" w:rsidRDefault="00EB7100" w:rsidP="00EB7100">
      <w:pPr>
        <w:pStyle w:val="Odstavecseseznamem"/>
        <w:numPr>
          <w:ilvl w:val="0"/>
          <w:numId w:val="2"/>
        </w:numPr>
        <w:rPr>
          <w:rStyle w:val="apple-style-span"/>
          <w:b/>
          <w:sz w:val="20"/>
          <w:szCs w:val="20"/>
          <w:u w:val="single"/>
        </w:rPr>
      </w:pPr>
      <w:proofErr w:type="spellStart"/>
      <w:r w:rsidRPr="00EB7100">
        <w:rPr>
          <w:rStyle w:val="apple-style-span"/>
          <w:b/>
          <w:sz w:val="20"/>
          <w:szCs w:val="20"/>
          <w:u w:val="single"/>
        </w:rPr>
        <w:t>Bö</w:t>
      </w:r>
      <w:r>
        <w:rPr>
          <w:rStyle w:val="apple-style-span"/>
          <w:b/>
          <w:sz w:val="20"/>
          <w:szCs w:val="20"/>
          <w:u w:val="single"/>
        </w:rPr>
        <w:t>ckenförd</w:t>
      </w:r>
      <w:r w:rsidRPr="00EB7100">
        <w:rPr>
          <w:rStyle w:val="apple-style-span"/>
          <w:b/>
          <w:sz w:val="20"/>
          <w:szCs w:val="20"/>
          <w:u w:val="single"/>
        </w:rPr>
        <w:t>ův</w:t>
      </w:r>
      <w:proofErr w:type="spellEnd"/>
      <w:r w:rsidRPr="00EB7100">
        <w:rPr>
          <w:rStyle w:val="apple-style-span"/>
          <w:b/>
          <w:sz w:val="20"/>
          <w:szCs w:val="20"/>
          <w:u w:val="single"/>
        </w:rPr>
        <w:t xml:space="preserve"> paradox</w:t>
      </w:r>
    </w:p>
    <w:p w14:paraId="745F6B2E" w14:textId="77777777" w:rsidR="00EB7100" w:rsidRPr="00EB7100" w:rsidRDefault="00EB7100" w:rsidP="00410168">
      <w:pPr>
        <w:pStyle w:val="Odstavecseseznamem"/>
        <w:numPr>
          <w:ilvl w:val="0"/>
          <w:numId w:val="110"/>
        </w:numPr>
        <w:rPr>
          <w:sz w:val="20"/>
          <w:szCs w:val="20"/>
        </w:rPr>
      </w:pPr>
      <w:r w:rsidRPr="00EB7100">
        <w:rPr>
          <w:rStyle w:val="apple-style-span"/>
          <w:sz w:val="20"/>
          <w:szCs w:val="20"/>
        </w:rPr>
        <w:t>Svobodný, oddělený stát (od církve žije) z předpokladů, které nemůže sám garantovat</w:t>
      </w:r>
    </w:p>
    <w:p w14:paraId="0B9FA93E" w14:textId="77777777" w:rsidR="00A64A3C" w:rsidRDefault="00A64A3C" w:rsidP="00A64A3C">
      <w:pPr>
        <w:pStyle w:val="psmo"/>
        <w:numPr>
          <w:ilvl w:val="0"/>
          <w:numId w:val="0"/>
        </w:numPr>
      </w:pPr>
    </w:p>
    <w:p w14:paraId="072C67CC" w14:textId="77777777" w:rsidR="00D837AA" w:rsidRPr="00D837AA" w:rsidRDefault="00D837AA" w:rsidP="00D837AA">
      <w:pPr>
        <w:pStyle w:val="Odstavecseseznamem"/>
        <w:numPr>
          <w:ilvl w:val="0"/>
          <w:numId w:val="2"/>
        </w:numPr>
        <w:jc w:val="both"/>
        <w:rPr>
          <w:b/>
          <w:sz w:val="20"/>
          <w:szCs w:val="20"/>
          <w:u w:val="single"/>
        </w:rPr>
      </w:pPr>
      <w:proofErr w:type="spellStart"/>
      <w:r>
        <w:rPr>
          <w:b/>
          <w:sz w:val="20"/>
          <w:szCs w:val="20"/>
          <w:u w:val="single"/>
        </w:rPr>
        <w:t>Kaldor-H</w:t>
      </w:r>
      <w:r w:rsidRPr="00D837AA">
        <w:rPr>
          <w:b/>
          <w:sz w:val="20"/>
          <w:szCs w:val="20"/>
          <w:u w:val="single"/>
        </w:rPr>
        <w:t>icksova</w:t>
      </w:r>
      <w:proofErr w:type="spellEnd"/>
      <w:r w:rsidRPr="00D837AA">
        <w:rPr>
          <w:b/>
          <w:sz w:val="20"/>
          <w:szCs w:val="20"/>
          <w:u w:val="single"/>
        </w:rPr>
        <w:t xml:space="preserve"> efektivnost</w:t>
      </w:r>
    </w:p>
    <w:p w14:paraId="4D96C065" w14:textId="77777777" w:rsidR="00D837AA" w:rsidRDefault="00D837AA" w:rsidP="00410168">
      <w:pPr>
        <w:pStyle w:val="Odstavecseseznamem"/>
        <w:numPr>
          <w:ilvl w:val="0"/>
          <w:numId w:val="109"/>
        </w:numPr>
        <w:spacing w:line="259" w:lineRule="auto"/>
        <w:jc w:val="both"/>
        <w:rPr>
          <w:sz w:val="20"/>
          <w:szCs w:val="20"/>
        </w:rPr>
      </w:pPr>
      <w:r w:rsidRPr="00D837AA">
        <w:rPr>
          <w:sz w:val="20"/>
          <w:szCs w:val="20"/>
        </w:rPr>
        <w:t>Alespoň někdo si polepší, a to tak, aby v principu mohli kompenzovat ty, kteří si pohorší: ve výsledku vlastně dojde k </w:t>
      </w:r>
      <w:proofErr w:type="spellStart"/>
      <w:r>
        <w:rPr>
          <w:sz w:val="20"/>
          <w:szCs w:val="20"/>
        </w:rPr>
        <w:t>P</w:t>
      </w:r>
      <w:r w:rsidRPr="00D837AA">
        <w:rPr>
          <w:sz w:val="20"/>
          <w:szCs w:val="20"/>
        </w:rPr>
        <w:t>aretovu</w:t>
      </w:r>
      <w:proofErr w:type="spellEnd"/>
      <w:r w:rsidRPr="00D837AA">
        <w:rPr>
          <w:sz w:val="20"/>
          <w:szCs w:val="20"/>
        </w:rPr>
        <w:t xml:space="preserve"> zlepšení (tzv. potenciální </w:t>
      </w:r>
      <w:proofErr w:type="spellStart"/>
      <w:r w:rsidRPr="00D837AA">
        <w:rPr>
          <w:sz w:val="20"/>
          <w:szCs w:val="20"/>
        </w:rPr>
        <w:t>pareto</w:t>
      </w:r>
      <w:proofErr w:type="spellEnd"/>
      <w:r w:rsidRPr="00D837AA">
        <w:rPr>
          <w:sz w:val="20"/>
          <w:szCs w:val="20"/>
        </w:rPr>
        <w:t>)</w:t>
      </w:r>
    </w:p>
    <w:p w14:paraId="2B5FC0E1" w14:textId="77777777" w:rsidR="00D837AA" w:rsidRPr="00D837AA" w:rsidRDefault="00D837AA" w:rsidP="00D837AA">
      <w:pPr>
        <w:pStyle w:val="Odstavecseseznamem"/>
        <w:spacing w:line="259" w:lineRule="auto"/>
        <w:ind w:left="1440"/>
        <w:jc w:val="both"/>
        <w:rPr>
          <w:sz w:val="20"/>
          <w:szCs w:val="20"/>
        </w:rPr>
      </w:pPr>
    </w:p>
    <w:p w14:paraId="13773795" w14:textId="77777777" w:rsidR="00A64A3C" w:rsidRPr="00A64A3C" w:rsidRDefault="00A64A3C" w:rsidP="00A64A3C">
      <w:pPr>
        <w:pStyle w:val="Odstavecseseznamem"/>
        <w:numPr>
          <w:ilvl w:val="0"/>
          <w:numId w:val="2"/>
        </w:numPr>
        <w:rPr>
          <w:b/>
          <w:sz w:val="20"/>
          <w:szCs w:val="20"/>
        </w:rPr>
      </w:pPr>
      <w:proofErr w:type="spellStart"/>
      <w:r w:rsidRPr="00A64A3C">
        <w:rPr>
          <w:b/>
          <w:sz w:val="20"/>
          <w:szCs w:val="20"/>
          <w:u w:val="single"/>
        </w:rPr>
        <w:t>Paretovo</w:t>
      </w:r>
      <w:proofErr w:type="spellEnd"/>
      <w:r w:rsidRPr="00A64A3C">
        <w:rPr>
          <w:b/>
          <w:sz w:val="20"/>
          <w:szCs w:val="20"/>
          <w:u w:val="single"/>
        </w:rPr>
        <w:t xml:space="preserve"> optimum</w:t>
      </w:r>
    </w:p>
    <w:p w14:paraId="5F9BF950" w14:textId="77777777" w:rsidR="00A64A3C" w:rsidRPr="00A64A3C" w:rsidRDefault="00A64A3C" w:rsidP="00410168">
      <w:pPr>
        <w:pStyle w:val="Odstavecseseznamem"/>
        <w:numPr>
          <w:ilvl w:val="0"/>
          <w:numId w:val="110"/>
        </w:numPr>
        <w:rPr>
          <w:b/>
          <w:sz w:val="20"/>
          <w:szCs w:val="20"/>
        </w:rPr>
      </w:pPr>
      <w:r w:rsidRPr="001C5181">
        <w:rPr>
          <w:sz w:val="20"/>
          <w:szCs w:val="20"/>
        </w:rPr>
        <w:t>sociální stav, kdy není možné</w:t>
      </w:r>
      <w:r>
        <w:rPr>
          <w:sz w:val="20"/>
          <w:szCs w:val="20"/>
        </w:rPr>
        <w:t>,</w:t>
      </w:r>
      <w:r w:rsidRPr="001C5181">
        <w:rPr>
          <w:sz w:val="20"/>
          <w:szCs w:val="20"/>
        </w:rPr>
        <w:t xml:space="preserve"> aby si někdo polepšil a zároveň si nikdo nepohoršil</w:t>
      </w:r>
      <w:r>
        <w:rPr>
          <w:sz w:val="20"/>
          <w:szCs w:val="20"/>
        </w:rPr>
        <w:t xml:space="preserve"> </w:t>
      </w:r>
      <w:r w:rsidR="00E47E3E">
        <w:rPr>
          <w:sz w:val="20"/>
          <w:szCs w:val="20"/>
        </w:rPr>
        <w:t>(jeden si nepolepšil na úkor druhého)</w:t>
      </w:r>
    </w:p>
    <w:p w14:paraId="7DB85603" w14:textId="77777777" w:rsidR="00A64A3C" w:rsidRPr="00E47E3E" w:rsidRDefault="00E47E3E" w:rsidP="00410168">
      <w:pPr>
        <w:pStyle w:val="Odstavecseseznamem"/>
        <w:numPr>
          <w:ilvl w:val="0"/>
          <w:numId w:val="110"/>
        </w:numPr>
        <w:rPr>
          <w:b/>
          <w:sz w:val="20"/>
          <w:szCs w:val="20"/>
        </w:rPr>
      </w:pPr>
      <w:proofErr w:type="spellStart"/>
      <w:r w:rsidRPr="00E47E3E">
        <w:rPr>
          <w:b/>
          <w:sz w:val="20"/>
          <w:szCs w:val="20"/>
          <w:u w:val="single"/>
        </w:rPr>
        <w:lastRenderedPageBreak/>
        <w:t>Paretovo</w:t>
      </w:r>
      <w:proofErr w:type="spellEnd"/>
      <w:r w:rsidRPr="00E47E3E">
        <w:rPr>
          <w:b/>
          <w:sz w:val="20"/>
          <w:szCs w:val="20"/>
          <w:u w:val="single"/>
        </w:rPr>
        <w:t xml:space="preserve"> zlepšení</w:t>
      </w:r>
      <w:r w:rsidRPr="00E47E3E">
        <w:rPr>
          <w:sz w:val="20"/>
          <w:szCs w:val="20"/>
        </w:rPr>
        <w:t xml:space="preserve"> = situace, kdy si alespoň někdo polepší, ale nikdo si nepohorší</w:t>
      </w:r>
    </w:p>
    <w:p w14:paraId="23C8BD22" w14:textId="77777777" w:rsidR="00A64A3C" w:rsidRPr="00A64A3C" w:rsidRDefault="00A64A3C" w:rsidP="00312991">
      <w:pPr>
        <w:pStyle w:val="psmo"/>
        <w:numPr>
          <w:ilvl w:val="0"/>
          <w:numId w:val="0"/>
        </w:numPr>
        <w:ind w:left="720" w:hanging="360"/>
      </w:pPr>
    </w:p>
    <w:p w14:paraId="670C878F" w14:textId="77777777" w:rsidR="00312991" w:rsidRDefault="00312991" w:rsidP="00312991">
      <w:pPr>
        <w:pStyle w:val="Odstavecseseznamem"/>
        <w:numPr>
          <w:ilvl w:val="0"/>
          <w:numId w:val="2"/>
        </w:numPr>
        <w:rPr>
          <w:sz w:val="20"/>
          <w:szCs w:val="20"/>
        </w:rPr>
      </w:pPr>
      <w:proofErr w:type="spellStart"/>
      <w:r w:rsidRPr="00312991">
        <w:rPr>
          <w:b/>
          <w:sz w:val="20"/>
          <w:szCs w:val="20"/>
          <w:u w:val="single"/>
        </w:rPr>
        <w:t>Ratihabice</w:t>
      </w:r>
      <w:proofErr w:type="spellEnd"/>
    </w:p>
    <w:p w14:paraId="66B95A5B" w14:textId="77777777" w:rsidR="00312991" w:rsidRDefault="00312991" w:rsidP="00410168">
      <w:pPr>
        <w:pStyle w:val="Odstavecseseznamem"/>
        <w:numPr>
          <w:ilvl w:val="0"/>
          <w:numId w:val="110"/>
        </w:numPr>
        <w:rPr>
          <w:sz w:val="20"/>
          <w:szCs w:val="20"/>
        </w:rPr>
      </w:pPr>
      <w:r w:rsidRPr="003E65B0">
        <w:rPr>
          <w:sz w:val="20"/>
          <w:szCs w:val="20"/>
        </w:rPr>
        <w:t>dodatečné schválení právního úkonu nebo právního předpisu</w:t>
      </w:r>
    </w:p>
    <w:p w14:paraId="6FCC33FD" w14:textId="77777777" w:rsidR="00A65549" w:rsidRPr="00A65549" w:rsidRDefault="00A65549" w:rsidP="00A65549">
      <w:pPr>
        <w:pStyle w:val="Odstavecseseznamem"/>
        <w:ind w:left="1440"/>
        <w:rPr>
          <w:sz w:val="20"/>
          <w:szCs w:val="20"/>
        </w:rPr>
      </w:pPr>
    </w:p>
    <w:p w14:paraId="07F37670" w14:textId="77777777" w:rsidR="00312991" w:rsidRPr="00312991" w:rsidRDefault="00312991" w:rsidP="00312991">
      <w:pPr>
        <w:pStyle w:val="Odstavecseseznamem"/>
        <w:numPr>
          <w:ilvl w:val="0"/>
          <w:numId w:val="2"/>
        </w:numPr>
        <w:rPr>
          <w:sz w:val="20"/>
          <w:szCs w:val="20"/>
        </w:rPr>
      </w:pPr>
      <w:proofErr w:type="spellStart"/>
      <w:r w:rsidRPr="00312991">
        <w:rPr>
          <w:b/>
          <w:sz w:val="20"/>
          <w:szCs w:val="20"/>
          <w:u w:val="single"/>
        </w:rPr>
        <w:t>Fullerovy</w:t>
      </w:r>
      <w:proofErr w:type="spellEnd"/>
      <w:r w:rsidRPr="00312991">
        <w:rPr>
          <w:b/>
          <w:sz w:val="20"/>
          <w:szCs w:val="20"/>
          <w:u w:val="single"/>
        </w:rPr>
        <w:t xml:space="preserve"> principy </w:t>
      </w:r>
      <w:proofErr w:type="spellStart"/>
      <w:r w:rsidRPr="00312991">
        <w:rPr>
          <w:b/>
          <w:sz w:val="20"/>
          <w:szCs w:val="20"/>
          <w:u w:val="single"/>
        </w:rPr>
        <w:t>právotvorby</w:t>
      </w:r>
      <w:proofErr w:type="spellEnd"/>
      <w:r w:rsidRPr="00312991">
        <w:rPr>
          <w:sz w:val="20"/>
          <w:szCs w:val="20"/>
        </w:rPr>
        <w:t xml:space="preserve"> – </w:t>
      </w:r>
      <w:r>
        <w:rPr>
          <w:sz w:val="20"/>
          <w:szCs w:val="20"/>
        </w:rPr>
        <w:t>náležitosti práva</w:t>
      </w:r>
    </w:p>
    <w:p w14:paraId="22134E2D" w14:textId="77777777" w:rsidR="00312991" w:rsidRDefault="00312991" w:rsidP="00410168">
      <w:pPr>
        <w:pStyle w:val="Odstavecseseznamem"/>
        <w:numPr>
          <w:ilvl w:val="0"/>
          <w:numId w:val="110"/>
        </w:numPr>
        <w:rPr>
          <w:sz w:val="20"/>
          <w:szCs w:val="20"/>
        </w:rPr>
      </w:pPr>
      <w:r w:rsidRPr="00312991">
        <w:rPr>
          <w:sz w:val="20"/>
          <w:szCs w:val="20"/>
        </w:rPr>
        <w:t>obecnost právní regulace</w:t>
      </w:r>
    </w:p>
    <w:p w14:paraId="59AAE39F" w14:textId="77777777" w:rsidR="00312991" w:rsidRDefault="00312991" w:rsidP="00410168">
      <w:pPr>
        <w:pStyle w:val="Odstavecseseznamem"/>
        <w:numPr>
          <w:ilvl w:val="0"/>
          <w:numId w:val="110"/>
        </w:numPr>
        <w:rPr>
          <w:sz w:val="20"/>
          <w:szCs w:val="20"/>
        </w:rPr>
      </w:pPr>
      <w:r w:rsidRPr="00312991">
        <w:rPr>
          <w:sz w:val="20"/>
          <w:szCs w:val="20"/>
        </w:rPr>
        <w:t>zveřejnění a podrobení kritice</w:t>
      </w:r>
      <w:r>
        <w:rPr>
          <w:sz w:val="20"/>
          <w:szCs w:val="20"/>
        </w:rPr>
        <w:t xml:space="preserve"> (publikace)</w:t>
      </w:r>
    </w:p>
    <w:p w14:paraId="0BEB2B59" w14:textId="77777777" w:rsidR="00312991" w:rsidRDefault="00312991" w:rsidP="00410168">
      <w:pPr>
        <w:pStyle w:val="Odstavecseseznamem"/>
        <w:numPr>
          <w:ilvl w:val="0"/>
          <w:numId w:val="110"/>
        </w:numPr>
        <w:rPr>
          <w:sz w:val="20"/>
          <w:szCs w:val="20"/>
        </w:rPr>
      </w:pPr>
      <w:r w:rsidRPr="00312991">
        <w:rPr>
          <w:sz w:val="20"/>
          <w:szCs w:val="20"/>
        </w:rPr>
        <w:t>zákaz retroaktivity</w:t>
      </w:r>
    </w:p>
    <w:p w14:paraId="57EAADFA" w14:textId="77777777" w:rsidR="00312991" w:rsidRDefault="00312991" w:rsidP="00410168">
      <w:pPr>
        <w:pStyle w:val="Odstavecseseznamem"/>
        <w:numPr>
          <w:ilvl w:val="0"/>
          <w:numId w:val="110"/>
        </w:numPr>
        <w:rPr>
          <w:sz w:val="20"/>
          <w:szCs w:val="20"/>
        </w:rPr>
      </w:pPr>
      <w:r w:rsidRPr="00312991">
        <w:rPr>
          <w:sz w:val="20"/>
          <w:szCs w:val="20"/>
        </w:rPr>
        <w:t>jasná a srozumitelná formulace práva</w:t>
      </w:r>
    </w:p>
    <w:p w14:paraId="612135F2" w14:textId="77777777" w:rsidR="00312991" w:rsidRDefault="00312991" w:rsidP="00410168">
      <w:pPr>
        <w:pStyle w:val="Odstavecseseznamem"/>
        <w:numPr>
          <w:ilvl w:val="0"/>
          <w:numId w:val="110"/>
        </w:numPr>
        <w:rPr>
          <w:sz w:val="20"/>
          <w:szCs w:val="20"/>
        </w:rPr>
      </w:pPr>
      <w:r w:rsidRPr="00312991">
        <w:rPr>
          <w:sz w:val="20"/>
          <w:szCs w:val="20"/>
        </w:rPr>
        <w:t>bezrozpornost</w:t>
      </w:r>
    </w:p>
    <w:p w14:paraId="521F74DB" w14:textId="77777777" w:rsidR="00312991" w:rsidRDefault="00312991" w:rsidP="00410168">
      <w:pPr>
        <w:pStyle w:val="Odstavecseseznamem"/>
        <w:numPr>
          <w:ilvl w:val="0"/>
          <w:numId w:val="110"/>
        </w:numPr>
        <w:rPr>
          <w:sz w:val="20"/>
          <w:szCs w:val="20"/>
        </w:rPr>
      </w:pPr>
      <w:r w:rsidRPr="00312991">
        <w:rPr>
          <w:sz w:val="20"/>
          <w:szCs w:val="20"/>
        </w:rPr>
        <w:t>stabilita práva</w:t>
      </w:r>
    </w:p>
    <w:p w14:paraId="1BD2DDA3" w14:textId="77777777" w:rsidR="00312991" w:rsidRDefault="00312991" w:rsidP="00410168">
      <w:pPr>
        <w:pStyle w:val="Odstavecseseznamem"/>
        <w:numPr>
          <w:ilvl w:val="0"/>
          <w:numId w:val="110"/>
        </w:numPr>
        <w:rPr>
          <w:sz w:val="20"/>
          <w:szCs w:val="20"/>
        </w:rPr>
      </w:pPr>
      <w:r w:rsidRPr="00312991">
        <w:rPr>
          <w:sz w:val="20"/>
          <w:szCs w:val="20"/>
        </w:rPr>
        <w:t>vyžadování možného</w:t>
      </w:r>
    </w:p>
    <w:p w14:paraId="038D7529" w14:textId="77777777" w:rsidR="00312991" w:rsidRDefault="00312991" w:rsidP="00410168">
      <w:pPr>
        <w:pStyle w:val="Odstavecseseznamem"/>
        <w:numPr>
          <w:ilvl w:val="0"/>
          <w:numId w:val="110"/>
        </w:numPr>
        <w:rPr>
          <w:sz w:val="20"/>
          <w:szCs w:val="20"/>
        </w:rPr>
      </w:pPr>
      <w:r>
        <w:rPr>
          <w:sz w:val="20"/>
          <w:szCs w:val="20"/>
        </w:rPr>
        <w:t xml:space="preserve">soulad </w:t>
      </w:r>
      <w:r w:rsidRPr="00312991">
        <w:rPr>
          <w:sz w:val="20"/>
          <w:szCs w:val="20"/>
        </w:rPr>
        <w:t>interpretace</w:t>
      </w:r>
      <w:r>
        <w:rPr>
          <w:sz w:val="20"/>
          <w:szCs w:val="20"/>
        </w:rPr>
        <w:t xml:space="preserve"> a aplikace s</w:t>
      </w:r>
      <w:r w:rsidR="003968E4">
        <w:rPr>
          <w:sz w:val="20"/>
          <w:szCs w:val="20"/>
        </w:rPr>
        <w:t> </w:t>
      </w:r>
      <w:r>
        <w:rPr>
          <w:sz w:val="20"/>
          <w:szCs w:val="20"/>
        </w:rPr>
        <w:t>formulací</w:t>
      </w:r>
    </w:p>
    <w:p w14:paraId="64D4492F" w14:textId="77777777" w:rsidR="003968E4" w:rsidRPr="00312991" w:rsidRDefault="003968E4" w:rsidP="003968E4">
      <w:pPr>
        <w:pStyle w:val="Odstavecseseznamem"/>
        <w:ind w:left="1440"/>
        <w:rPr>
          <w:sz w:val="20"/>
          <w:szCs w:val="20"/>
        </w:rPr>
      </w:pPr>
    </w:p>
    <w:p w14:paraId="3F087F1E" w14:textId="77777777" w:rsidR="003968E4" w:rsidRPr="003968E4" w:rsidRDefault="003968E4" w:rsidP="003968E4">
      <w:pPr>
        <w:pStyle w:val="Odstavecseseznamem"/>
        <w:numPr>
          <w:ilvl w:val="0"/>
          <w:numId w:val="2"/>
        </w:numPr>
        <w:rPr>
          <w:sz w:val="20"/>
          <w:szCs w:val="20"/>
          <w:u w:val="single"/>
        </w:rPr>
      </w:pPr>
      <w:r w:rsidRPr="003968E4">
        <w:rPr>
          <w:b/>
          <w:sz w:val="20"/>
          <w:szCs w:val="20"/>
          <w:u w:val="single"/>
        </w:rPr>
        <w:t xml:space="preserve">Výklad e </w:t>
      </w:r>
      <w:proofErr w:type="spellStart"/>
      <w:r w:rsidRPr="003968E4">
        <w:rPr>
          <w:b/>
          <w:sz w:val="20"/>
          <w:szCs w:val="20"/>
          <w:u w:val="single"/>
        </w:rPr>
        <w:t>occasionem</w:t>
      </w:r>
      <w:proofErr w:type="spellEnd"/>
      <w:r w:rsidRPr="003968E4">
        <w:rPr>
          <w:b/>
          <w:sz w:val="20"/>
          <w:szCs w:val="20"/>
          <w:u w:val="single"/>
        </w:rPr>
        <w:t xml:space="preserve"> </w:t>
      </w:r>
      <w:proofErr w:type="spellStart"/>
      <w:r w:rsidRPr="003968E4">
        <w:rPr>
          <w:b/>
          <w:sz w:val="20"/>
          <w:szCs w:val="20"/>
          <w:u w:val="single"/>
        </w:rPr>
        <w:t>legis</w:t>
      </w:r>
      <w:proofErr w:type="spellEnd"/>
    </w:p>
    <w:p w14:paraId="44018315" w14:textId="77777777" w:rsidR="003968E4" w:rsidRDefault="003968E4" w:rsidP="00410168">
      <w:pPr>
        <w:pStyle w:val="Odstavecseseznamem"/>
        <w:numPr>
          <w:ilvl w:val="0"/>
          <w:numId w:val="110"/>
        </w:numPr>
        <w:rPr>
          <w:sz w:val="20"/>
          <w:szCs w:val="20"/>
        </w:rPr>
      </w:pPr>
      <w:r w:rsidRPr="003968E4">
        <w:rPr>
          <w:sz w:val="20"/>
          <w:szCs w:val="20"/>
        </w:rPr>
        <w:t>výklad historický, vycházející z intencí zákonodárce</w:t>
      </w:r>
    </w:p>
    <w:p w14:paraId="090E86A9" w14:textId="77777777" w:rsidR="003968E4" w:rsidRDefault="003968E4" w:rsidP="00410168">
      <w:pPr>
        <w:pStyle w:val="Standard"/>
        <w:numPr>
          <w:ilvl w:val="0"/>
          <w:numId w:val="110"/>
        </w:numPr>
        <w:rPr>
          <w:rFonts w:hint="eastAsia"/>
          <w:sz w:val="20"/>
          <w:szCs w:val="20"/>
        </w:rPr>
      </w:pPr>
      <w:r>
        <w:rPr>
          <w:sz w:val="20"/>
          <w:szCs w:val="20"/>
        </w:rPr>
        <w:t xml:space="preserve">historická metoda se vztahuje na situaci v době přijetí zákona, což je právě </w:t>
      </w:r>
      <w:proofErr w:type="spellStart"/>
      <w:r>
        <w:rPr>
          <w:sz w:val="20"/>
          <w:szCs w:val="20"/>
        </w:rPr>
        <w:t>occasio</w:t>
      </w:r>
      <w:proofErr w:type="spellEnd"/>
      <w:r>
        <w:rPr>
          <w:sz w:val="20"/>
          <w:szCs w:val="20"/>
        </w:rPr>
        <w:t xml:space="preserve"> </w:t>
      </w:r>
      <w:proofErr w:type="spellStart"/>
      <w:r>
        <w:rPr>
          <w:sz w:val="20"/>
          <w:szCs w:val="20"/>
        </w:rPr>
        <w:t>legis</w:t>
      </w:r>
      <w:proofErr w:type="spellEnd"/>
    </w:p>
    <w:p w14:paraId="0D50C68F" w14:textId="77777777" w:rsidR="003968E4" w:rsidRDefault="003968E4" w:rsidP="00410168">
      <w:pPr>
        <w:pStyle w:val="Standard"/>
        <w:numPr>
          <w:ilvl w:val="0"/>
          <w:numId w:val="110"/>
        </w:numPr>
        <w:rPr>
          <w:rFonts w:hint="eastAsia"/>
          <w:sz w:val="20"/>
          <w:szCs w:val="20"/>
        </w:rPr>
      </w:pPr>
      <w:r w:rsidRPr="00CF1414">
        <w:rPr>
          <w:sz w:val="20"/>
          <w:szCs w:val="20"/>
        </w:rPr>
        <w:t xml:space="preserve">dále se historická metoda vztahuje na stav, na nějž zákon reagoval (tzv. ratio </w:t>
      </w:r>
      <w:proofErr w:type="spellStart"/>
      <w:r w:rsidRPr="00CF1414">
        <w:rPr>
          <w:sz w:val="20"/>
          <w:szCs w:val="20"/>
        </w:rPr>
        <w:t>legis</w:t>
      </w:r>
      <w:proofErr w:type="spellEnd"/>
      <w:r w:rsidRPr="00CF1414">
        <w:rPr>
          <w:sz w:val="20"/>
          <w:szCs w:val="20"/>
        </w:rPr>
        <w:t>)</w:t>
      </w:r>
    </w:p>
    <w:p w14:paraId="6EDE0229" w14:textId="77777777" w:rsidR="00CF1414" w:rsidRPr="00CF1414" w:rsidRDefault="00CF1414" w:rsidP="00CF1414">
      <w:pPr>
        <w:pStyle w:val="Standard"/>
        <w:ind w:left="1440"/>
        <w:rPr>
          <w:rFonts w:hint="eastAsia"/>
          <w:sz w:val="20"/>
          <w:szCs w:val="20"/>
        </w:rPr>
      </w:pPr>
    </w:p>
    <w:p w14:paraId="5605D129" w14:textId="77777777" w:rsidR="003968E4" w:rsidRPr="003968E4" w:rsidRDefault="003968E4" w:rsidP="003968E4">
      <w:pPr>
        <w:pStyle w:val="Nadpis1"/>
        <w:keepNext/>
        <w:numPr>
          <w:ilvl w:val="0"/>
          <w:numId w:val="2"/>
        </w:numPr>
        <w:rPr>
          <w:b w:val="0"/>
          <w:sz w:val="20"/>
          <w:szCs w:val="20"/>
          <w:u w:val="none"/>
        </w:rPr>
      </w:pPr>
      <w:r w:rsidRPr="003968E4">
        <w:rPr>
          <w:sz w:val="20"/>
          <w:szCs w:val="20"/>
          <w:u w:val="none"/>
        </w:rPr>
        <w:t xml:space="preserve">Typy </w:t>
      </w:r>
      <w:proofErr w:type="spellStart"/>
      <w:r w:rsidRPr="003968E4">
        <w:rPr>
          <w:sz w:val="20"/>
          <w:szCs w:val="20"/>
          <w:u w:val="none"/>
        </w:rPr>
        <w:t>přirozeněprávních</w:t>
      </w:r>
      <w:proofErr w:type="spellEnd"/>
      <w:r w:rsidRPr="003968E4">
        <w:rPr>
          <w:sz w:val="20"/>
          <w:szCs w:val="20"/>
          <w:u w:val="none"/>
        </w:rPr>
        <w:t xml:space="preserve"> učení</w:t>
      </w:r>
      <w:r w:rsidRPr="003968E4">
        <w:rPr>
          <w:b w:val="0"/>
          <w:sz w:val="20"/>
          <w:szCs w:val="20"/>
          <w:u w:val="none"/>
        </w:rPr>
        <w:t xml:space="preserve"> - podle vývoje:</w:t>
      </w:r>
    </w:p>
    <w:p w14:paraId="3835EBE2" w14:textId="77777777" w:rsidR="00CF1414" w:rsidRDefault="003968E4" w:rsidP="00410168">
      <w:pPr>
        <w:pStyle w:val="Nadpis1"/>
        <w:keepNext/>
        <w:numPr>
          <w:ilvl w:val="0"/>
          <w:numId w:val="110"/>
        </w:numPr>
        <w:rPr>
          <w:b w:val="0"/>
          <w:sz w:val="20"/>
          <w:szCs w:val="20"/>
          <w:u w:val="none"/>
        </w:rPr>
      </w:pPr>
      <w:r w:rsidRPr="003968E4">
        <w:rPr>
          <w:sz w:val="20"/>
          <w:szCs w:val="20"/>
          <w:u w:val="none"/>
        </w:rPr>
        <w:t>Teologický základ práva</w:t>
      </w:r>
    </w:p>
    <w:p w14:paraId="07A71CB7" w14:textId="77777777" w:rsidR="00CF1414" w:rsidRDefault="002E481D" w:rsidP="00410168">
      <w:pPr>
        <w:pStyle w:val="Nadpis1"/>
        <w:keepNext/>
        <w:numPr>
          <w:ilvl w:val="0"/>
          <w:numId w:val="111"/>
        </w:numPr>
        <w:rPr>
          <w:b w:val="0"/>
          <w:sz w:val="20"/>
          <w:szCs w:val="20"/>
          <w:u w:val="none"/>
        </w:rPr>
      </w:pPr>
      <w:r w:rsidRPr="00CF1414">
        <w:rPr>
          <w:b w:val="0"/>
          <w:sz w:val="20"/>
          <w:szCs w:val="20"/>
          <w:u w:val="none"/>
        </w:rPr>
        <w:t>Středověká Evropa</w:t>
      </w:r>
    </w:p>
    <w:p w14:paraId="31054344" w14:textId="77777777" w:rsidR="00CF1414" w:rsidRDefault="003968E4" w:rsidP="00410168">
      <w:pPr>
        <w:pStyle w:val="Nadpis1"/>
        <w:keepNext/>
        <w:numPr>
          <w:ilvl w:val="0"/>
          <w:numId w:val="111"/>
        </w:numPr>
        <w:rPr>
          <w:b w:val="0"/>
          <w:sz w:val="20"/>
          <w:szCs w:val="20"/>
          <w:u w:val="none"/>
        </w:rPr>
      </w:pPr>
      <w:r w:rsidRPr="00CF1414">
        <w:rPr>
          <w:b w:val="0"/>
          <w:sz w:val="20"/>
          <w:szCs w:val="20"/>
          <w:u w:val="none"/>
        </w:rPr>
        <w:t>právo je výrazem Boží vůle</w:t>
      </w:r>
    </w:p>
    <w:p w14:paraId="31F256AE" w14:textId="77777777" w:rsidR="00CF1414" w:rsidRDefault="003968E4" w:rsidP="00410168">
      <w:pPr>
        <w:pStyle w:val="Nadpis1"/>
        <w:keepNext/>
        <w:numPr>
          <w:ilvl w:val="0"/>
          <w:numId w:val="111"/>
        </w:numPr>
        <w:rPr>
          <w:b w:val="0"/>
          <w:sz w:val="20"/>
          <w:szCs w:val="20"/>
          <w:u w:val="none"/>
        </w:rPr>
      </w:pPr>
      <w:r w:rsidRPr="00CF1414">
        <w:rPr>
          <w:b w:val="0"/>
          <w:sz w:val="20"/>
          <w:szCs w:val="20"/>
          <w:u w:val="none"/>
        </w:rPr>
        <w:t>teorie poddanské smlouvy – mezi Bohem a lidmi</w:t>
      </w:r>
    </w:p>
    <w:p w14:paraId="38F415EC" w14:textId="77777777" w:rsidR="00CF1414" w:rsidRDefault="003968E4" w:rsidP="00410168">
      <w:pPr>
        <w:pStyle w:val="Nadpis1"/>
        <w:keepNext/>
        <w:numPr>
          <w:ilvl w:val="0"/>
          <w:numId w:val="111"/>
        </w:numPr>
        <w:rPr>
          <w:b w:val="0"/>
          <w:sz w:val="20"/>
          <w:szCs w:val="20"/>
          <w:u w:val="none"/>
        </w:rPr>
      </w:pPr>
      <w:r w:rsidRPr="00CF1414">
        <w:rPr>
          <w:b w:val="0"/>
          <w:sz w:val="20"/>
          <w:szCs w:val="20"/>
          <w:u w:val="none"/>
        </w:rPr>
        <w:t>lidé jsou si rovni pouze před Bohem, v reálném světě – přirozená nerovnost</w:t>
      </w:r>
    </w:p>
    <w:p w14:paraId="06F9C7DE" w14:textId="77777777" w:rsidR="003968E4" w:rsidRPr="00CF1414" w:rsidRDefault="003968E4" w:rsidP="00410168">
      <w:pPr>
        <w:pStyle w:val="Nadpis1"/>
        <w:keepNext/>
        <w:numPr>
          <w:ilvl w:val="0"/>
          <w:numId w:val="111"/>
        </w:numPr>
        <w:rPr>
          <w:b w:val="0"/>
          <w:sz w:val="20"/>
          <w:szCs w:val="20"/>
          <w:u w:val="none"/>
        </w:rPr>
      </w:pPr>
      <w:r w:rsidRPr="00CF1414">
        <w:rPr>
          <w:b w:val="0"/>
          <w:sz w:val="20"/>
          <w:szCs w:val="20"/>
          <w:u w:val="none"/>
        </w:rPr>
        <w:t>každý člověk plní boží poslání</w:t>
      </w:r>
    </w:p>
    <w:p w14:paraId="37754DEA" w14:textId="77777777" w:rsidR="00CF1414" w:rsidRDefault="003968E4" w:rsidP="00410168">
      <w:pPr>
        <w:pStyle w:val="Nadpis1"/>
        <w:keepNext/>
        <w:numPr>
          <w:ilvl w:val="0"/>
          <w:numId w:val="110"/>
        </w:numPr>
        <w:rPr>
          <w:b w:val="0"/>
          <w:sz w:val="20"/>
          <w:szCs w:val="20"/>
          <w:u w:val="none"/>
        </w:rPr>
      </w:pPr>
      <w:r w:rsidRPr="003968E4">
        <w:rPr>
          <w:sz w:val="20"/>
          <w:szCs w:val="20"/>
          <w:u w:val="none"/>
        </w:rPr>
        <w:t>Naturalistická koncepce</w:t>
      </w:r>
      <w:r w:rsidR="002E481D">
        <w:rPr>
          <w:sz w:val="20"/>
          <w:szCs w:val="20"/>
          <w:u w:val="none"/>
        </w:rPr>
        <w:t>/ deismus</w:t>
      </w:r>
      <w:r w:rsidR="002E481D" w:rsidRPr="002E481D">
        <w:rPr>
          <w:b w:val="0"/>
          <w:sz w:val="20"/>
          <w:szCs w:val="20"/>
          <w:u w:val="none"/>
        </w:rPr>
        <w:t>(16. století)</w:t>
      </w:r>
    </w:p>
    <w:p w14:paraId="2A3AE1AD" w14:textId="77777777" w:rsidR="00CF1414" w:rsidRDefault="003968E4" w:rsidP="00410168">
      <w:pPr>
        <w:pStyle w:val="Nadpis1"/>
        <w:keepNext/>
        <w:numPr>
          <w:ilvl w:val="0"/>
          <w:numId w:val="112"/>
        </w:numPr>
        <w:rPr>
          <w:b w:val="0"/>
          <w:sz w:val="20"/>
          <w:szCs w:val="20"/>
          <w:u w:val="none"/>
        </w:rPr>
      </w:pPr>
      <w:r w:rsidRPr="00CF1414">
        <w:rPr>
          <w:b w:val="0"/>
          <w:sz w:val="20"/>
          <w:szCs w:val="20"/>
          <w:u w:val="none"/>
        </w:rPr>
        <w:t>Bůh stvořil svět, ale do jeho chodu již nezasahuje.</w:t>
      </w:r>
    </w:p>
    <w:p w14:paraId="2FF07141" w14:textId="77777777" w:rsidR="003968E4" w:rsidRPr="00CF1414" w:rsidRDefault="003968E4" w:rsidP="00410168">
      <w:pPr>
        <w:pStyle w:val="Nadpis1"/>
        <w:keepNext/>
        <w:numPr>
          <w:ilvl w:val="0"/>
          <w:numId w:val="112"/>
        </w:numPr>
        <w:rPr>
          <w:b w:val="0"/>
          <w:sz w:val="20"/>
          <w:szCs w:val="20"/>
          <w:u w:val="none"/>
        </w:rPr>
      </w:pPr>
      <w:r w:rsidRPr="00CF1414">
        <w:rPr>
          <w:b w:val="0"/>
          <w:sz w:val="20"/>
          <w:szCs w:val="20"/>
          <w:u w:val="none"/>
        </w:rPr>
        <w:t>Přirozené právo existuje i bez boží vůle – v přírodě platí neměnné a všeobecně platné zákony</w:t>
      </w:r>
    </w:p>
    <w:p w14:paraId="3635A86D" w14:textId="77777777" w:rsidR="00CF1414" w:rsidRDefault="003968E4" w:rsidP="00410168">
      <w:pPr>
        <w:pStyle w:val="Nadpis1"/>
        <w:keepNext/>
        <w:numPr>
          <w:ilvl w:val="0"/>
          <w:numId w:val="110"/>
        </w:numPr>
        <w:rPr>
          <w:b w:val="0"/>
          <w:sz w:val="20"/>
          <w:szCs w:val="20"/>
          <w:u w:val="none"/>
        </w:rPr>
      </w:pPr>
      <w:r w:rsidRPr="003968E4">
        <w:rPr>
          <w:sz w:val="20"/>
          <w:szCs w:val="20"/>
          <w:u w:val="none"/>
        </w:rPr>
        <w:t>Racionalistická koncepce</w:t>
      </w:r>
      <w:r w:rsidR="002E481D">
        <w:rPr>
          <w:sz w:val="20"/>
          <w:szCs w:val="20"/>
          <w:u w:val="none"/>
        </w:rPr>
        <w:t xml:space="preserve"> </w:t>
      </w:r>
      <w:r w:rsidR="002E481D">
        <w:rPr>
          <w:b w:val="0"/>
          <w:sz w:val="20"/>
          <w:szCs w:val="20"/>
          <w:u w:val="none"/>
        </w:rPr>
        <w:t>(18. století)</w:t>
      </w:r>
    </w:p>
    <w:p w14:paraId="438B20F5" w14:textId="77777777" w:rsidR="00CF1414" w:rsidRDefault="003968E4" w:rsidP="00410168">
      <w:pPr>
        <w:pStyle w:val="Nadpis1"/>
        <w:keepNext/>
        <w:numPr>
          <w:ilvl w:val="0"/>
          <w:numId w:val="113"/>
        </w:numPr>
        <w:rPr>
          <w:b w:val="0"/>
          <w:sz w:val="20"/>
          <w:szCs w:val="20"/>
          <w:u w:val="none"/>
        </w:rPr>
      </w:pPr>
      <w:r w:rsidRPr="00CF1414">
        <w:rPr>
          <w:b w:val="0"/>
          <w:sz w:val="20"/>
          <w:szCs w:val="20"/>
          <w:u w:val="none"/>
        </w:rPr>
        <w:t>Základní principy práva jsou poznatelné a zdůvodnitelné rozumem.</w:t>
      </w:r>
    </w:p>
    <w:p w14:paraId="4B7C3C28" w14:textId="77777777" w:rsidR="003968E4" w:rsidRPr="00CF1414" w:rsidRDefault="003968E4" w:rsidP="00410168">
      <w:pPr>
        <w:pStyle w:val="Nadpis1"/>
        <w:keepNext/>
        <w:numPr>
          <w:ilvl w:val="0"/>
          <w:numId w:val="113"/>
        </w:numPr>
        <w:rPr>
          <w:b w:val="0"/>
          <w:sz w:val="20"/>
          <w:szCs w:val="20"/>
          <w:u w:val="none"/>
        </w:rPr>
      </w:pPr>
      <w:r w:rsidRPr="00CF1414">
        <w:rPr>
          <w:b w:val="0"/>
          <w:sz w:val="20"/>
          <w:szCs w:val="20"/>
          <w:u w:val="none"/>
        </w:rPr>
        <w:t>Teorie společenské smlouvy – legitimizační základ státu – moc státu pochází z lidu</w:t>
      </w:r>
    </w:p>
    <w:p w14:paraId="781CAC9C" w14:textId="77777777" w:rsidR="003968E4" w:rsidRPr="003968E4" w:rsidRDefault="003968E4" w:rsidP="003968E4"/>
    <w:p w14:paraId="7F16D3F4" w14:textId="77777777" w:rsidR="00EB7100" w:rsidRPr="00EB7100" w:rsidRDefault="00EB7100" w:rsidP="00EB7100">
      <w:pPr>
        <w:pStyle w:val="Odstavecseseznamem"/>
        <w:numPr>
          <w:ilvl w:val="0"/>
          <w:numId w:val="2"/>
        </w:numPr>
        <w:jc w:val="both"/>
        <w:rPr>
          <w:rStyle w:val="apple-style-span"/>
          <w:b/>
          <w:sz w:val="20"/>
          <w:szCs w:val="20"/>
        </w:rPr>
      </w:pPr>
      <w:proofErr w:type="spellStart"/>
      <w:r w:rsidRPr="00EB7100">
        <w:rPr>
          <w:rStyle w:val="apple-style-span"/>
          <w:b/>
          <w:sz w:val="20"/>
          <w:szCs w:val="20"/>
        </w:rPr>
        <w:t>Pozitivněprávní</w:t>
      </w:r>
      <w:proofErr w:type="spellEnd"/>
      <w:r w:rsidRPr="00EB7100">
        <w:rPr>
          <w:rStyle w:val="apple-style-span"/>
          <w:b/>
          <w:sz w:val="20"/>
          <w:szCs w:val="20"/>
        </w:rPr>
        <w:t xml:space="preserve"> učení</w:t>
      </w:r>
    </w:p>
    <w:p w14:paraId="29CE3E70" w14:textId="77777777" w:rsidR="00CF1414" w:rsidRDefault="00EB7100" w:rsidP="00410168">
      <w:pPr>
        <w:pStyle w:val="Odstavecseseznamem"/>
        <w:numPr>
          <w:ilvl w:val="0"/>
          <w:numId w:val="110"/>
        </w:numPr>
        <w:jc w:val="both"/>
        <w:rPr>
          <w:rStyle w:val="apple-style-span"/>
          <w:b/>
          <w:sz w:val="20"/>
          <w:szCs w:val="20"/>
          <w:u w:val="single"/>
        </w:rPr>
      </w:pPr>
      <w:r w:rsidRPr="00EB7100">
        <w:rPr>
          <w:rStyle w:val="apple-style-span"/>
          <w:b/>
          <w:sz w:val="20"/>
          <w:szCs w:val="20"/>
          <w:u w:val="single"/>
        </w:rPr>
        <w:t>Historicko-právní škola</w:t>
      </w:r>
    </w:p>
    <w:p w14:paraId="683E1FD5" w14:textId="77777777" w:rsidR="00CF1414" w:rsidRPr="00CF1414" w:rsidRDefault="00EB7100" w:rsidP="00410168">
      <w:pPr>
        <w:pStyle w:val="Odstavecseseznamem"/>
        <w:numPr>
          <w:ilvl w:val="0"/>
          <w:numId w:val="114"/>
        </w:numPr>
        <w:jc w:val="both"/>
        <w:rPr>
          <w:b/>
          <w:sz w:val="20"/>
          <w:szCs w:val="20"/>
          <w:u w:val="single"/>
        </w:rPr>
      </w:pPr>
      <w:r w:rsidRPr="00CF1414">
        <w:rPr>
          <w:sz w:val="20"/>
          <w:szCs w:val="20"/>
        </w:rPr>
        <w:t>Zdůraznění historické deter</w:t>
      </w:r>
      <w:r w:rsidR="00CF1414">
        <w:rPr>
          <w:sz w:val="20"/>
          <w:szCs w:val="20"/>
        </w:rPr>
        <w:t>minovanosti a omezenosti práva.</w:t>
      </w:r>
    </w:p>
    <w:p w14:paraId="325823B8" w14:textId="77777777" w:rsidR="00CF1414" w:rsidRPr="00CF1414" w:rsidRDefault="00EB7100" w:rsidP="00410168">
      <w:pPr>
        <w:pStyle w:val="Odstavecseseznamem"/>
        <w:numPr>
          <w:ilvl w:val="0"/>
          <w:numId w:val="114"/>
        </w:numPr>
        <w:jc w:val="both"/>
        <w:rPr>
          <w:b/>
          <w:sz w:val="20"/>
          <w:szCs w:val="20"/>
          <w:u w:val="single"/>
        </w:rPr>
      </w:pPr>
      <w:r w:rsidRPr="00CF1414">
        <w:rPr>
          <w:sz w:val="20"/>
          <w:szCs w:val="20"/>
        </w:rPr>
        <w:t>Důležitá role ducha národa jakožto tvůrce - právo je produktem dlouhého historického vývoje, vzniká v národním vědomí, s národem se vyvíjí, zdokonaluje, ale i retarduje nebo zaniká.</w:t>
      </w:r>
    </w:p>
    <w:p w14:paraId="7A5F0E8D" w14:textId="77777777" w:rsidR="00CF1414" w:rsidRPr="00CF1414" w:rsidRDefault="00EB7100" w:rsidP="00410168">
      <w:pPr>
        <w:pStyle w:val="Odstavecseseznamem"/>
        <w:numPr>
          <w:ilvl w:val="0"/>
          <w:numId w:val="114"/>
        </w:numPr>
        <w:jc w:val="both"/>
        <w:rPr>
          <w:b/>
          <w:sz w:val="20"/>
          <w:szCs w:val="20"/>
          <w:u w:val="single"/>
        </w:rPr>
      </w:pPr>
      <w:r w:rsidRPr="00CF1414">
        <w:rPr>
          <w:sz w:val="20"/>
          <w:szCs w:val="20"/>
        </w:rPr>
        <w:t xml:space="preserve">Německo – F. C. von </w:t>
      </w:r>
      <w:proofErr w:type="spellStart"/>
      <w:r w:rsidRPr="00CF1414">
        <w:rPr>
          <w:sz w:val="20"/>
          <w:szCs w:val="20"/>
        </w:rPr>
        <w:t>Savigny</w:t>
      </w:r>
      <w:proofErr w:type="spellEnd"/>
    </w:p>
    <w:p w14:paraId="2BBE26B8" w14:textId="77777777" w:rsidR="00CF1414" w:rsidRPr="00CF1414" w:rsidRDefault="00EB7100" w:rsidP="00410168">
      <w:pPr>
        <w:pStyle w:val="Odstavecseseznamem"/>
        <w:numPr>
          <w:ilvl w:val="0"/>
          <w:numId w:val="114"/>
        </w:numPr>
        <w:jc w:val="both"/>
        <w:rPr>
          <w:b/>
          <w:sz w:val="20"/>
          <w:szCs w:val="20"/>
          <w:u w:val="single"/>
        </w:rPr>
      </w:pPr>
      <w:proofErr w:type="spellStart"/>
      <w:r w:rsidRPr="00CF1414">
        <w:rPr>
          <w:b/>
          <w:sz w:val="20"/>
          <w:szCs w:val="20"/>
          <w:u w:val="single"/>
        </w:rPr>
        <w:t>Historicko</w:t>
      </w:r>
      <w:proofErr w:type="spellEnd"/>
      <w:r w:rsidRPr="00CF1414">
        <w:rPr>
          <w:b/>
          <w:sz w:val="20"/>
          <w:szCs w:val="20"/>
          <w:u w:val="single"/>
        </w:rPr>
        <w:t xml:space="preserve"> právní pozitivismus</w:t>
      </w:r>
      <w:r w:rsidRPr="00CF1414">
        <w:rPr>
          <w:sz w:val="20"/>
          <w:szCs w:val="20"/>
        </w:rPr>
        <w:t>: snaha o uznání historicky zděděného práva</w:t>
      </w:r>
    </w:p>
    <w:p w14:paraId="38E01F1C" w14:textId="77777777" w:rsidR="00EB7100" w:rsidRPr="00CF1414" w:rsidRDefault="00EB7100" w:rsidP="00410168">
      <w:pPr>
        <w:pStyle w:val="Odstavecseseznamem"/>
        <w:numPr>
          <w:ilvl w:val="0"/>
          <w:numId w:val="114"/>
        </w:numPr>
        <w:jc w:val="both"/>
        <w:rPr>
          <w:rStyle w:val="apple-style-span"/>
          <w:b/>
          <w:sz w:val="20"/>
          <w:szCs w:val="20"/>
          <w:u w:val="single"/>
        </w:rPr>
      </w:pPr>
      <w:r w:rsidRPr="00CF1414">
        <w:rPr>
          <w:rStyle w:val="apple-style-span"/>
          <w:sz w:val="20"/>
          <w:szCs w:val="20"/>
        </w:rPr>
        <w:t xml:space="preserve">Proti </w:t>
      </w:r>
      <w:proofErr w:type="spellStart"/>
      <w:r w:rsidRPr="00CF1414">
        <w:rPr>
          <w:rStyle w:val="apple-style-span"/>
          <w:sz w:val="20"/>
          <w:szCs w:val="20"/>
        </w:rPr>
        <w:t>iusnaturalismu</w:t>
      </w:r>
      <w:proofErr w:type="spellEnd"/>
      <w:r w:rsidRPr="00CF1414">
        <w:rPr>
          <w:rStyle w:val="apple-style-span"/>
          <w:sz w:val="20"/>
          <w:szCs w:val="20"/>
        </w:rPr>
        <w:t>, ale zároveň i kritika pozitivismu</w:t>
      </w:r>
    </w:p>
    <w:p w14:paraId="09164CD7" w14:textId="77777777" w:rsidR="00CF1414" w:rsidRPr="00CF1414" w:rsidRDefault="00EB7100" w:rsidP="00410168">
      <w:pPr>
        <w:pStyle w:val="Odstavecseseznamem"/>
        <w:numPr>
          <w:ilvl w:val="0"/>
          <w:numId w:val="110"/>
        </w:numPr>
        <w:jc w:val="both"/>
        <w:rPr>
          <w:rStyle w:val="apple-style-span"/>
          <w:b/>
          <w:sz w:val="20"/>
          <w:szCs w:val="20"/>
        </w:rPr>
      </w:pPr>
      <w:r w:rsidRPr="00EB7100">
        <w:rPr>
          <w:rStyle w:val="apple-style-span"/>
          <w:b/>
          <w:sz w:val="20"/>
          <w:szCs w:val="20"/>
          <w:u w:val="single"/>
        </w:rPr>
        <w:t>Škola právní exegeze</w:t>
      </w:r>
      <w:r w:rsidRPr="00EB7100">
        <w:rPr>
          <w:rStyle w:val="apple-style-span"/>
          <w:sz w:val="20"/>
          <w:szCs w:val="20"/>
        </w:rPr>
        <w:t xml:space="preserve"> (19. století)</w:t>
      </w:r>
    </w:p>
    <w:p w14:paraId="378E9B83" w14:textId="77777777" w:rsidR="00CF1414" w:rsidRPr="00CF1414" w:rsidRDefault="00EB7100" w:rsidP="00410168">
      <w:pPr>
        <w:pStyle w:val="Odstavecseseznamem"/>
        <w:numPr>
          <w:ilvl w:val="0"/>
          <w:numId w:val="115"/>
        </w:numPr>
        <w:jc w:val="both"/>
        <w:rPr>
          <w:rStyle w:val="apple-style-span"/>
          <w:b/>
          <w:sz w:val="20"/>
          <w:szCs w:val="20"/>
        </w:rPr>
      </w:pPr>
      <w:r w:rsidRPr="00CF1414">
        <w:rPr>
          <w:rStyle w:val="apple-style-span"/>
          <w:sz w:val="20"/>
          <w:szCs w:val="20"/>
        </w:rPr>
        <w:t>Francie</w:t>
      </w:r>
    </w:p>
    <w:p w14:paraId="74F0CE66" w14:textId="77777777" w:rsidR="00CF1414" w:rsidRPr="00CF1414" w:rsidRDefault="00EB7100" w:rsidP="00410168">
      <w:pPr>
        <w:pStyle w:val="Odstavecseseznamem"/>
        <w:numPr>
          <w:ilvl w:val="0"/>
          <w:numId w:val="115"/>
        </w:numPr>
        <w:jc w:val="both"/>
        <w:rPr>
          <w:rStyle w:val="apple-style-span"/>
          <w:b/>
          <w:sz w:val="20"/>
          <w:szCs w:val="20"/>
        </w:rPr>
      </w:pPr>
      <w:r w:rsidRPr="00CF1414">
        <w:rPr>
          <w:rStyle w:val="apple-style-span"/>
          <w:sz w:val="20"/>
          <w:szCs w:val="20"/>
        </w:rPr>
        <w:t>Principy dělby moci, představy o úplnosti práva</w:t>
      </w:r>
    </w:p>
    <w:p w14:paraId="552B08C7" w14:textId="77777777" w:rsidR="00EB7100" w:rsidRPr="00CF1414" w:rsidRDefault="00EB7100" w:rsidP="00410168">
      <w:pPr>
        <w:pStyle w:val="Odstavecseseznamem"/>
        <w:numPr>
          <w:ilvl w:val="0"/>
          <w:numId w:val="115"/>
        </w:numPr>
        <w:jc w:val="both"/>
        <w:rPr>
          <w:rStyle w:val="apple-style-span"/>
          <w:b/>
          <w:sz w:val="20"/>
          <w:szCs w:val="20"/>
        </w:rPr>
      </w:pPr>
      <w:r w:rsidRPr="00CF1414">
        <w:rPr>
          <w:rStyle w:val="apple-style-span"/>
          <w:sz w:val="20"/>
          <w:szCs w:val="20"/>
        </w:rPr>
        <w:t>Jen interpretace práva, žádná filosofie</w:t>
      </w:r>
    </w:p>
    <w:p w14:paraId="6EFC9F85" w14:textId="77777777" w:rsidR="00CF1414" w:rsidRPr="00CF1414" w:rsidRDefault="00EB7100" w:rsidP="00410168">
      <w:pPr>
        <w:pStyle w:val="Odstavecseseznamem"/>
        <w:numPr>
          <w:ilvl w:val="0"/>
          <w:numId w:val="110"/>
        </w:numPr>
        <w:jc w:val="both"/>
        <w:rPr>
          <w:rStyle w:val="apple-style-span"/>
          <w:b/>
          <w:sz w:val="20"/>
          <w:szCs w:val="20"/>
        </w:rPr>
      </w:pPr>
      <w:r w:rsidRPr="00EB7100">
        <w:rPr>
          <w:rStyle w:val="apple-style-span"/>
          <w:b/>
          <w:sz w:val="20"/>
          <w:szCs w:val="20"/>
        </w:rPr>
        <w:t>Pojmová jurisprudence</w:t>
      </w:r>
      <w:r w:rsidRPr="00EB7100">
        <w:rPr>
          <w:rStyle w:val="apple-style-span"/>
          <w:sz w:val="20"/>
          <w:szCs w:val="20"/>
        </w:rPr>
        <w:t xml:space="preserve"> (2. polovina 19. století)</w:t>
      </w:r>
    </w:p>
    <w:p w14:paraId="6C809A5D" w14:textId="77777777" w:rsidR="00CF1414" w:rsidRPr="00CF1414" w:rsidRDefault="00EB7100" w:rsidP="00410168">
      <w:pPr>
        <w:pStyle w:val="Odstavecseseznamem"/>
        <w:numPr>
          <w:ilvl w:val="0"/>
          <w:numId w:val="116"/>
        </w:numPr>
        <w:jc w:val="both"/>
        <w:rPr>
          <w:rStyle w:val="apple-style-span"/>
          <w:b/>
          <w:sz w:val="20"/>
          <w:szCs w:val="20"/>
        </w:rPr>
      </w:pPr>
      <w:r w:rsidRPr="00CF1414">
        <w:rPr>
          <w:rStyle w:val="apple-style-span"/>
          <w:sz w:val="20"/>
          <w:szCs w:val="20"/>
        </w:rPr>
        <w:t>Kritika exegeze</w:t>
      </w:r>
    </w:p>
    <w:p w14:paraId="1CAED51A" w14:textId="77777777" w:rsidR="00CF1414" w:rsidRPr="00CF1414" w:rsidRDefault="00EB7100" w:rsidP="00410168">
      <w:pPr>
        <w:pStyle w:val="Odstavecseseznamem"/>
        <w:numPr>
          <w:ilvl w:val="0"/>
          <w:numId w:val="116"/>
        </w:numPr>
        <w:jc w:val="both"/>
        <w:rPr>
          <w:rStyle w:val="apple-style-span"/>
          <w:b/>
          <w:sz w:val="20"/>
          <w:szCs w:val="20"/>
        </w:rPr>
      </w:pPr>
      <w:r w:rsidRPr="00CF1414">
        <w:rPr>
          <w:rStyle w:val="apple-style-span"/>
          <w:sz w:val="20"/>
          <w:szCs w:val="20"/>
        </w:rPr>
        <w:t xml:space="preserve">Německo: </w:t>
      </w:r>
      <w:proofErr w:type="spellStart"/>
      <w:r w:rsidRPr="00CF1414">
        <w:rPr>
          <w:rStyle w:val="apple-style-span"/>
          <w:sz w:val="20"/>
          <w:szCs w:val="20"/>
        </w:rPr>
        <w:t>Jeliinek</w:t>
      </w:r>
      <w:proofErr w:type="spellEnd"/>
      <w:r w:rsidRPr="00CF1414">
        <w:rPr>
          <w:rStyle w:val="apple-style-span"/>
          <w:sz w:val="20"/>
          <w:szCs w:val="20"/>
        </w:rPr>
        <w:t xml:space="preserve">, </w:t>
      </w:r>
      <w:proofErr w:type="spellStart"/>
      <w:r w:rsidRPr="00CF1414">
        <w:rPr>
          <w:rStyle w:val="apple-style-span"/>
          <w:sz w:val="20"/>
          <w:szCs w:val="20"/>
        </w:rPr>
        <w:t>Jhering</w:t>
      </w:r>
      <w:proofErr w:type="spellEnd"/>
      <w:r w:rsidRPr="00CF1414">
        <w:rPr>
          <w:rStyle w:val="apple-style-span"/>
          <w:sz w:val="20"/>
          <w:szCs w:val="20"/>
        </w:rPr>
        <w:t xml:space="preserve">, </w:t>
      </w:r>
      <w:proofErr w:type="spellStart"/>
      <w:r w:rsidRPr="00CF1414">
        <w:rPr>
          <w:rStyle w:val="apple-style-span"/>
          <w:sz w:val="20"/>
          <w:szCs w:val="20"/>
        </w:rPr>
        <w:t>Bergbohm</w:t>
      </w:r>
      <w:proofErr w:type="spellEnd"/>
    </w:p>
    <w:p w14:paraId="7A320EE6" w14:textId="77777777" w:rsidR="00EB7100" w:rsidRPr="00CF1414" w:rsidRDefault="00EB7100" w:rsidP="00410168">
      <w:pPr>
        <w:pStyle w:val="Odstavecseseznamem"/>
        <w:numPr>
          <w:ilvl w:val="0"/>
          <w:numId w:val="116"/>
        </w:numPr>
        <w:jc w:val="both"/>
        <w:rPr>
          <w:rStyle w:val="apple-style-span"/>
          <w:b/>
          <w:sz w:val="20"/>
          <w:szCs w:val="20"/>
        </w:rPr>
      </w:pPr>
      <w:r w:rsidRPr="00CF1414">
        <w:rPr>
          <w:rStyle w:val="apple-style-span"/>
          <w:sz w:val="20"/>
          <w:szCs w:val="20"/>
        </w:rPr>
        <w:t>Filosofické základy</w:t>
      </w:r>
    </w:p>
    <w:p w14:paraId="6D728031" w14:textId="77777777" w:rsidR="00EB7100" w:rsidRPr="00EB7100" w:rsidRDefault="00EB7100" w:rsidP="00410168">
      <w:pPr>
        <w:pStyle w:val="Odstavecseseznamem"/>
        <w:numPr>
          <w:ilvl w:val="0"/>
          <w:numId w:val="110"/>
        </w:numPr>
        <w:jc w:val="both"/>
        <w:rPr>
          <w:rStyle w:val="apple-style-span"/>
          <w:b/>
          <w:sz w:val="20"/>
          <w:szCs w:val="20"/>
        </w:rPr>
      </w:pPr>
      <w:r w:rsidRPr="00EB7100">
        <w:rPr>
          <w:rStyle w:val="apple-style-span"/>
          <w:sz w:val="20"/>
          <w:szCs w:val="20"/>
        </w:rPr>
        <w:t>Anglický pozitivismus</w:t>
      </w:r>
    </w:p>
    <w:p w14:paraId="5CACD4B4" w14:textId="77777777" w:rsidR="003968E4" w:rsidRPr="00EB7100" w:rsidRDefault="00EB7100" w:rsidP="00410168">
      <w:pPr>
        <w:pStyle w:val="Odstavecseseznamem"/>
        <w:numPr>
          <w:ilvl w:val="0"/>
          <w:numId w:val="110"/>
        </w:numPr>
        <w:jc w:val="both"/>
        <w:rPr>
          <w:b/>
          <w:sz w:val="20"/>
          <w:szCs w:val="20"/>
        </w:rPr>
      </w:pPr>
      <w:r w:rsidRPr="00EB7100">
        <w:rPr>
          <w:rStyle w:val="apple-style-span"/>
          <w:sz w:val="20"/>
          <w:szCs w:val="20"/>
        </w:rPr>
        <w:t>Sociologické teorie</w:t>
      </w:r>
    </w:p>
    <w:p w14:paraId="6D68F5CC" w14:textId="77777777" w:rsidR="00AE0B69" w:rsidRDefault="00AE0B69" w:rsidP="00AE0B69">
      <w:pPr>
        <w:pStyle w:val="psmo"/>
        <w:numPr>
          <w:ilvl w:val="0"/>
          <w:numId w:val="0"/>
        </w:numPr>
        <w:rPr>
          <w:u w:val="single"/>
        </w:rPr>
      </w:pPr>
    </w:p>
    <w:p w14:paraId="6EAA8F57" w14:textId="77777777" w:rsidR="00CF1414" w:rsidRPr="00CF1414" w:rsidRDefault="00CF1414" w:rsidP="00CF1414">
      <w:pPr>
        <w:pStyle w:val="Standard"/>
        <w:numPr>
          <w:ilvl w:val="0"/>
          <w:numId w:val="2"/>
        </w:numPr>
        <w:rPr>
          <w:rFonts w:ascii="Times New Roman" w:hAnsi="Times New Roman" w:cs="Times New Roman"/>
          <w:b/>
          <w:bCs/>
          <w:sz w:val="20"/>
          <w:szCs w:val="20"/>
          <w:u w:val="single"/>
        </w:rPr>
      </w:pPr>
      <w:r w:rsidRPr="00CF1414">
        <w:rPr>
          <w:rFonts w:ascii="Times New Roman" w:hAnsi="Times New Roman" w:cs="Times New Roman"/>
          <w:b/>
          <w:bCs/>
          <w:sz w:val="20"/>
          <w:szCs w:val="20"/>
          <w:u w:val="single"/>
        </w:rPr>
        <w:t xml:space="preserve">Druhy pozitivismu dle </w:t>
      </w:r>
      <w:proofErr w:type="spellStart"/>
      <w:r w:rsidRPr="00CF1414">
        <w:rPr>
          <w:rFonts w:ascii="Times New Roman" w:hAnsi="Times New Roman" w:cs="Times New Roman"/>
          <w:b/>
          <w:bCs/>
          <w:sz w:val="20"/>
          <w:szCs w:val="20"/>
          <w:u w:val="single"/>
        </w:rPr>
        <w:t>Weinbergera</w:t>
      </w:r>
      <w:proofErr w:type="spellEnd"/>
    </w:p>
    <w:p w14:paraId="2049DCBE" w14:textId="77777777" w:rsidR="00CF1414" w:rsidRPr="00CF1414" w:rsidRDefault="00CF1414" w:rsidP="00410168">
      <w:pPr>
        <w:pStyle w:val="Odstavecseseznamem"/>
        <w:numPr>
          <w:ilvl w:val="0"/>
          <w:numId w:val="109"/>
        </w:numPr>
        <w:rPr>
          <w:sz w:val="20"/>
          <w:szCs w:val="20"/>
        </w:rPr>
      </w:pPr>
      <w:proofErr w:type="spellStart"/>
      <w:r w:rsidRPr="00CF1414">
        <w:rPr>
          <w:b/>
          <w:sz w:val="20"/>
          <w:szCs w:val="20"/>
        </w:rPr>
        <w:t>Historicko</w:t>
      </w:r>
      <w:proofErr w:type="spellEnd"/>
      <w:r w:rsidRPr="00CF1414">
        <w:rPr>
          <w:b/>
          <w:sz w:val="20"/>
          <w:szCs w:val="20"/>
        </w:rPr>
        <w:t xml:space="preserve"> – právní</w:t>
      </w:r>
      <w:r w:rsidRPr="00CF1414">
        <w:rPr>
          <w:sz w:val="20"/>
          <w:szCs w:val="20"/>
        </w:rPr>
        <w:t xml:space="preserve">: Právo chápe jako historický fenomén, nezabývá se správným právem </w:t>
      </w:r>
      <w:r w:rsidR="00684791">
        <w:rPr>
          <w:sz w:val="20"/>
          <w:szCs w:val="20"/>
        </w:rPr>
        <w:t xml:space="preserve">(C.F. von </w:t>
      </w:r>
      <w:proofErr w:type="spellStart"/>
      <w:r w:rsidR="00684791">
        <w:rPr>
          <w:sz w:val="20"/>
          <w:szCs w:val="20"/>
        </w:rPr>
        <w:t>Savigny</w:t>
      </w:r>
      <w:proofErr w:type="spellEnd"/>
      <w:r w:rsidR="00684791">
        <w:rPr>
          <w:sz w:val="20"/>
          <w:szCs w:val="20"/>
        </w:rPr>
        <w:t>)</w:t>
      </w:r>
    </w:p>
    <w:p w14:paraId="4CA61A4C" w14:textId="77777777" w:rsidR="00CF1414" w:rsidRPr="00CF1414" w:rsidRDefault="00CF1414" w:rsidP="00410168">
      <w:pPr>
        <w:pStyle w:val="Odstavecseseznamem"/>
        <w:numPr>
          <w:ilvl w:val="0"/>
          <w:numId w:val="109"/>
        </w:numPr>
        <w:rPr>
          <w:sz w:val="20"/>
          <w:szCs w:val="20"/>
        </w:rPr>
      </w:pPr>
      <w:proofErr w:type="spellStart"/>
      <w:r w:rsidRPr="00CF1414">
        <w:rPr>
          <w:b/>
          <w:sz w:val="20"/>
          <w:szCs w:val="20"/>
        </w:rPr>
        <w:t>Normativistický</w:t>
      </w:r>
      <w:proofErr w:type="spellEnd"/>
      <w:r w:rsidRPr="00CF1414">
        <w:rPr>
          <w:b/>
          <w:sz w:val="20"/>
          <w:szCs w:val="20"/>
        </w:rPr>
        <w:t xml:space="preserve"> </w:t>
      </w:r>
      <w:r w:rsidRPr="00CF1414">
        <w:rPr>
          <w:sz w:val="20"/>
          <w:szCs w:val="20"/>
        </w:rPr>
        <w:t>- Za právo považuje psané právo, interpretuje jej a popisuje bez ohledu na sociální skutečnost</w:t>
      </w:r>
      <w:r w:rsidR="00684791">
        <w:rPr>
          <w:sz w:val="20"/>
          <w:szCs w:val="20"/>
        </w:rPr>
        <w:t xml:space="preserve"> (H. </w:t>
      </w:r>
      <w:proofErr w:type="spellStart"/>
      <w:r w:rsidR="00684791">
        <w:rPr>
          <w:sz w:val="20"/>
          <w:szCs w:val="20"/>
        </w:rPr>
        <w:t>Kelsen</w:t>
      </w:r>
      <w:proofErr w:type="spellEnd"/>
      <w:r w:rsidR="00684791">
        <w:rPr>
          <w:sz w:val="20"/>
          <w:szCs w:val="20"/>
        </w:rPr>
        <w:t xml:space="preserve">, F. </w:t>
      </w:r>
      <w:proofErr w:type="spellStart"/>
      <w:r w:rsidR="00684791">
        <w:rPr>
          <w:sz w:val="20"/>
          <w:szCs w:val="20"/>
        </w:rPr>
        <w:t>Weyr</w:t>
      </w:r>
      <w:proofErr w:type="spellEnd"/>
      <w:r w:rsidR="00684791">
        <w:rPr>
          <w:sz w:val="20"/>
          <w:szCs w:val="20"/>
        </w:rPr>
        <w:t>)</w:t>
      </w:r>
    </w:p>
    <w:p w14:paraId="1B4BB512" w14:textId="77777777" w:rsidR="00CF1414" w:rsidRPr="00CF1414" w:rsidRDefault="00CF1414" w:rsidP="00410168">
      <w:pPr>
        <w:pStyle w:val="Odstavecseseznamem"/>
        <w:numPr>
          <w:ilvl w:val="0"/>
          <w:numId w:val="109"/>
        </w:numPr>
        <w:rPr>
          <w:sz w:val="20"/>
          <w:szCs w:val="20"/>
        </w:rPr>
      </w:pPr>
      <w:r w:rsidRPr="00CF1414">
        <w:rPr>
          <w:b/>
          <w:sz w:val="20"/>
          <w:szCs w:val="20"/>
        </w:rPr>
        <w:t>Realistický</w:t>
      </w:r>
      <w:r w:rsidRPr="00CF1414">
        <w:rPr>
          <w:sz w:val="20"/>
          <w:szCs w:val="20"/>
        </w:rPr>
        <w:t xml:space="preserve"> - Právo je tvořeno činností soudů a orgánů – </w:t>
      </w:r>
      <w:proofErr w:type="spellStart"/>
      <w:r w:rsidRPr="00CF1414">
        <w:rPr>
          <w:sz w:val="20"/>
          <w:szCs w:val="20"/>
        </w:rPr>
        <w:t>law</w:t>
      </w:r>
      <w:proofErr w:type="spellEnd"/>
      <w:r w:rsidRPr="00CF1414">
        <w:rPr>
          <w:sz w:val="20"/>
          <w:szCs w:val="20"/>
        </w:rPr>
        <w:t xml:space="preserve"> in </w:t>
      </w:r>
      <w:proofErr w:type="spellStart"/>
      <w:r w:rsidRPr="00CF1414">
        <w:rPr>
          <w:sz w:val="20"/>
          <w:szCs w:val="20"/>
        </w:rPr>
        <w:t>action</w:t>
      </w:r>
      <w:proofErr w:type="spellEnd"/>
      <w:r w:rsidRPr="00CF1414">
        <w:rPr>
          <w:sz w:val="20"/>
          <w:szCs w:val="20"/>
        </w:rPr>
        <w:t xml:space="preserve"> </w:t>
      </w:r>
      <w:r w:rsidR="00684791">
        <w:rPr>
          <w:sz w:val="20"/>
          <w:szCs w:val="20"/>
        </w:rPr>
        <w:t>(W. Holmes)</w:t>
      </w:r>
    </w:p>
    <w:p w14:paraId="426E36C0" w14:textId="77777777" w:rsidR="00CF1414" w:rsidRPr="00684791" w:rsidRDefault="00CF1414" w:rsidP="00410168">
      <w:pPr>
        <w:pStyle w:val="Standard"/>
        <w:numPr>
          <w:ilvl w:val="0"/>
          <w:numId w:val="109"/>
        </w:numPr>
        <w:rPr>
          <w:rFonts w:ascii="Times New Roman" w:hAnsi="Times New Roman" w:cs="Times New Roman"/>
          <w:b/>
          <w:bCs/>
          <w:sz w:val="20"/>
          <w:szCs w:val="20"/>
        </w:rPr>
      </w:pPr>
      <w:proofErr w:type="spellStart"/>
      <w:r w:rsidRPr="00CF1414">
        <w:rPr>
          <w:rFonts w:ascii="Times New Roman" w:hAnsi="Times New Roman" w:cs="Times New Roman"/>
          <w:b/>
          <w:sz w:val="20"/>
          <w:szCs w:val="20"/>
        </w:rPr>
        <w:t>Institucionalistický</w:t>
      </w:r>
      <w:proofErr w:type="spellEnd"/>
      <w:r w:rsidRPr="00CF1414">
        <w:rPr>
          <w:rFonts w:ascii="Times New Roman" w:hAnsi="Times New Roman" w:cs="Times New Roman"/>
          <w:b/>
          <w:bCs/>
          <w:sz w:val="20"/>
          <w:szCs w:val="20"/>
        </w:rPr>
        <w:t xml:space="preserve"> - </w:t>
      </w:r>
      <w:r w:rsidRPr="00CF1414">
        <w:rPr>
          <w:rFonts w:ascii="Times New Roman" w:hAnsi="Times New Roman" w:cs="Times New Roman"/>
          <w:sz w:val="20"/>
          <w:szCs w:val="20"/>
        </w:rPr>
        <w:t xml:space="preserve">Spojení realistického a normativního, Právo chápe jako normativní řád + </w:t>
      </w:r>
      <w:r w:rsidRPr="00CF1414">
        <w:rPr>
          <w:rFonts w:ascii="Times New Roman" w:hAnsi="Times New Roman" w:cs="Times New Roman"/>
          <w:sz w:val="20"/>
          <w:szCs w:val="20"/>
        </w:rPr>
        <w:lastRenderedPageBreak/>
        <w:t>zároveň jej ch</w:t>
      </w:r>
      <w:r w:rsidR="00684791">
        <w:rPr>
          <w:rFonts w:ascii="Times New Roman" w:hAnsi="Times New Roman" w:cs="Times New Roman"/>
          <w:sz w:val="20"/>
          <w:szCs w:val="20"/>
        </w:rPr>
        <w:t>ápe jako sociální fenomén/</w:t>
      </w:r>
      <w:r w:rsidRPr="00CF1414">
        <w:rPr>
          <w:rFonts w:ascii="Times New Roman" w:hAnsi="Times New Roman" w:cs="Times New Roman"/>
          <w:sz w:val="20"/>
          <w:szCs w:val="20"/>
        </w:rPr>
        <w:t>i</w:t>
      </w:r>
      <w:r>
        <w:rPr>
          <w:rFonts w:ascii="Times New Roman" w:hAnsi="Times New Roman" w:cs="Times New Roman"/>
          <w:sz w:val="20"/>
          <w:szCs w:val="20"/>
        </w:rPr>
        <w:t>nstitucionalizovanou skutečnost</w:t>
      </w:r>
      <w:r w:rsidR="00684791">
        <w:rPr>
          <w:rFonts w:ascii="Times New Roman" w:hAnsi="Times New Roman" w:cs="Times New Roman"/>
          <w:sz w:val="20"/>
          <w:szCs w:val="20"/>
        </w:rPr>
        <w:t xml:space="preserve"> (O. </w:t>
      </w:r>
      <w:proofErr w:type="spellStart"/>
      <w:r w:rsidR="00684791">
        <w:rPr>
          <w:rFonts w:ascii="Times New Roman" w:hAnsi="Times New Roman" w:cs="Times New Roman"/>
          <w:sz w:val="20"/>
          <w:szCs w:val="20"/>
        </w:rPr>
        <w:t>Weinberger</w:t>
      </w:r>
      <w:proofErr w:type="spellEnd"/>
      <w:r w:rsidR="00684791">
        <w:rPr>
          <w:rFonts w:ascii="Times New Roman" w:hAnsi="Times New Roman" w:cs="Times New Roman"/>
          <w:sz w:val="20"/>
          <w:szCs w:val="20"/>
        </w:rPr>
        <w:t xml:space="preserve">) </w:t>
      </w:r>
    </w:p>
    <w:p w14:paraId="19373AF8" w14:textId="77777777" w:rsidR="00684791" w:rsidRDefault="00684791" w:rsidP="00410168">
      <w:pPr>
        <w:pStyle w:val="Standard"/>
        <w:numPr>
          <w:ilvl w:val="0"/>
          <w:numId w:val="120"/>
        </w:numPr>
        <w:rPr>
          <w:rFonts w:ascii="Times New Roman" w:hAnsi="Times New Roman" w:cs="Times New Roman"/>
          <w:b/>
          <w:bCs/>
          <w:sz w:val="20"/>
          <w:szCs w:val="20"/>
          <w:u w:val="single"/>
        </w:rPr>
      </w:pPr>
      <w:r w:rsidRPr="00684791">
        <w:rPr>
          <w:rFonts w:ascii="Times New Roman" w:hAnsi="Times New Roman" w:cs="Times New Roman"/>
          <w:b/>
          <w:bCs/>
          <w:sz w:val="20"/>
          <w:szCs w:val="20"/>
          <w:u w:val="single"/>
        </w:rPr>
        <w:t>Institucionalismus</w:t>
      </w:r>
    </w:p>
    <w:p w14:paraId="76DE000D" w14:textId="77777777" w:rsidR="00684791" w:rsidRPr="00684791" w:rsidRDefault="00684791" w:rsidP="00410168">
      <w:pPr>
        <w:pStyle w:val="Odstavecseseznamem"/>
        <w:numPr>
          <w:ilvl w:val="0"/>
          <w:numId w:val="121"/>
        </w:numPr>
        <w:rPr>
          <w:sz w:val="20"/>
          <w:szCs w:val="20"/>
        </w:rPr>
      </w:pPr>
      <w:r w:rsidRPr="00684791">
        <w:rPr>
          <w:sz w:val="20"/>
          <w:szCs w:val="20"/>
        </w:rPr>
        <w:t xml:space="preserve">právo má dvě stránky: Normativní a sociální institucionalizované skutečnosti </w:t>
      </w:r>
    </w:p>
    <w:p w14:paraId="3DB4E942" w14:textId="77777777" w:rsidR="00684791" w:rsidRPr="00684791" w:rsidRDefault="00684791" w:rsidP="00410168">
      <w:pPr>
        <w:pStyle w:val="Standard"/>
        <w:numPr>
          <w:ilvl w:val="0"/>
          <w:numId w:val="121"/>
        </w:numPr>
        <w:rPr>
          <w:rFonts w:ascii="Times New Roman" w:hAnsi="Times New Roman" w:cs="Times New Roman"/>
          <w:sz w:val="20"/>
          <w:szCs w:val="20"/>
        </w:rPr>
      </w:pPr>
      <w:r w:rsidRPr="00684791">
        <w:rPr>
          <w:rFonts w:ascii="Times New Roman" w:eastAsia="Liberation Serif" w:hAnsi="Times New Roman" w:cs="Times New Roman"/>
          <w:sz w:val="20"/>
          <w:szCs w:val="20"/>
        </w:rPr>
        <w:t>jedná se o ekonomický a sociologický směr, který základ vývoje společnosti spatřuje v institucích</w:t>
      </w:r>
      <w:r w:rsidRPr="00684791">
        <w:rPr>
          <w:rFonts w:ascii="Times New Roman" w:hAnsi="Times New Roman" w:cs="Times New Roman"/>
          <w:sz w:val="20"/>
          <w:szCs w:val="20"/>
        </w:rPr>
        <w:t xml:space="preserve"> (</w:t>
      </w:r>
      <w:r w:rsidRPr="00684791">
        <w:rPr>
          <w:rFonts w:ascii="Times New Roman" w:eastAsia="Liberation Serif" w:hAnsi="Times New Roman" w:cs="Times New Roman"/>
          <w:sz w:val="20"/>
          <w:szCs w:val="20"/>
        </w:rPr>
        <w:t>zabývá se otázkou vztahu norem a institucí)</w:t>
      </w:r>
    </w:p>
    <w:p w14:paraId="6065709A" w14:textId="77777777" w:rsidR="00684791" w:rsidRDefault="00684791" w:rsidP="00410168">
      <w:pPr>
        <w:pStyle w:val="Standard"/>
        <w:numPr>
          <w:ilvl w:val="0"/>
          <w:numId w:val="121"/>
        </w:numPr>
        <w:rPr>
          <w:rFonts w:ascii="Times New Roman" w:hAnsi="Times New Roman" w:cs="Times New Roman"/>
          <w:sz w:val="20"/>
          <w:szCs w:val="20"/>
        </w:rPr>
      </w:pPr>
      <w:r w:rsidRPr="00684791">
        <w:rPr>
          <w:rFonts w:ascii="Times New Roman" w:eastAsia="Liberation Serif" w:hAnsi="Times New Roman" w:cs="Times New Roman"/>
          <w:sz w:val="20"/>
          <w:szCs w:val="20"/>
        </w:rPr>
        <w:t>- pojet</w:t>
      </w:r>
      <w:r w:rsidRPr="00684791">
        <w:rPr>
          <w:rFonts w:ascii="Times New Roman" w:hAnsi="Times New Roman" w:cs="Times New Roman"/>
          <w:sz w:val="20"/>
          <w:szCs w:val="20"/>
        </w:rPr>
        <w:t>í práva, resp. právního souboru jako komplexu norem formujících vcelku instituci vede k závěru, že instituce nemůže existovat bez norem</w:t>
      </w:r>
    </w:p>
    <w:p w14:paraId="2E9DA5CE" w14:textId="77777777" w:rsidR="00684791" w:rsidRPr="00046B95" w:rsidRDefault="00684791" w:rsidP="00410168">
      <w:pPr>
        <w:pStyle w:val="psmo"/>
        <w:numPr>
          <w:ilvl w:val="0"/>
          <w:numId w:val="121"/>
        </w:numPr>
        <w:rPr>
          <w:lang w:eastAsia="en-US"/>
        </w:rPr>
      </w:pPr>
      <w:r w:rsidRPr="00A330A4">
        <w:rPr>
          <w:b/>
        </w:rPr>
        <w:t>Institucionální teorie</w:t>
      </w:r>
      <w:r>
        <w:t xml:space="preserve"> - </w:t>
      </w:r>
      <w:r>
        <w:rPr>
          <w:lang w:eastAsia="en-US"/>
        </w:rPr>
        <w:t xml:space="preserve">platnost odvozuje jak z normativního systému, tak ze sociální </w:t>
      </w:r>
      <w:r w:rsidRPr="00B71193">
        <w:rPr>
          <w:lang w:eastAsia="en-US"/>
        </w:rPr>
        <w:t>skutečnosti</w:t>
      </w:r>
      <w:r w:rsidRPr="00B71193">
        <w:t>, Spojení realistického a normativního</w:t>
      </w:r>
    </w:p>
    <w:p w14:paraId="70EE8BDA" w14:textId="77777777" w:rsidR="00CF1414" w:rsidRPr="00AE0B69" w:rsidRDefault="00CF1414" w:rsidP="00AE0B69">
      <w:pPr>
        <w:pStyle w:val="psmo"/>
        <w:numPr>
          <w:ilvl w:val="0"/>
          <w:numId w:val="0"/>
        </w:numPr>
        <w:rPr>
          <w:u w:val="single"/>
        </w:rPr>
      </w:pPr>
    </w:p>
    <w:p w14:paraId="0A7816FF" w14:textId="77777777" w:rsidR="00AE0B69" w:rsidRPr="00AE0B69" w:rsidRDefault="00AE0B69" w:rsidP="00AE0B69">
      <w:pPr>
        <w:pStyle w:val="Odstavecseseznamem"/>
        <w:numPr>
          <w:ilvl w:val="0"/>
          <w:numId w:val="2"/>
        </w:numPr>
        <w:rPr>
          <w:b/>
          <w:sz w:val="20"/>
          <w:szCs w:val="20"/>
          <w:u w:val="single"/>
        </w:rPr>
      </w:pPr>
      <w:r w:rsidRPr="00AE0B69">
        <w:rPr>
          <w:b/>
          <w:sz w:val="20"/>
          <w:szCs w:val="20"/>
          <w:u w:val="single"/>
        </w:rPr>
        <w:t>Imperativ X regulativ</w:t>
      </w:r>
      <w:r>
        <w:rPr>
          <w:b/>
          <w:sz w:val="20"/>
          <w:szCs w:val="20"/>
          <w:u w:val="single"/>
        </w:rPr>
        <w:t xml:space="preserve"> X regulativní věta</w:t>
      </w:r>
    </w:p>
    <w:p w14:paraId="3C16DE39" w14:textId="77777777" w:rsidR="00AE0B69" w:rsidRPr="00AE0B69" w:rsidRDefault="00AE0B69" w:rsidP="00410168">
      <w:pPr>
        <w:pStyle w:val="Odstavecseseznamem"/>
        <w:numPr>
          <w:ilvl w:val="0"/>
          <w:numId w:val="109"/>
        </w:numPr>
        <w:rPr>
          <w:sz w:val="20"/>
          <w:szCs w:val="20"/>
        </w:rPr>
      </w:pPr>
      <w:r w:rsidRPr="00AE0B69">
        <w:rPr>
          <w:sz w:val="20"/>
          <w:szCs w:val="20"/>
        </w:rPr>
        <w:t xml:space="preserve">Každý regulativ může být imperativem, ale ne každý imperativ regulativem </w:t>
      </w:r>
    </w:p>
    <w:p w14:paraId="54580347" w14:textId="77777777" w:rsidR="00AE0B69" w:rsidRPr="00AE0B69" w:rsidRDefault="00AE0B69" w:rsidP="00410168">
      <w:pPr>
        <w:pStyle w:val="Odstavecseseznamem"/>
        <w:numPr>
          <w:ilvl w:val="0"/>
          <w:numId w:val="109"/>
        </w:numPr>
        <w:rPr>
          <w:sz w:val="20"/>
          <w:szCs w:val="20"/>
        </w:rPr>
      </w:pPr>
      <w:r w:rsidRPr="00AE0B69">
        <w:rPr>
          <w:b/>
          <w:sz w:val="20"/>
          <w:szCs w:val="20"/>
        </w:rPr>
        <w:t>Regulativní věta</w:t>
      </w:r>
      <w:r>
        <w:rPr>
          <w:sz w:val="20"/>
          <w:szCs w:val="20"/>
        </w:rPr>
        <w:t xml:space="preserve"> - forma</w:t>
      </w:r>
      <w:r w:rsidRPr="00AE0B69">
        <w:rPr>
          <w:sz w:val="20"/>
          <w:szCs w:val="20"/>
        </w:rPr>
        <w:t xml:space="preserve"> závazné úpravy lidského chování </w:t>
      </w:r>
    </w:p>
    <w:p w14:paraId="4F829B13" w14:textId="77777777" w:rsidR="00AE0B69" w:rsidRPr="00AE0B69" w:rsidRDefault="00AE0B69" w:rsidP="00410168">
      <w:pPr>
        <w:pStyle w:val="Odstavecseseznamem"/>
        <w:numPr>
          <w:ilvl w:val="0"/>
          <w:numId w:val="109"/>
        </w:numPr>
        <w:rPr>
          <w:sz w:val="20"/>
          <w:szCs w:val="20"/>
        </w:rPr>
      </w:pPr>
      <w:r w:rsidRPr="00AE0B69">
        <w:rPr>
          <w:b/>
          <w:sz w:val="20"/>
          <w:szCs w:val="20"/>
        </w:rPr>
        <w:t>Imperativ</w:t>
      </w:r>
      <w:r w:rsidRPr="00AE0B69">
        <w:rPr>
          <w:sz w:val="20"/>
          <w:szCs w:val="20"/>
        </w:rPr>
        <w:t xml:space="preserve"> - jazykové v</w:t>
      </w:r>
      <w:r>
        <w:rPr>
          <w:sz w:val="20"/>
          <w:szCs w:val="20"/>
        </w:rPr>
        <w:t>yjádření v rozkazovacím způsobu, může existovat nezávisle na instituci nebo nějakém normativním systému</w:t>
      </w:r>
    </w:p>
    <w:p w14:paraId="60841166" w14:textId="77777777" w:rsidR="00CF1414" w:rsidRDefault="00AE0B69" w:rsidP="00410168">
      <w:pPr>
        <w:pStyle w:val="Odstavecseseznamem"/>
        <w:numPr>
          <w:ilvl w:val="0"/>
          <w:numId w:val="109"/>
        </w:numPr>
        <w:rPr>
          <w:sz w:val="20"/>
          <w:szCs w:val="20"/>
        </w:rPr>
      </w:pPr>
      <w:r w:rsidRPr="00AE0B69">
        <w:rPr>
          <w:b/>
          <w:sz w:val="20"/>
          <w:szCs w:val="20"/>
        </w:rPr>
        <w:t>Regulativ</w:t>
      </w:r>
      <w:r w:rsidRPr="00AE0B69">
        <w:rPr>
          <w:sz w:val="20"/>
          <w:szCs w:val="20"/>
        </w:rPr>
        <w:t xml:space="preserve"> je význam regulativní věty, vlastní pravidlo chování </w:t>
      </w:r>
    </w:p>
    <w:p w14:paraId="459C6CAB" w14:textId="77777777" w:rsidR="00CF1414" w:rsidRDefault="00AE0B69" w:rsidP="00410168">
      <w:pPr>
        <w:pStyle w:val="Odstavecseseznamem"/>
        <w:numPr>
          <w:ilvl w:val="0"/>
          <w:numId w:val="117"/>
        </w:numPr>
        <w:rPr>
          <w:sz w:val="20"/>
          <w:szCs w:val="20"/>
        </w:rPr>
      </w:pPr>
      <w:r w:rsidRPr="00CF1414">
        <w:rPr>
          <w:b/>
          <w:sz w:val="20"/>
          <w:szCs w:val="20"/>
          <w:u w:val="single"/>
        </w:rPr>
        <w:t>Typy regulativních významů</w:t>
      </w:r>
      <w:r w:rsidRPr="00CF1414">
        <w:rPr>
          <w:sz w:val="20"/>
          <w:szCs w:val="20"/>
        </w:rPr>
        <w:t xml:space="preserve"> (</w:t>
      </w:r>
      <w:r>
        <w:sym w:font="Symbol" w:char="F02A"/>
      </w:r>
      <w:r w:rsidRPr="00CF1414">
        <w:rPr>
          <w:sz w:val="20"/>
          <w:szCs w:val="20"/>
        </w:rPr>
        <w:t xml:space="preserve"> věta: můžete tu zaparkovat)</w:t>
      </w:r>
    </w:p>
    <w:p w14:paraId="1D01A434" w14:textId="77777777" w:rsidR="00CF1414" w:rsidRDefault="00AE0B69" w:rsidP="00410168">
      <w:pPr>
        <w:pStyle w:val="Odstavecseseznamem"/>
        <w:numPr>
          <w:ilvl w:val="0"/>
          <w:numId w:val="118"/>
        </w:numPr>
        <w:rPr>
          <w:sz w:val="20"/>
          <w:szCs w:val="20"/>
        </w:rPr>
      </w:pPr>
      <w:r w:rsidRPr="00CF1414">
        <w:rPr>
          <w:sz w:val="20"/>
          <w:szCs w:val="20"/>
        </w:rPr>
        <w:t>Deskriptivní – deklaratorní tvrzení o existenci pravidla (pouze oznámení o existenci normy)</w:t>
      </w:r>
    </w:p>
    <w:p w14:paraId="63052EB0" w14:textId="77777777" w:rsidR="00CF1414" w:rsidRDefault="00AE0B69" w:rsidP="00410168">
      <w:pPr>
        <w:pStyle w:val="Odstavecseseznamem"/>
        <w:numPr>
          <w:ilvl w:val="0"/>
          <w:numId w:val="118"/>
        </w:numPr>
        <w:rPr>
          <w:sz w:val="20"/>
          <w:szCs w:val="20"/>
        </w:rPr>
      </w:pPr>
      <w:proofErr w:type="spellStart"/>
      <w:r w:rsidRPr="00CF1414">
        <w:rPr>
          <w:sz w:val="20"/>
          <w:szCs w:val="20"/>
        </w:rPr>
        <w:t>Preskriptivni</w:t>
      </w:r>
      <w:proofErr w:type="spellEnd"/>
      <w:r w:rsidRPr="00CF1414">
        <w:rPr>
          <w:sz w:val="20"/>
          <w:szCs w:val="20"/>
        </w:rPr>
        <w:t xml:space="preserve"> – pravidlo/regulativ samotný je významem </w:t>
      </w:r>
      <w:r w:rsidR="00684791">
        <w:rPr>
          <w:sz w:val="20"/>
          <w:szCs w:val="20"/>
        </w:rPr>
        <w:t>–</w:t>
      </w:r>
      <w:r w:rsidRPr="00CF1414">
        <w:rPr>
          <w:sz w:val="20"/>
          <w:szCs w:val="20"/>
        </w:rPr>
        <w:t xml:space="preserve"> </w:t>
      </w:r>
      <w:r w:rsidR="00684791">
        <w:rPr>
          <w:sz w:val="20"/>
          <w:szCs w:val="20"/>
        </w:rPr>
        <w:t>(</w:t>
      </w:r>
      <w:r w:rsidRPr="00AE0B69">
        <w:sym w:font="Symbol" w:char="F02A"/>
      </w:r>
      <w:r w:rsidRPr="00CF1414">
        <w:rPr>
          <w:sz w:val="20"/>
          <w:szCs w:val="20"/>
        </w:rPr>
        <w:t>jsem majitel a ty můžeš použít moje místo</w:t>
      </w:r>
      <w:r w:rsidR="00684791">
        <w:rPr>
          <w:sz w:val="20"/>
          <w:szCs w:val="20"/>
        </w:rPr>
        <w:t>)</w:t>
      </w:r>
    </w:p>
    <w:p w14:paraId="58DD00EF" w14:textId="77777777" w:rsidR="00CF1414" w:rsidRDefault="00AE0B69" w:rsidP="00410168">
      <w:pPr>
        <w:pStyle w:val="Odstavecseseznamem"/>
        <w:numPr>
          <w:ilvl w:val="0"/>
          <w:numId w:val="118"/>
        </w:numPr>
        <w:rPr>
          <w:sz w:val="20"/>
          <w:szCs w:val="20"/>
        </w:rPr>
      </w:pPr>
      <w:r w:rsidRPr="00CF1414">
        <w:rPr>
          <w:sz w:val="20"/>
          <w:szCs w:val="20"/>
        </w:rPr>
        <w:t>Aletický – kauzální možnost určitého chování (</w:t>
      </w:r>
      <w:r w:rsidRPr="00AE0B69">
        <w:sym w:font="Symbol" w:char="F02A"/>
      </w:r>
      <w:r w:rsidRPr="00CF1414">
        <w:rPr>
          <w:sz w:val="20"/>
          <w:szCs w:val="20"/>
        </w:rPr>
        <w:t>prostě můžu použít)</w:t>
      </w:r>
    </w:p>
    <w:p w14:paraId="3179B95A" w14:textId="77777777" w:rsidR="00AE0B69" w:rsidRPr="00CF1414" w:rsidRDefault="00AE0B69" w:rsidP="00410168">
      <w:pPr>
        <w:pStyle w:val="Odstavecseseznamem"/>
        <w:numPr>
          <w:ilvl w:val="0"/>
          <w:numId w:val="119"/>
        </w:numPr>
        <w:rPr>
          <w:sz w:val="20"/>
          <w:szCs w:val="20"/>
        </w:rPr>
      </w:pPr>
      <w:r w:rsidRPr="00CF1414">
        <w:rPr>
          <w:b/>
          <w:sz w:val="20"/>
          <w:szCs w:val="20"/>
          <w:u w:val="single"/>
        </w:rPr>
        <w:t>Aletické modality</w:t>
      </w:r>
      <w:r w:rsidRPr="00CF1414">
        <w:rPr>
          <w:sz w:val="20"/>
          <w:szCs w:val="20"/>
        </w:rPr>
        <w:t xml:space="preserve"> – nutnosti a možnosti</w:t>
      </w:r>
    </w:p>
    <w:p w14:paraId="25C87415" w14:textId="77777777" w:rsidR="00AE0B69" w:rsidRDefault="00AE0B69" w:rsidP="00684791">
      <w:pPr>
        <w:pStyle w:val="psmo"/>
        <w:numPr>
          <w:ilvl w:val="0"/>
          <w:numId w:val="0"/>
        </w:numPr>
      </w:pPr>
    </w:p>
    <w:p w14:paraId="161A20EC" w14:textId="77777777" w:rsidR="00046B95" w:rsidRPr="00046B95" w:rsidRDefault="00046B95" w:rsidP="00046B95">
      <w:pPr>
        <w:pStyle w:val="Odstavecseseznamem"/>
        <w:numPr>
          <w:ilvl w:val="0"/>
          <w:numId w:val="2"/>
        </w:numPr>
        <w:rPr>
          <w:sz w:val="20"/>
          <w:szCs w:val="20"/>
        </w:rPr>
      </w:pPr>
      <w:r w:rsidRPr="00046B95">
        <w:rPr>
          <w:b/>
          <w:sz w:val="20"/>
          <w:szCs w:val="20"/>
          <w:u w:val="single"/>
        </w:rPr>
        <w:t>Fundamentální vysvětlení</w:t>
      </w:r>
    </w:p>
    <w:p w14:paraId="036DC8AB" w14:textId="77777777" w:rsidR="00046B95" w:rsidRDefault="00046B95" w:rsidP="00410168">
      <w:pPr>
        <w:pStyle w:val="Odstavecseseznamem"/>
        <w:numPr>
          <w:ilvl w:val="0"/>
          <w:numId w:val="109"/>
        </w:numPr>
        <w:rPr>
          <w:sz w:val="20"/>
          <w:szCs w:val="20"/>
        </w:rPr>
      </w:pPr>
      <w:r>
        <w:rPr>
          <w:sz w:val="20"/>
          <w:szCs w:val="20"/>
        </w:rPr>
        <w:t xml:space="preserve">R. </w:t>
      </w:r>
      <w:proofErr w:type="spellStart"/>
      <w:r>
        <w:rPr>
          <w:sz w:val="20"/>
          <w:szCs w:val="20"/>
        </w:rPr>
        <w:t>Nozick</w:t>
      </w:r>
      <w:proofErr w:type="spellEnd"/>
    </w:p>
    <w:p w14:paraId="25B7EDD0" w14:textId="77777777" w:rsidR="00046B95" w:rsidRDefault="00046B95" w:rsidP="00410168">
      <w:pPr>
        <w:pStyle w:val="Odstavecseseznamem"/>
        <w:numPr>
          <w:ilvl w:val="0"/>
          <w:numId w:val="109"/>
        </w:numPr>
        <w:rPr>
          <w:sz w:val="20"/>
          <w:szCs w:val="20"/>
        </w:rPr>
      </w:pPr>
      <w:r w:rsidRPr="00046B95">
        <w:rPr>
          <w:sz w:val="20"/>
          <w:szCs w:val="20"/>
        </w:rPr>
        <w:t>pojmy z jedné oblasti jsou vysvětlovány pojmy z jiné oblasti</w:t>
      </w:r>
    </w:p>
    <w:p w14:paraId="1C2B060D" w14:textId="77777777" w:rsidR="00046B95" w:rsidRDefault="00046B95" w:rsidP="00410168">
      <w:pPr>
        <w:pStyle w:val="Odstavecseseznamem"/>
        <w:numPr>
          <w:ilvl w:val="0"/>
          <w:numId w:val="109"/>
        </w:numPr>
        <w:rPr>
          <w:sz w:val="20"/>
          <w:szCs w:val="20"/>
        </w:rPr>
      </w:pPr>
      <w:r>
        <w:rPr>
          <w:sz w:val="20"/>
          <w:szCs w:val="20"/>
        </w:rPr>
        <w:t>pokud se tímto způsobem získává vysvětlení, pak je akceptovatelná i nesprávnost východisek</w:t>
      </w:r>
    </w:p>
    <w:p w14:paraId="3993F11F" w14:textId="77777777" w:rsidR="00046B95" w:rsidRPr="00046B95" w:rsidRDefault="00046B95" w:rsidP="00046B95">
      <w:pPr>
        <w:pStyle w:val="Odstavecseseznamem"/>
        <w:ind w:left="1440"/>
        <w:rPr>
          <w:sz w:val="20"/>
          <w:szCs w:val="20"/>
        </w:rPr>
      </w:pPr>
    </w:p>
    <w:p w14:paraId="7B960847" w14:textId="77777777" w:rsidR="00046B95" w:rsidRPr="00046B95" w:rsidRDefault="00046B95" w:rsidP="00046B95">
      <w:pPr>
        <w:pStyle w:val="Odstavecseseznamem"/>
        <w:numPr>
          <w:ilvl w:val="0"/>
          <w:numId w:val="2"/>
        </w:numPr>
        <w:rPr>
          <w:sz w:val="20"/>
          <w:szCs w:val="20"/>
          <w:u w:val="single"/>
        </w:rPr>
      </w:pPr>
      <w:r w:rsidRPr="00046B95">
        <w:rPr>
          <w:b/>
          <w:sz w:val="20"/>
          <w:szCs w:val="20"/>
          <w:u w:val="single"/>
        </w:rPr>
        <w:t>Neviditelná ruka</w:t>
      </w:r>
    </w:p>
    <w:p w14:paraId="45C879B6" w14:textId="77777777" w:rsidR="00046B95" w:rsidRPr="00046B95" w:rsidRDefault="00046B95" w:rsidP="00410168">
      <w:pPr>
        <w:pStyle w:val="Odstavecseseznamem"/>
        <w:numPr>
          <w:ilvl w:val="0"/>
          <w:numId w:val="109"/>
        </w:numPr>
        <w:rPr>
          <w:sz w:val="20"/>
          <w:szCs w:val="20"/>
        </w:rPr>
      </w:pPr>
      <w:r w:rsidRPr="00046B95">
        <w:rPr>
          <w:sz w:val="20"/>
          <w:szCs w:val="20"/>
        </w:rPr>
        <w:t xml:space="preserve">R. </w:t>
      </w:r>
      <w:proofErr w:type="spellStart"/>
      <w:r w:rsidRPr="00046B95">
        <w:rPr>
          <w:sz w:val="20"/>
          <w:szCs w:val="20"/>
        </w:rPr>
        <w:t>Nozick</w:t>
      </w:r>
      <w:proofErr w:type="spellEnd"/>
    </w:p>
    <w:p w14:paraId="36F226F1" w14:textId="77777777" w:rsidR="00684791" w:rsidRDefault="00046B95" w:rsidP="00410168">
      <w:pPr>
        <w:pStyle w:val="Odstavecseseznamem"/>
        <w:numPr>
          <w:ilvl w:val="0"/>
          <w:numId w:val="109"/>
        </w:numPr>
        <w:rPr>
          <w:sz w:val="20"/>
          <w:szCs w:val="20"/>
        </w:rPr>
      </w:pPr>
      <w:r>
        <w:rPr>
          <w:rStyle w:val="psmoChar"/>
          <w:sz w:val="20"/>
          <w:szCs w:val="20"/>
        </w:rPr>
        <w:t xml:space="preserve">Samovolná spontánnost </w:t>
      </w:r>
      <w:r w:rsidRPr="00046B95">
        <w:rPr>
          <w:rStyle w:val="psmoChar"/>
          <w:sz w:val="20"/>
          <w:szCs w:val="20"/>
        </w:rPr>
        <w:t xml:space="preserve">vede ke vzniku státu, </w:t>
      </w:r>
      <w:r w:rsidRPr="00046B95">
        <w:rPr>
          <w:sz w:val="20"/>
          <w:szCs w:val="20"/>
        </w:rPr>
        <w:t>stát je pouze nezamýšleným důsledkem snahy lidí přetrvat v přirozeném stavu</w:t>
      </w:r>
    </w:p>
    <w:p w14:paraId="02CCADA4" w14:textId="77777777" w:rsidR="00046B95" w:rsidRPr="00361C90" w:rsidRDefault="00046B95" w:rsidP="00410168">
      <w:pPr>
        <w:pStyle w:val="Odstavecseseznamem"/>
        <w:numPr>
          <w:ilvl w:val="0"/>
          <w:numId w:val="109"/>
        </w:numPr>
        <w:rPr>
          <w:sz w:val="20"/>
          <w:szCs w:val="20"/>
        </w:rPr>
      </w:pPr>
      <w:r w:rsidRPr="00046B95">
        <w:rPr>
          <w:b/>
          <w:sz w:val="20"/>
          <w:szCs w:val="20"/>
          <w:u w:val="single"/>
        </w:rPr>
        <w:t xml:space="preserve">Rozdíl mezi </w:t>
      </w:r>
      <w:proofErr w:type="spellStart"/>
      <w:r w:rsidRPr="00046B95">
        <w:rPr>
          <w:b/>
          <w:sz w:val="20"/>
          <w:szCs w:val="20"/>
          <w:u w:val="single"/>
        </w:rPr>
        <w:t>Nozikem</w:t>
      </w:r>
      <w:proofErr w:type="spellEnd"/>
      <w:r w:rsidRPr="00046B95">
        <w:rPr>
          <w:b/>
          <w:sz w:val="20"/>
          <w:szCs w:val="20"/>
          <w:u w:val="single"/>
        </w:rPr>
        <w:t xml:space="preserve"> a </w:t>
      </w:r>
      <w:proofErr w:type="spellStart"/>
      <w:r w:rsidRPr="00046B95">
        <w:rPr>
          <w:b/>
          <w:sz w:val="20"/>
          <w:szCs w:val="20"/>
          <w:u w:val="single"/>
        </w:rPr>
        <w:t>Rawlsem</w:t>
      </w:r>
      <w:proofErr w:type="spellEnd"/>
      <w:r>
        <w:rPr>
          <w:b/>
          <w:sz w:val="20"/>
          <w:szCs w:val="20"/>
        </w:rPr>
        <w:t xml:space="preserve"> </w:t>
      </w:r>
      <w:r>
        <w:rPr>
          <w:sz w:val="20"/>
          <w:szCs w:val="20"/>
        </w:rPr>
        <w:t>– Rozdílné teorie vzniku státu: neviditelná ruka x společenská smlouva, jiný pohled na spravedlnost: oprávnění x férovou, minimální stát, nedotknutelnost vlastnictví, liberalismus x spravedlnost je primární ctností institucí, snaha o vyrovnání nepoměrů ve společnosti, distribuce</w:t>
      </w:r>
    </w:p>
    <w:p w14:paraId="012E2800" w14:textId="77777777" w:rsidR="00046B95" w:rsidRPr="00046B95" w:rsidRDefault="00046B95" w:rsidP="00135466">
      <w:pPr>
        <w:pStyle w:val="Odstavecseseznamem"/>
        <w:ind w:left="1440"/>
        <w:rPr>
          <w:sz w:val="20"/>
          <w:szCs w:val="20"/>
        </w:rPr>
      </w:pPr>
    </w:p>
    <w:p w14:paraId="62C13D0D" w14:textId="77777777" w:rsidR="00135466" w:rsidRPr="00135466" w:rsidRDefault="00135466" w:rsidP="00135466">
      <w:pPr>
        <w:pStyle w:val="psmo"/>
        <w:numPr>
          <w:ilvl w:val="0"/>
          <w:numId w:val="2"/>
        </w:numPr>
        <w:rPr>
          <w:u w:val="single"/>
          <w:lang w:eastAsia="en-US"/>
        </w:rPr>
      </w:pPr>
      <w:r w:rsidRPr="00135466">
        <w:rPr>
          <w:b/>
          <w:u w:val="single"/>
        </w:rPr>
        <w:t>Praktická jistota</w:t>
      </w:r>
    </w:p>
    <w:p w14:paraId="2A4FFD46" w14:textId="77777777" w:rsidR="00135466" w:rsidRPr="00135466" w:rsidRDefault="00135466" w:rsidP="00410168">
      <w:pPr>
        <w:pStyle w:val="psmo"/>
        <w:numPr>
          <w:ilvl w:val="0"/>
          <w:numId w:val="109"/>
        </w:numPr>
        <w:rPr>
          <w:lang w:eastAsia="en-US"/>
        </w:rPr>
      </w:pPr>
      <w:r w:rsidRPr="00135466">
        <w:rPr>
          <w:lang w:eastAsia="en-US"/>
        </w:rPr>
        <w:t xml:space="preserve">O. </w:t>
      </w:r>
      <w:proofErr w:type="spellStart"/>
      <w:r w:rsidRPr="00135466">
        <w:rPr>
          <w:lang w:eastAsia="en-US"/>
        </w:rPr>
        <w:t>Weinberger</w:t>
      </w:r>
      <w:proofErr w:type="spellEnd"/>
    </w:p>
    <w:p w14:paraId="59B44031" w14:textId="77777777" w:rsidR="00135466" w:rsidRPr="00135466" w:rsidRDefault="00135466" w:rsidP="00410168">
      <w:pPr>
        <w:pStyle w:val="psmo"/>
        <w:numPr>
          <w:ilvl w:val="0"/>
          <w:numId w:val="109"/>
        </w:numPr>
        <w:rPr>
          <w:lang w:eastAsia="en-US"/>
        </w:rPr>
      </w:pPr>
      <w:r w:rsidRPr="00135466">
        <w:rPr>
          <w:lang w:eastAsia="en-US"/>
        </w:rPr>
        <w:t>v praktické činnosti nelze dosáhnout absolutní jistotu poznání, lze však dosáhnout tzv. praktické jistoty</w:t>
      </w:r>
      <w:r w:rsidRPr="00135466">
        <w:t xml:space="preserve"> </w:t>
      </w:r>
      <w:r w:rsidRPr="00135466">
        <w:rPr>
          <w:b/>
        </w:rPr>
        <w:t>=</w:t>
      </w:r>
      <w:r w:rsidRPr="00135466">
        <w:t xml:space="preserve"> vysokému stupni pravděpodobnosti, jež je možno považovat za pravdu</w:t>
      </w:r>
    </w:p>
    <w:p w14:paraId="730F88DD" w14:textId="77777777" w:rsidR="00135466" w:rsidRPr="00135466" w:rsidRDefault="00135466" w:rsidP="00410168">
      <w:pPr>
        <w:pStyle w:val="Odstavecseseznamem"/>
        <w:numPr>
          <w:ilvl w:val="0"/>
          <w:numId w:val="109"/>
        </w:numPr>
        <w:rPr>
          <w:b/>
          <w:sz w:val="20"/>
          <w:szCs w:val="20"/>
        </w:rPr>
      </w:pPr>
      <w:r w:rsidRPr="00135466">
        <w:rPr>
          <w:sz w:val="20"/>
          <w:szCs w:val="20"/>
        </w:rPr>
        <w:t xml:space="preserve">zjištění skutkového stavu bez důvodných pochybností </w:t>
      </w:r>
    </w:p>
    <w:p w14:paraId="36028A29" w14:textId="77777777" w:rsidR="00B77791" w:rsidRPr="00B77791" w:rsidRDefault="00B77791" w:rsidP="00410168">
      <w:pPr>
        <w:pStyle w:val="Odstavecseseznamem"/>
        <w:numPr>
          <w:ilvl w:val="0"/>
          <w:numId w:val="109"/>
        </w:numPr>
        <w:rPr>
          <w:sz w:val="20"/>
          <w:szCs w:val="20"/>
        </w:rPr>
      </w:pPr>
      <w:r w:rsidRPr="00B77791">
        <w:rPr>
          <w:sz w:val="20"/>
          <w:szCs w:val="20"/>
        </w:rPr>
        <w:t>do jaké míry se musíme přiblížit ideálnímu cíli</w:t>
      </w:r>
    </w:p>
    <w:p w14:paraId="1A7B14BF" w14:textId="77777777" w:rsidR="00135466" w:rsidRPr="00135466" w:rsidRDefault="00135466" w:rsidP="00410168">
      <w:pPr>
        <w:pStyle w:val="Odstavecseseznamem"/>
        <w:numPr>
          <w:ilvl w:val="0"/>
          <w:numId w:val="109"/>
        </w:numPr>
        <w:rPr>
          <w:b/>
          <w:sz w:val="20"/>
          <w:szCs w:val="20"/>
        </w:rPr>
      </w:pPr>
      <w:r w:rsidRPr="00135466">
        <w:rPr>
          <w:sz w:val="20"/>
          <w:szCs w:val="20"/>
        </w:rPr>
        <w:t>určuje míru poznatelnosti faktů a její hranici, kdy už hlubší poznání není možné</w:t>
      </w:r>
    </w:p>
    <w:p w14:paraId="7ED7B2A8" w14:textId="77777777" w:rsidR="00135466" w:rsidRDefault="00135466" w:rsidP="00410168">
      <w:pPr>
        <w:pStyle w:val="psmo"/>
        <w:numPr>
          <w:ilvl w:val="0"/>
          <w:numId w:val="109"/>
        </w:numPr>
        <w:rPr>
          <w:lang w:eastAsia="en-US"/>
        </w:rPr>
      </w:pPr>
      <w:r w:rsidRPr="00135466">
        <w:t>BEYOND REASONABLE DOUBT – „nade vší pochybnost“</w:t>
      </w:r>
      <w:r>
        <w:t xml:space="preserve"> (</w:t>
      </w:r>
      <w:r w:rsidRPr="00135466">
        <w:t>vznik porotních s</w:t>
      </w:r>
      <w:r>
        <w:t xml:space="preserve">oudů v Británii - </w:t>
      </w:r>
      <w:r w:rsidRPr="00135466">
        <w:t>báli se Boha)</w:t>
      </w:r>
    </w:p>
    <w:p w14:paraId="33EDDDFA" w14:textId="77777777" w:rsidR="00135466" w:rsidRPr="00135466" w:rsidRDefault="00135466" w:rsidP="00135466">
      <w:pPr>
        <w:pStyle w:val="psmo"/>
        <w:numPr>
          <w:ilvl w:val="0"/>
          <w:numId w:val="0"/>
        </w:numPr>
        <w:ind w:left="1440"/>
        <w:rPr>
          <w:lang w:eastAsia="en-US"/>
        </w:rPr>
      </w:pPr>
    </w:p>
    <w:p w14:paraId="47699EE7" w14:textId="77777777" w:rsidR="00135466" w:rsidRDefault="00135466" w:rsidP="00135466">
      <w:pPr>
        <w:pStyle w:val="Odstavecseseznamem"/>
        <w:numPr>
          <w:ilvl w:val="0"/>
          <w:numId w:val="2"/>
        </w:numPr>
        <w:rPr>
          <w:sz w:val="20"/>
          <w:szCs w:val="20"/>
        </w:rPr>
      </w:pPr>
      <w:r w:rsidRPr="00135466">
        <w:rPr>
          <w:b/>
          <w:sz w:val="20"/>
          <w:szCs w:val="20"/>
          <w:u w:val="single"/>
        </w:rPr>
        <w:t>Praktické poznání</w:t>
      </w:r>
    </w:p>
    <w:p w14:paraId="3A01F104" w14:textId="77777777" w:rsidR="00135466" w:rsidRDefault="00135466" w:rsidP="00410168">
      <w:pPr>
        <w:pStyle w:val="Odstavecseseznamem"/>
        <w:numPr>
          <w:ilvl w:val="0"/>
          <w:numId w:val="109"/>
        </w:numPr>
        <w:rPr>
          <w:sz w:val="20"/>
          <w:szCs w:val="20"/>
        </w:rPr>
      </w:pPr>
      <w:r w:rsidRPr="00135466">
        <w:rPr>
          <w:sz w:val="20"/>
          <w:szCs w:val="20"/>
        </w:rPr>
        <w:t xml:space="preserve">poznání toho, </w:t>
      </w:r>
      <w:r>
        <w:rPr>
          <w:sz w:val="20"/>
          <w:szCs w:val="20"/>
        </w:rPr>
        <w:t>co má být</w:t>
      </w:r>
    </w:p>
    <w:p w14:paraId="7787EBE9" w14:textId="77777777" w:rsidR="00A01FD7" w:rsidRPr="00A01FD7" w:rsidRDefault="00135466" w:rsidP="00410168">
      <w:pPr>
        <w:pStyle w:val="Odstavecseseznamem"/>
        <w:numPr>
          <w:ilvl w:val="0"/>
          <w:numId w:val="109"/>
        </w:numPr>
        <w:rPr>
          <w:sz w:val="20"/>
          <w:szCs w:val="20"/>
        </w:rPr>
      </w:pPr>
      <w:proofErr w:type="spellStart"/>
      <w:r>
        <w:rPr>
          <w:sz w:val="20"/>
          <w:szCs w:val="20"/>
        </w:rPr>
        <w:t>iusnaturalismus</w:t>
      </w:r>
      <w:proofErr w:type="spellEnd"/>
      <w:r w:rsidR="00A01FD7">
        <w:rPr>
          <w:sz w:val="20"/>
          <w:szCs w:val="20"/>
        </w:rPr>
        <w:t xml:space="preserve"> </w:t>
      </w:r>
    </w:p>
    <w:p w14:paraId="34723218" w14:textId="77777777" w:rsidR="00A01FD7" w:rsidRPr="00135466" w:rsidRDefault="00A01FD7" w:rsidP="00410168">
      <w:pPr>
        <w:pStyle w:val="Odstavecseseznamem"/>
        <w:numPr>
          <w:ilvl w:val="0"/>
          <w:numId w:val="109"/>
        </w:numPr>
        <w:rPr>
          <w:sz w:val="20"/>
          <w:szCs w:val="20"/>
        </w:rPr>
      </w:pPr>
      <w:r>
        <w:rPr>
          <w:sz w:val="20"/>
          <w:szCs w:val="20"/>
        </w:rPr>
        <w:t xml:space="preserve">pozitivisté: z toho co je, nelze poznat, co má být (nemožnost praktického poznání – O. </w:t>
      </w:r>
      <w:proofErr w:type="spellStart"/>
      <w:r>
        <w:rPr>
          <w:sz w:val="20"/>
          <w:szCs w:val="20"/>
        </w:rPr>
        <w:t>Weinberger</w:t>
      </w:r>
      <w:proofErr w:type="spellEnd"/>
      <w:r>
        <w:rPr>
          <w:sz w:val="20"/>
          <w:szCs w:val="20"/>
        </w:rPr>
        <w:t>)</w:t>
      </w:r>
    </w:p>
    <w:p w14:paraId="1BF8A4A7" w14:textId="77777777" w:rsidR="00135466" w:rsidRPr="00135466" w:rsidRDefault="00135466" w:rsidP="00135466">
      <w:pPr>
        <w:rPr>
          <w:sz w:val="20"/>
          <w:szCs w:val="20"/>
        </w:rPr>
      </w:pPr>
    </w:p>
    <w:p w14:paraId="2CD15DA8" w14:textId="77777777" w:rsidR="00930C30" w:rsidRPr="00930C30" w:rsidRDefault="00930C30" w:rsidP="00930C30">
      <w:pPr>
        <w:pStyle w:val="Odstavecseseznamem"/>
        <w:numPr>
          <w:ilvl w:val="0"/>
          <w:numId w:val="2"/>
        </w:numPr>
        <w:rPr>
          <w:b/>
          <w:sz w:val="20"/>
          <w:szCs w:val="20"/>
          <w:u w:val="single"/>
        </w:rPr>
      </w:pPr>
      <w:r w:rsidRPr="00930C30">
        <w:rPr>
          <w:b/>
          <w:sz w:val="20"/>
          <w:szCs w:val="20"/>
          <w:u w:val="single"/>
        </w:rPr>
        <w:t>Legitimita</w:t>
      </w:r>
    </w:p>
    <w:p w14:paraId="7702B857" w14:textId="77777777" w:rsidR="00930C30" w:rsidRPr="00930C30" w:rsidRDefault="00930C30" w:rsidP="00410168">
      <w:pPr>
        <w:pStyle w:val="Odstavecseseznamem"/>
        <w:numPr>
          <w:ilvl w:val="0"/>
          <w:numId w:val="109"/>
        </w:numPr>
        <w:rPr>
          <w:sz w:val="20"/>
          <w:szCs w:val="20"/>
        </w:rPr>
      </w:pPr>
      <w:r w:rsidRPr="00930C30">
        <w:rPr>
          <w:sz w:val="20"/>
          <w:szCs w:val="20"/>
        </w:rPr>
        <w:t>Klíčové slovo pro přirozené právo</w:t>
      </w:r>
    </w:p>
    <w:p w14:paraId="3E66D84B" w14:textId="77777777" w:rsidR="00930C30" w:rsidRPr="00930C30" w:rsidRDefault="00930C30" w:rsidP="00410168">
      <w:pPr>
        <w:pStyle w:val="Odstavecseseznamem"/>
        <w:numPr>
          <w:ilvl w:val="0"/>
          <w:numId w:val="109"/>
        </w:numPr>
        <w:rPr>
          <w:sz w:val="20"/>
          <w:szCs w:val="20"/>
        </w:rPr>
      </w:pPr>
      <w:r w:rsidRPr="00930C30">
        <w:rPr>
          <w:sz w:val="20"/>
          <w:szCs w:val="20"/>
        </w:rPr>
        <w:t xml:space="preserve">dle </w:t>
      </w:r>
      <w:proofErr w:type="spellStart"/>
      <w:r w:rsidRPr="00930C30">
        <w:rPr>
          <w:sz w:val="20"/>
          <w:szCs w:val="20"/>
        </w:rPr>
        <w:t>Krieleho</w:t>
      </w:r>
      <w:proofErr w:type="spellEnd"/>
      <w:r w:rsidRPr="00930C30">
        <w:rPr>
          <w:sz w:val="20"/>
          <w:szCs w:val="20"/>
        </w:rPr>
        <w:t xml:space="preserve"> – státní moc je legitimní tehdy, pokud je podřízenými osobami v celku považována za oprávněnou</w:t>
      </w:r>
    </w:p>
    <w:p w14:paraId="0A84844D" w14:textId="77777777" w:rsidR="00930C30" w:rsidRPr="00930C30" w:rsidRDefault="00930C30" w:rsidP="00410168">
      <w:pPr>
        <w:pStyle w:val="Odstavecseseznamem"/>
        <w:numPr>
          <w:ilvl w:val="0"/>
          <w:numId w:val="109"/>
        </w:numPr>
        <w:rPr>
          <w:sz w:val="20"/>
          <w:szCs w:val="20"/>
        </w:rPr>
      </w:pPr>
      <w:r w:rsidRPr="00930C30">
        <w:rPr>
          <w:sz w:val="20"/>
          <w:szCs w:val="20"/>
        </w:rPr>
        <w:t>dle Webera:</w:t>
      </w:r>
    </w:p>
    <w:p w14:paraId="18D4234A" w14:textId="77777777" w:rsidR="00930C30" w:rsidRPr="00930C30" w:rsidRDefault="00930C30" w:rsidP="00410168">
      <w:pPr>
        <w:pStyle w:val="Odstavecseseznamem"/>
        <w:numPr>
          <w:ilvl w:val="0"/>
          <w:numId w:val="123"/>
        </w:numPr>
        <w:ind w:left="2268"/>
        <w:rPr>
          <w:sz w:val="20"/>
          <w:szCs w:val="20"/>
        </w:rPr>
      </w:pPr>
      <w:r w:rsidRPr="00930C30">
        <w:rPr>
          <w:sz w:val="20"/>
          <w:szCs w:val="20"/>
        </w:rPr>
        <w:t>dle tradice</w:t>
      </w:r>
    </w:p>
    <w:p w14:paraId="1D5A92E5" w14:textId="77777777" w:rsidR="00930C30" w:rsidRPr="00930C30" w:rsidRDefault="00930C30" w:rsidP="00410168">
      <w:pPr>
        <w:pStyle w:val="Odstavecseseznamem"/>
        <w:numPr>
          <w:ilvl w:val="0"/>
          <w:numId w:val="123"/>
        </w:numPr>
        <w:ind w:left="2268"/>
        <w:rPr>
          <w:sz w:val="20"/>
          <w:szCs w:val="20"/>
        </w:rPr>
      </w:pPr>
      <w:r w:rsidRPr="00930C30">
        <w:rPr>
          <w:sz w:val="20"/>
          <w:szCs w:val="20"/>
        </w:rPr>
        <w:t>afektivní víry</w:t>
      </w:r>
    </w:p>
    <w:p w14:paraId="36C219D5" w14:textId="77777777" w:rsidR="00930C30" w:rsidRPr="00930C30" w:rsidRDefault="00930C30" w:rsidP="00410168">
      <w:pPr>
        <w:pStyle w:val="Odstavecseseznamem"/>
        <w:numPr>
          <w:ilvl w:val="0"/>
          <w:numId w:val="123"/>
        </w:numPr>
        <w:ind w:left="2268"/>
        <w:rPr>
          <w:sz w:val="20"/>
          <w:szCs w:val="20"/>
        </w:rPr>
      </w:pPr>
      <w:r w:rsidRPr="00930C30">
        <w:rPr>
          <w:sz w:val="20"/>
          <w:szCs w:val="20"/>
        </w:rPr>
        <w:lastRenderedPageBreak/>
        <w:t>hodnotově racionální víry (platí, co bylo shledáno absolutně platným)</w:t>
      </w:r>
    </w:p>
    <w:p w14:paraId="4F65D486" w14:textId="77777777" w:rsidR="00930C30" w:rsidRPr="00930C30" w:rsidRDefault="00930C30" w:rsidP="00410168">
      <w:pPr>
        <w:pStyle w:val="Odstavecseseznamem"/>
        <w:numPr>
          <w:ilvl w:val="0"/>
          <w:numId w:val="123"/>
        </w:numPr>
        <w:ind w:left="2268"/>
        <w:rPr>
          <w:sz w:val="20"/>
          <w:szCs w:val="20"/>
        </w:rPr>
      </w:pPr>
      <w:r w:rsidRPr="00930C30">
        <w:rPr>
          <w:sz w:val="20"/>
          <w:szCs w:val="20"/>
        </w:rPr>
        <w:t>pozitivního ustanovení – dohodnutého či oktrojovaného</w:t>
      </w:r>
    </w:p>
    <w:p w14:paraId="1096F1D9" w14:textId="77777777" w:rsidR="00930C30" w:rsidRPr="00930C30" w:rsidRDefault="00930C30" w:rsidP="00410168">
      <w:pPr>
        <w:pStyle w:val="Odstavecseseznamem"/>
        <w:numPr>
          <w:ilvl w:val="0"/>
          <w:numId w:val="109"/>
        </w:numPr>
        <w:rPr>
          <w:sz w:val="20"/>
          <w:szCs w:val="20"/>
        </w:rPr>
      </w:pPr>
      <w:r w:rsidRPr="00930C30">
        <w:rPr>
          <w:sz w:val="20"/>
          <w:szCs w:val="20"/>
        </w:rPr>
        <w:t>dle Harta:</w:t>
      </w:r>
    </w:p>
    <w:p w14:paraId="09C8CB28" w14:textId="77777777" w:rsidR="00930C30" w:rsidRPr="00930C30" w:rsidRDefault="00930C30" w:rsidP="00410168">
      <w:pPr>
        <w:pStyle w:val="Odstavecseseznamem"/>
        <w:numPr>
          <w:ilvl w:val="0"/>
          <w:numId w:val="124"/>
        </w:numPr>
        <w:rPr>
          <w:sz w:val="20"/>
          <w:szCs w:val="20"/>
        </w:rPr>
      </w:pPr>
      <w:r w:rsidRPr="00930C30">
        <w:rPr>
          <w:sz w:val="20"/>
          <w:szCs w:val="20"/>
        </w:rPr>
        <w:t>legitimita legalitou - legitimní je pouze to, co je legální (typické pro právní pozitivismus)</w:t>
      </w:r>
    </w:p>
    <w:p w14:paraId="77266F48" w14:textId="77777777" w:rsidR="00930C30" w:rsidRPr="00930C30" w:rsidRDefault="00930C30" w:rsidP="00410168">
      <w:pPr>
        <w:pStyle w:val="Odstavecseseznamem"/>
        <w:numPr>
          <w:ilvl w:val="0"/>
          <w:numId w:val="124"/>
        </w:numPr>
        <w:rPr>
          <w:sz w:val="20"/>
          <w:szCs w:val="20"/>
        </w:rPr>
      </w:pPr>
      <w:r w:rsidRPr="00930C30">
        <w:rPr>
          <w:sz w:val="20"/>
          <w:szCs w:val="20"/>
        </w:rPr>
        <w:t xml:space="preserve">legitimita hodnotami - svoboda, jistota, rovnost, spravedlnost, dodržování lidských práv (typické pro </w:t>
      </w:r>
      <w:proofErr w:type="spellStart"/>
      <w:r w:rsidRPr="00930C30">
        <w:rPr>
          <w:sz w:val="20"/>
          <w:szCs w:val="20"/>
        </w:rPr>
        <w:t>iusnaturalismus</w:t>
      </w:r>
      <w:proofErr w:type="spellEnd"/>
      <w:r w:rsidRPr="00930C30">
        <w:rPr>
          <w:sz w:val="20"/>
          <w:szCs w:val="20"/>
        </w:rPr>
        <w:t>)</w:t>
      </w:r>
    </w:p>
    <w:p w14:paraId="18880E60" w14:textId="77777777" w:rsidR="00930C30" w:rsidRPr="00930C30" w:rsidRDefault="00930C30" w:rsidP="00410168">
      <w:pPr>
        <w:pStyle w:val="Odstavecseseznamem"/>
        <w:numPr>
          <w:ilvl w:val="0"/>
          <w:numId w:val="124"/>
        </w:numPr>
        <w:rPr>
          <w:sz w:val="20"/>
          <w:szCs w:val="20"/>
        </w:rPr>
      </w:pPr>
      <w:r w:rsidRPr="00930C30">
        <w:rPr>
          <w:sz w:val="20"/>
          <w:szCs w:val="20"/>
        </w:rPr>
        <w:t>legitimita vůlí lidu - lid = suverén / tvůrce práva</w:t>
      </w:r>
    </w:p>
    <w:p w14:paraId="369C3E09" w14:textId="77777777" w:rsidR="00930C30" w:rsidRPr="00A65549" w:rsidRDefault="00930C30" w:rsidP="00410168">
      <w:pPr>
        <w:pStyle w:val="Odstavecseseznamem"/>
        <w:numPr>
          <w:ilvl w:val="0"/>
          <w:numId w:val="109"/>
        </w:numPr>
        <w:rPr>
          <w:sz w:val="20"/>
          <w:szCs w:val="20"/>
        </w:rPr>
      </w:pPr>
      <w:r w:rsidRPr="00A65549">
        <w:rPr>
          <w:b/>
          <w:sz w:val="20"/>
          <w:szCs w:val="20"/>
          <w:u w:val="single"/>
        </w:rPr>
        <w:t>Legitimita institucí</w:t>
      </w:r>
      <w:r w:rsidRPr="00A65549">
        <w:rPr>
          <w:sz w:val="20"/>
          <w:szCs w:val="20"/>
        </w:rPr>
        <w:t>:</w:t>
      </w:r>
    </w:p>
    <w:p w14:paraId="2304ABD9" w14:textId="77777777" w:rsidR="00930C30" w:rsidRPr="00A65549" w:rsidRDefault="00930C30" w:rsidP="00410168">
      <w:pPr>
        <w:pStyle w:val="Odstavecseseznamem"/>
        <w:numPr>
          <w:ilvl w:val="0"/>
          <w:numId w:val="125"/>
        </w:numPr>
        <w:rPr>
          <w:sz w:val="20"/>
          <w:szCs w:val="20"/>
        </w:rPr>
      </w:pPr>
      <w:r w:rsidRPr="00A65549">
        <w:rPr>
          <w:b/>
          <w:sz w:val="20"/>
          <w:szCs w:val="20"/>
        </w:rPr>
        <w:t>hodnotová stránka legitimity</w:t>
      </w:r>
    </w:p>
    <w:p w14:paraId="05416FBD" w14:textId="77777777" w:rsidR="00930C30" w:rsidRPr="00A65549" w:rsidRDefault="00930C30" w:rsidP="00410168">
      <w:pPr>
        <w:pStyle w:val="Odstavecseseznamem"/>
        <w:numPr>
          <w:ilvl w:val="0"/>
          <w:numId w:val="126"/>
        </w:numPr>
        <w:rPr>
          <w:sz w:val="20"/>
          <w:szCs w:val="20"/>
        </w:rPr>
      </w:pPr>
      <w:r w:rsidRPr="00A65549">
        <w:rPr>
          <w:sz w:val="20"/>
          <w:szCs w:val="20"/>
        </w:rPr>
        <w:t>obecně akceptovaný rámec hodnot, ve kterém se legitimní moc má a může pohybovat.</w:t>
      </w:r>
    </w:p>
    <w:p w14:paraId="3A685936" w14:textId="77777777" w:rsidR="00930C30" w:rsidRPr="00A65549" w:rsidRDefault="00930C30" w:rsidP="00410168">
      <w:pPr>
        <w:pStyle w:val="Odstavecseseznamem"/>
        <w:numPr>
          <w:ilvl w:val="0"/>
          <w:numId w:val="125"/>
        </w:numPr>
        <w:rPr>
          <w:sz w:val="20"/>
          <w:szCs w:val="20"/>
        </w:rPr>
      </w:pPr>
      <w:r w:rsidRPr="00A65549">
        <w:rPr>
          <w:b/>
          <w:sz w:val="20"/>
          <w:szCs w:val="20"/>
        </w:rPr>
        <w:t>procedurální stránka</w:t>
      </w:r>
    </w:p>
    <w:p w14:paraId="50334542" w14:textId="77777777" w:rsidR="00A65549" w:rsidRPr="00A65549" w:rsidRDefault="00A65549" w:rsidP="00410168">
      <w:pPr>
        <w:pStyle w:val="Odstavecseseznamem"/>
        <w:numPr>
          <w:ilvl w:val="0"/>
          <w:numId w:val="126"/>
        </w:numPr>
        <w:rPr>
          <w:sz w:val="20"/>
          <w:szCs w:val="20"/>
        </w:rPr>
      </w:pPr>
      <w:r w:rsidRPr="00A65549">
        <w:rPr>
          <w:sz w:val="20"/>
          <w:szCs w:val="20"/>
        </w:rPr>
        <w:t>moc se stává legitimní tehdy, je-li výsledkem</w:t>
      </w:r>
      <w:r w:rsidR="00930C30" w:rsidRPr="00A65549">
        <w:rPr>
          <w:sz w:val="20"/>
          <w:szCs w:val="20"/>
        </w:rPr>
        <w:t xml:space="preserve"> obecně akceptované procedury.</w:t>
      </w:r>
    </w:p>
    <w:p w14:paraId="59F4CA3E" w14:textId="77777777" w:rsidR="00A65549" w:rsidRPr="00A65549" w:rsidRDefault="00A65549" w:rsidP="00410168">
      <w:pPr>
        <w:pStyle w:val="Odstavecseseznamem"/>
        <w:numPr>
          <w:ilvl w:val="0"/>
          <w:numId w:val="126"/>
        </w:numPr>
        <w:rPr>
          <w:rStyle w:val="apple-style-span"/>
          <w:sz w:val="20"/>
          <w:szCs w:val="20"/>
          <w:u w:val="single"/>
        </w:rPr>
      </w:pPr>
      <w:r w:rsidRPr="00A65549">
        <w:rPr>
          <w:rStyle w:val="apple-style-span"/>
          <w:b/>
          <w:sz w:val="20"/>
          <w:szCs w:val="20"/>
          <w:u w:val="single"/>
        </w:rPr>
        <w:t>proč má dekret prezidenta republiky procedurální legitimitu</w:t>
      </w:r>
      <w:r>
        <w:rPr>
          <w:rStyle w:val="apple-style-span"/>
          <w:b/>
          <w:sz w:val="20"/>
          <w:szCs w:val="20"/>
          <w:u w:val="single"/>
        </w:rPr>
        <w:t>?</w:t>
      </w:r>
    </w:p>
    <w:p w14:paraId="1EFFA17D" w14:textId="77777777" w:rsidR="00A65549" w:rsidRDefault="00A65549" w:rsidP="00410168">
      <w:pPr>
        <w:pStyle w:val="Odstavecseseznamem"/>
        <w:numPr>
          <w:ilvl w:val="0"/>
          <w:numId w:val="119"/>
        </w:numPr>
        <w:rPr>
          <w:rStyle w:val="apple-style-span"/>
          <w:sz w:val="20"/>
          <w:szCs w:val="20"/>
        </w:rPr>
      </w:pPr>
      <w:r w:rsidRPr="00A65549">
        <w:rPr>
          <w:rStyle w:val="apple-style-span"/>
          <w:sz w:val="20"/>
          <w:szCs w:val="20"/>
        </w:rPr>
        <w:t xml:space="preserve">vychází se z neplatnosti Mnichovské dohody a všeho, co jí následovalo, tzn. abdikace Beneše je nulitní; </w:t>
      </w:r>
      <w:proofErr w:type="spellStart"/>
      <w:r w:rsidRPr="00A65549">
        <w:rPr>
          <w:rStyle w:val="apple-style-span"/>
          <w:sz w:val="20"/>
          <w:szCs w:val="20"/>
        </w:rPr>
        <w:t>Prozatimní</w:t>
      </w:r>
      <w:proofErr w:type="spellEnd"/>
      <w:r w:rsidRPr="00A65549">
        <w:rPr>
          <w:rStyle w:val="apple-style-span"/>
          <w:sz w:val="20"/>
          <w:szCs w:val="20"/>
        </w:rPr>
        <w:t xml:space="preserve"> státní zřízení v Londýně považováno za představitelku ČSR, kontinuit</w:t>
      </w:r>
      <w:r>
        <w:rPr>
          <w:rStyle w:val="apple-style-span"/>
          <w:sz w:val="20"/>
          <w:szCs w:val="20"/>
        </w:rPr>
        <w:t>a s právním řádem do 29.9.1938</w:t>
      </w:r>
    </w:p>
    <w:p w14:paraId="4FE300A4" w14:textId="77777777" w:rsidR="00A65549" w:rsidRPr="00A65549" w:rsidRDefault="00A65549" w:rsidP="00410168">
      <w:pPr>
        <w:pStyle w:val="Odstavecseseznamem"/>
        <w:numPr>
          <w:ilvl w:val="0"/>
          <w:numId w:val="119"/>
        </w:numPr>
        <w:rPr>
          <w:sz w:val="20"/>
          <w:szCs w:val="20"/>
        </w:rPr>
      </w:pPr>
      <w:r w:rsidRPr="00A65549">
        <w:rPr>
          <w:rStyle w:val="apple-style-span"/>
          <w:sz w:val="20"/>
          <w:szCs w:val="20"/>
        </w:rPr>
        <w:t xml:space="preserve">Beneš byl oprávněn vydávat dekrety s mocí zákona nebo ústavního zákona – schvalováno exilovou vládou nebo Státní radou a podléhalo zpětné </w:t>
      </w:r>
      <w:proofErr w:type="spellStart"/>
      <w:r w:rsidRPr="00A65549">
        <w:rPr>
          <w:rStyle w:val="apple-style-span"/>
          <w:sz w:val="20"/>
          <w:szCs w:val="20"/>
        </w:rPr>
        <w:t>ratihabici</w:t>
      </w:r>
      <w:proofErr w:type="spellEnd"/>
      <w:r w:rsidRPr="00A65549">
        <w:rPr>
          <w:rStyle w:val="apple-style-span"/>
          <w:sz w:val="20"/>
          <w:szCs w:val="20"/>
        </w:rPr>
        <w:t xml:space="preserve"> – zvýšení legality a legitimity + legitimita se opírala o podporu ze strany domácího, zahraničního odboje a ČSR lidu (kromě zrádců a kolaborantů) </w:t>
      </w:r>
    </w:p>
    <w:p w14:paraId="529C7150" w14:textId="77777777" w:rsidR="00A65549" w:rsidRPr="00A65549" w:rsidRDefault="00A65549" w:rsidP="00410168">
      <w:pPr>
        <w:pStyle w:val="Odstavecseseznamem"/>
        <w:numPr>
          <w:ilvl w:val="0"/>
          <w:numId w:val="109"/>
        </w:numPr>
        <w:rPr>
          <w:sz w:val="20"/>
          <w:szCs w:val="20"/>
          <w:u w:val="single"/>
        </w:rPr>
      </w:pPr>
      <w:r w:rsidRPr="00A65549">
        <w:rPr>
          <w:rFonts w:eastAsia="Liberation Serif" w:cs="Liberation Serif"/>
          <w:b/>
          <w:bCs/>
          <w:color w:val="000000"/>
          <w:sz w:val="20"/>
          <w:szCs w:val="20"/>
          <w:u w:val="single"/>
        </w:rPr>
        <w:t>Rozdíl mezi legiti</w:t>
      </w:r>
      <w:r>
        <w:rPr>
          <w:rFonts w:eastAsia="Liberation Serif" w:cs="Liberation Serif"/>
          <w:b/>
          <w:bCs/>
          <w:color w:val="000000"/>
          <w:sz w:val="20"/>
          <w:szCs w:val="20"/>
          <w:u w:val="single"/>
        </w:rPr>
        <w:t>mitou moci ustavující a ustavené</w:t>
      </w:r>
    </w:p>
    <w:p w14:paraId="56B3ECD1" w14:textId="77777777" w:rsidR="00A65549" w:rsidRPr="00066EA1" w:rsidRDefault="00930C30" w:rsidP="00410168">
      <w:pPr>
        <w:pStyle w:val="Odstavecseseznamem"/>
        <w:numPr>
          <w:ilvl w:val="0"/>
          <w:numId w:val="117"/>
        </w:numPr>
        <w:rPr>
          <w:sz w:val="20"/>
          <w:szCs w:val="20"/>
          <w:u w:val="single"/>
        </w:rPr>
      </w:pPr>
      <w:r w:rsidRPr="00A65549">
        <w:rPr>
          <w:rFonts w:eastAsia="Liberation Serif" w:cs="Liberation Serif"/>
          <w:b/>
          <w:color w:val="000000"/>
          <w:sz w:val="20"/>
          <w:szCs w:val="20"/>
        </w:rPr>
        <w:t>moc ustavující</w:t>
      </w:r>
      <w:r w:rsidRPr="00A65549">
        <w:rPr>
          <w:rFonts w:eastAsia="Liberation Serif" w:cs="Liberation Serif"/>
          <w:color w:val="000000"/>
          <w:sz w:val="20"/>
          <w:szCs w:val="20"/>
        </w:rPr>
        <w:t xml:space="preserve"> → originální ústavodárce</w:t>
      </w:r>
      <w:r w:rsidR="00A65549">
        <w:rPr>
          <w:rFonts w:eastAsia="Liberation Serif" w:cs="Liberation Serif"/>
          <w:color w:val="000000"/>
          <w:sz w:val="20"/>
          <w:szCs w:val="20"/>
        </w:rPr>
        <w:t xml:space="preserve"> (tvůrce Ústavy – výrazu suverenity suveréna)</w:t>
      </w:r>
      <w:r w:rsidRPr="00A65549">
        <w:rPr>
          <w:rFonts w:eastAsia="Liberation Serif" w:cs="Liberation Serif"/>
          <w:color w:val="000000"/>
          <w:sz w:val="20"/>
          <w:szCs w:val="20"/>
        </w:rPr>
        <w:t xml:space="preserve">, </w:t>
      </w:r>
      <w:r w:rsidRPr="00066EA1">
        <w:rPr>
          <w:rFonts w:eastAsia="Liberation Serif"/>
          <w:color w:val="000000"/>
          <w:sz w:val="20"/>
          <w:szCs w:val="20"/>
        </w:rPr>
        <w:t xml:space="preserve">může stanovit, </w:t>
      </w:r>
      <w:r w:rsidR="00A65549" w:rsidRPr="00066EA1">
        <w:rPr>
          <w:rFonts w:eastAsia="Liberation Serif"/>
          <w:color w:val="000000"/>
          <w:sz w:val="20"/>
          <w:szCs w:val="20"/>
        </w:rPr>
        <w:t>co je obsahem materiálního jádra</w:t>
      </w:r>
    </w:p>
    <w:p w14:paraId="4F90F733" w14:textId="77777777" w:rsidR="00066EA1" w:rsidRPr="00066EA1" w:rsidRDefault="00066EA1" w:rsidP="00410168">
      <w:pPr>
        <w:pStyle w:val="Odstavecseseznamem"/>
        <w:numPr>
          <w:ilvl w:val="1"/>
          <w:numId w:val="117"/>
        </w:numPr>
        <w:suppressAutoHyphens/>
        <w:rPr>
          <w:b/>
          <w:sz w:val="20"/>
          <w:szCs w:val="20"/>
        </w:rPr>
      </w:pPr>
      <w:r w:rsidRPr="00066EA1">
        <w:rPr>
          <w:b/>
          <w:sz w:val="20"/>
          <w:szCs w:val="20"/>
        </w:rPr>
        <w:t xml:space="preserve">Siéyés: </w:t>
      </w:r>
      <w:r w:rsidRPr="00066EA1">
        <w:rPr>
          <w:sz w:val="20"/>
          <w:szCs w:val="20"/>
        </w:rPr>
        <w:t>ustavující mocí je nadán lid, všechny ostatní moci jsou ustavené, tedy z lidu vycházející na základě nějaké ústavy</w:t>
      </w:r>
    </w:p>
    <w:p w14:paraId="0768413D" w14:textId="77777777" w:rsidR="00066EA1" w:rsidRPr="00066EA1" w:rsidRDefault="00066EA1" w:rsidP="00410168">
      <w:pPr>
        <w:numPr>
          <w:ilvl w:val="1"/>
          <w:numId w:val="117"/>
        </w:numPr>
        <w:suppressAutoHyphens/>
        <w:rPr>
          <w:sz w:val="20"/>
          <w:szCs w:val="20"/>
        </w:rPr>
      </w:pPr>
      <w:r w:rsidRPr="00066EA1">
        <w:rPr>
          <w:sz w:val="20"/>
          <w:szCs w:val="20"/>
        </w:rPr>
        <w:t>ústava je projevem suverenity lidu</w:t>
      </w:r>
    </w:p>
    <w:p w14:paraId="459B6F3E" w14:textId="77777777" w:rsidR="00066EA1" w:rsidRPr="00066EA1" w:rsidRDefault="00066EA1" w:rsidP="00410168">
      <w:pPr>
        <w:numPr>
          <w:ilvl w:val="1"/>
          <w:numId w:val="117"/>
        </w:numPr>
        <w:suppressAutoHyphens/>
        <w:rPr>
          <w:sz w:val="20"/>
          <w:szCs w:val="20"/>
        </w:rPr>
      </w:pPr>
      <w:r w:rsidRPr="00066EA1">
        <w:rPr>
          <w:sz w:val="20"/>
          <w:szCs w:val="20"/>
        </w:rPr>
        <w:t xml:space="preserve">Všechny ostatní moci, jako moci ustavené, musí proto svoji existenci i pravomoc odvíjet z ústavy. Ústava se tak stává ohniskem státního a právního uspořádání celku. Konstituuje soustavu orgánů, reprezentující moc ustavenou, a zakládá jejich pravomoc. Moc ustavená se tedy nemůže postavit nad moc ustavující. Může působit jen v mezích zmocnění daném jí mocí ustavující. </w:t>
      </w:r>
    </w:p>
    <w:p w14:paraId="77076C32" w14:textId="77777777" w:rsidR="00930C30" w:rsidRPr="00A65549" w:rsidRDefault="00930C30" w:rsidP="00410168">
      <w:pPr>
        <w:pStyle w:val="Odstavecseseznamem"/>
        <w:numPr>
          <w:ilvl w:val="0"/>
          <w:numId w:val="117"/>
        </w:numPr>
        <w:rPr>
          <w:sz w:val="20"/>
          <w:szCs w:val="20"/>
          <w:u w:val="single"/>
        </w:rPr>
      </w:pPr>
      <w:r w:rsidRPr="00A65549">
        <w:rPr>
          <w:rFonts w:eastAsia="Liberation Serif" w:cs="Liberation Serif"/>
          <w:b/>
          <w:color w:val="000000"/>
          <w:sz w:val="20"/>
          <w:szCs w:val="20"/>
        </w:rPr>
        <w:t>moc ustavená</w:t>
      </w:r>
      <w:r w:rsidRPr="00A65549">
        <w:rPr>
          <w:rFonts w:eastAsia="Liberation Serif" w:cs="Liberation Serif"/>
          <w:color w:val="000000"/>
          <w:sz w:val="20"/>
          <w:szCs w:val="20"/>
        </w:rPr>
        <w:t xml:space="preserve"> → ostatní moci, materiální jádro nemohou měnit</w:t>
      </w:r>
      <w:r w:rsidR="00A65549">
        <w:rPr>
          <w:rFonts w:eastAsia="Liberation Serif" w:cs="Liberation Serif"/>
          <w:color w:val="000000"/>
          <w:sz w:val="20"/>
          <w:szCs w:val="20"/>
        </w:rPr>
        <w:t xml:space="preserve"> (chybí kompetenční norma – není dostatečně legitimován)</w:t>
      </w:r>
      <w:r w:rsidRPr="00A65549">
        <w:rPr>
          <w:rFonts w:eastAsia="Liberation Serif" w:cs="Liberation Serif"/>
          <w:color w:val="000000"/>
          <w:sz w:val="20"/>
          <w:szCs w:val="20"/>
        </w:rPr>
        <w:t>, svou existenci i pravomoc odvíjejí z ústavy</w:t>
      </w:r>
    </w:p>
    <w:p w14:paraId="72CEAFB9" w14:textId="77777777" w:rsidR="00930C30" w:rsidRPr="00A65549" w:rsidRDefault="00930C30" w:rsidP="00A65549">
      <w:pPr>
        <w:rPr>
          <w:sz w:val="20"/>
          <w:szCs w:val="20"/>
        </w:rPr>
      </w:pPr>
    </w:p>
    <w:p w14:paraId="7E384C42" w14:textId="77777777" w:rsidR="00066EA1" w:rsidRPr="00066EA1" w:rsidRDefault="00066EA1" w:rsidP="00066EA1">
      <w:pPr>
        <w:pStyle w:val="Odstavecseseznamem"/>
        <w:numPr>
          <w:ilvl w:val="0"/>
          <w:numId w:val="2"/>
        </w:numPr>
        <w:rPr>
          <w:sz w:val="20"/>
          <w:szCs w:val="20"/>
          <w:u w:val="single"/>
        </w:rPr>
      </w:pPr>
      <w:r w:rsidRPr="00066EA1">
        <w:rPr>
          <w:b/>
          <w:sz w:val="20"/>
          <w:szCs w:val="20"/>
          <w:u w:val="single"/>
        </w:rPr>
        <w:t>Rozdíl mezi kolektivní vinou a kolektivní odpovědností dle ÚS</w:t>
      </w:r>
    </w:p>
    <w:p w14:paraId="50D26A26" w14:textId="77777777" w:rsidR="00066EA1" w:rsidRPr="00984D1C" w:rsidRDefault="00066EA1" w:rsidP="00410168">
      <w:pPr>
        <w:pStyle w:val="Odstavecseseznamem"/>
        <w:numPr>
          <w:ilvl w:val="0"/>
          <w:numId w:val="109"/>
        </w:numPr>
        <w:rPr>
          <w:sz w:val="20"/>
          <w:szCs w:val="20"/>
        </w:rPr>
      </w:pPr>
      <w:r>
        <w:rPr>
          <w:sz w:val="20"/>
          <w:szCs w:val="20"/>
        </w:rPr>
        <w:t xml:space="preserve">Kolektivní odpovědnost - rozhodnutí o dekretech,  nese ji národ, ač jednotlivec nic nedělá </w:t>
      </w:r>
    </w:p>
    <w:p w14:paraId="333F1C7B" w14:textId="77777777" w:rsidR="00066EA1" w:rsidRDefault="00066EA1" w:rsidP="00410168">
      <w:pPr>
        <w:pStyle w:val="Odstavecseseznamem"/>
        <w:numPr>
          <w:ilvl w:val="0"/>
          <w:numId w:val="109"/>
        </w:numPr>
        <w:rPr>
          <w:sz w:val="20"/>
          <w:szCs w:val="20"/>
        </w:rPr>
      </w:pPr>
      <w:r>
        <w:rPr>
          <w:sz w:val="20"/>
          <w:szCs w:val="20"/>
        </w:rPr>
        <w:t>Kolektivní vina - u viny musíš něco dělat, nestačí schvalovat</w:t>
      </w:r>
    </w:p>
    <w:p w14:paraId="17346B02" w14:textId="77777777" w:rsidR="00066EA1" w:rsidRPr="00361C90" w:rsidRDefault="00066EA1" w:rsidP="00066EA1">
      <w:pPr>
        <w:pStyle w:val="Odstavecseseznamem"/>
        <w:ind w:left="1440"/>
        <w:rPr>
          <w:sz w:val="20"/>
          <w:szCs w:val="20"/>
        </w:rPr>
      </w:pPr>
    </w:p>
    <w:p w14:paraId="50F9FAC6" w14:textId="77777777" w:rsidR="00066EA1" w:rsidRPr="004B5A05" w:rsidRDefault="00066EA1" w:rsidP="004B5A05">
      <w:pPr>
        <w:pStyle w:val="Odstavecseseznamem"/>
        <w:numPr>
          <w:ilvl w:val="0"/>
          <w:numId w:val="2"/>
        </w:numPr>
        <w:rPr>
          <w:sz w:val="20"/>
          <w:szCs w:val="20"/>
        </w:rPr>
      </w:pPr>
      <w:proofErr w:type="spellStart"/>
      <w:r w:rsidRPr="004B5A05">
        <w:rPr>
          <w:b/>
          <w:sz w:val="20"/>
          <w:szCs w:val="20"/>
          <w:u w:val="single"/>
        </w:rPr>
        <w:t>Dreierova</w:t>
      </w:r>
      <w:proofErr w:type="spellEnd"/>
      <w:r w:rsidRPr="004B5A05">
        <w:rPr>
          <w:b/>
          <w:sz w:val="20"/>
          <w:szCs w:val="20"/>
          <w:u w:val="single"/>
        </w:rPr>
        <w:t xml:space="preserve"> definiční hypotéza spravedlnostního úsudku</w:t>
      </w:r>
    </w:p>
    <w:p w14:paraId="21166FF9" w14:textId="77777777" w:rsidR="00066EA1" w:rsidRPr="004B5A05" w:rsidRDefault="00066EA1" w:rsidP="00410168">
      <w:pPr>
        <w:pStyle w:val="Odstavecseseznamem"/>
        <w:numPr>
          <w:ilvl w:val="0"/>
          <w:numId w:val="109"/>
        </w:numPr>
        <w:rPr>
          <w:sz w:val="20"/>
          <w:szCs w:val="20"/>
        </w:rPr>
      </w:pPr>
      <w:r w:rsidRPr="004B5A05">
        <w:rPr>
          <w:sz w:val="20"/>
          <w:szCs w:val="20"/>
        </w:rPr>
        <w:t>jedná-li někdo nerozumně, nemusí jednat nespravedlivě a je-li norma neúčelná, nemusí být nespravedlivá (nespravedlnost je potřeba posuzovat tam, kde dochází k rozdělování dober a břemen)</w:t>
      </w:r>
    </w:p>
    <w:p w14:paraId="74D26877" w14:textId="77777777" w:rsidR="00066EA1" w:rsidRDefault="00066EA1" w:rsidP="00410168">
      <w:pPr>
        <w:pStyle w:val="Odstavecseseznamem"/>
        <w:numPr>
          <w:ilvl w:val="0"/>
          <w:numId w:val="109"/>
        </w:numPr>
        <w:rPr>
          <w:sz w:val="20"/>
          <w:szCs w:val="20"/>
        </w:rPr>
      </w:pPr>
      <w:r w:rsidRPr="004B5A05">
        <w:rPr>
          <w:sz w:val="20"/>
          <w:szCs w:val="20"/>
        </w:rPr>
        <w:t xml:space="preserve">Hlavními předměty spravedlnostního úsudku jsou jednání, jednající, jakož i normy a normové řády, které se vztahují k rozdělování dober a břemen </w:t>
      </w:r>
    </w:p>
    <w:p w14:paraId="46FE823C" w14:textId="77777777" w:rsidR="004B5A05" w:rsidRPr="004B5A05" w:rsidRDefault="004B5A05" w:rsidP="004B5A05">
      <w:pPr>
        <w:pStyle w:val="Odstavecseseznamem"/>
        <w:ind w:left="1440"/>
        <w:rPr>
          <w:sz w:val="20"/>
          <w:szCs w:val="20"/>
        </w:rPr>
      </w:pPr>
    </w:p>
    <w:p w14:paraId="2CD70BF1" w14:textId="77777777" w:rsidR="004B5A05" w:rsidRPr="004B5A05" w:rsidRDefault="004B5A05" w:rsidP="004B5A05">
      <w:pPr>
        <w:pStyle w:val="Odstavecseseznamem"/>
        <w:numPr>
          <w:ilvl w:val="0"/>
          <w:numId w:val="2"/>
        </w:numPr>
        <w:rPr>
          <w:rStyle w:val="psmoChar"/>
          <w:sz w:val="20"/>
          <w:szCs w:val="20"/>
          <w:u w:val="single"/>
        </w:rPr>
      </w:pPr>
      <w:r w:rsidRPr="004B5A05">
        <w:rPr>
          <w:b/>
          <w:sz w:val="20"/>
          <w:szCs w:val="20"/>
          <w:u w:val="single"/>
        </w:rPr>
        <w:t xml:space="preserve">Horní </w:t>
      </w:r>
      <w:r w:rsidRPr="004B5A05">
        <w:rPr>
          <w:rStyle w:val="psmoChar"/>
          <w:b/>
          <w:sz w:val="20"/>
          <w:szCs w:val="20"/>
          <w:u w:val="single"/>
        </w:rPr>
        <w:t>premisa</w:t>
      </w:r>
    </w:p>
    <w:p w14:paraId="50F1F5B7" w14:textId="77777777" w:rsidR="004B5A05" w:rsidRPr="004B5A05" w:rsidRDefault="004B5A05" w:rsidP="00410168">
      <w:pPr>
        <w:pStyle w:val="Odstavecseseznamem"/>
        <w:numPr>
          <w:ilvl w:val="0"/>
          <w:numId w:val="109"/>
        </w:numPr>
        <w:rPr>
          <w:rStyle w:val="apple-style-span"/>
          <w:sz w:val="20"/>
          <w:szCs w:val="20"/>
        </w:rPr>
      </w:pPr>
      <w:r w:rsidRPr="004B5A05">
        <w:rPr>
          <w:rStyle w:val="apple-style-span"/>
          <w:sz w:val="20"/>
          <w:szCs w:val="20"/>
        </w:rPr>
        <w:t>Problematika aplikace práva spočívá v přípravě vyšší a nižší premisy, z nichž lze vyvodit závěr</w:t>
      </w:r>
    </w:p>
    <w:p w14:paraId="6D6C4D29" w14:textId="77777777" w:rsidR="004B5A05" w:rsidRPr="004B5A05" w:rsidRDefault="004B5A05" w:rsidP="00410168">
      <w:pPr>
        <w:pStyle w:val="Odstavecseseznamem"/>
        <w:numPr>
          <w:ilvl w:val="1"/>
          <w:numId w:val="109"/>
        </w:numPr>
        <w:rPr>
          <w:rStyle w:val="apple-style-span"/>
          <w:sz w:val="20"/>
          <w:szCs w:val="20"/>
        </w:rPr>
      </w:pPr>
      <w:r w:rsidRPr="004B5A05">
        <w:rPr>
          <w:rStyle w:val="apple-style-span"/>
          <w:sz w:val="20"/>
          <w:szCs w:val="20"/>
        </w:rPr>
        <w:t>Vyšší</w:t>
      </w:r>
      <w:r>
        <w:rPr>
          <w:rStyle w:val="apple-style-span"/>
          <w:sz w:val="20"/>
          <w:szCs w:val="20"/>
        </w:rPr>
        <w:t xml:space="preserve">/ horní premisa (premisa maior) </w:t>
      </w:r>
      <w:r w:rsidRPr="004B5A05">
        <w:rPr>
          <w:rStyle w:val="apple-style-span"/>
          <w:sz w:val="20"/>
          <w:szCs w:val="20"/>
        </w:rPr>
        <w:t>– dílem interpretace</w:t>
      </w:r>
      <w:r>
        <w:rPr>
          <w:rStyle w:val="apple-style-span"/>
          <w:sz w:val="20"/>
          <w:szCs w:val="20"/>
        </w:rPr>
        <w:t xml:space="preserve"> práva, dotváření mezer v právu, obsahuje střední pojem a predikát závěru, obvykle stojí na prvním místě</w:t>
      </w:r>
    </w:p>
    <w:p w14:paraId="6ED91C5F" w14:textId="77777777" w:rsidR="004B5A05" w:rsidRPr="004B5A05" w:rsidRDefault="004B5A05" w:rsidP="00410168">
      <w:pPr>
        <w:pStyle w:val="Odstavecseseznamem"/>
        <w:numPr>
          <w:ilvl w:val="1"/>
          <w:numId w:val="109"/>
        </w:numPr>
        <w:rPr>
          <w:rStyle w:val="apple-style-span"/>
          <w:sz w:val="20"/>
          <w:szCs w:val="20"/>
        </w:rPr>
      </w:pPr>
      <w:r w:rsidRPr="004B5A05">
        <w:rPr>
          <w:rStyle w:val="apple-style-span"/>
          <w:sz w:val="20"/>
          <w:szCs w:val="20"/>
        </w:rPr>
        <w:t xml:space="preserve">Nižší premisa – výsledek dokazování </w:t>
      </w:r>
      <w:r>
        <w:rPr>
          <w:rStyle w:val="apple-style-span"/>
          <w:sz w:val="20"/>
          <w:szCs w:val="20"/>
        </w:rPr>
        <w:t>(speciální výrok)</w:t>
      </w:r>
    </w:p>
    <w:p w14:paraId="1A2259BB" w14:textId="77777777" w:rsidR="004B5A05" w:rsidRPr="004B5A05" w:rsidRDefault="004B5A05" w:rsidP="00410168">
      <w:pPr>
        <w:pStyle w:val="Odstavecseseznamem"/>
        <w:numPr>
          <w:ilvl w:val="0"/>
          <w:numId w:val="109"/>
        </w:numPr>
        <w:rPr>
          <w:sz w:val="20"/>
          <w:szCs w:val="20"/>
        </w:rPr>
      </w:pPr>
      <w:r w:rsidRPr="004B5A05">
        <w:rPr>
          <w:sz w:val="20"/>
          <w:szCs w:val="20"/>
        </w:rPr>
        <w:t>obecný výrok, ze kterého spojením s dolní premisou</w:t>
      </w:r>
      <w:r>
        <w:rPr>
          <w:sz w:val="20"/>
          <w:szCs w:val="20"/>
        </w:rPr>
        <w:t xml:space="preserve"> </w:t>
      </w:r>
      <w:r w:rsidRPr="004B5A05">
        <w:rPr>
          <w:sz w:val="20"/>
          <w:szCs w:val="20"/>
        </w:rPr>
        <w:t>vzniká konkluze, čili závěr</w:t>
      </w:r>
    </w:p>
    <w:p w14:paraId="32D92018" w14:textId="77777777" w:rsidR="00684791" w:rsidRPr="00684791" w:rsidRDefault="00684791" w:rsidP="004B5A05">
      <w:pPr>
        <w:ind w:left="1080"/>
      </w:pPr>
    </w:p>
    <w:p w14:paraId="4EB1054B" w14:textId="77777777" w:rsidR="00684791" w:rsidRDefault="00B31048" w:rsidP="00684791">
      <w:pPr>
        <w:pStyle w:val="psmo"/>
        <w:numPr>
          <w:ilvl w:val="0"/>
          <w:numId w:val="2"/>
        </w:numPr>
        <w:rPr>
          <w:b/>
          <w:u w:val="single"/>
          <w:lang w:eastAsia="en-US"/>
        </w:rPr>
      </w:pPr>
      <w:r w:rsidRPr="00B31048">
        <w:rPr>
          <w:b/>
          <w:u w:val="single"/>
          <w:lang w:eastAsia="en-US"/>
        </w:rPr>
        <w:t>Kdy může soud zavrhnout důkazy navrhnuté obviněným?</w:t>
      </w:r>
    </w:p>
    <w:p w14:paraId="78250082" w14:textId="77777777" w:rsidR="00B31048" w:rsidRPr="00B31048" w:rsidRDefault="00B31048" w:rsidP="00410168">
      <w:pPr>
        <w:pStyle w:val="psmo"/>
        <w:numPr>
          <w:ilvl w:val="0"/>
          <w:numId w:val="109"/>
        </w:numPr>
        <w:rPr>
          <w:b/>
          <w:u w:val="single"/>
          <w:lang w:eastAsia="en-US"/>
        </w:rPr>
      </w:pPr>
      <w:r>
        <w:rPr>
          <w:lang w:eastAsia="en-US"/>
        </w:rPr>
        <w:t>Pro nadbytečnost, pokud už byla věc dokázána jinak</w:t>
      </w:r>
    </w:p>
    <w:p w14:paraId="3E917B81" w14:textId="77777777" w:rsidR="00B31048" w:rsidRPr="00B31048" w:rsidRDefault="00B31048" w:rsidP="00410168">
      <w:pPr>
        <w:pStyle w:val="psmo"/>
        <w:numPr>
          <w:ilvl w:val="0"/>
          <w:numId w:val="109"/>
        </w:numPr>
        <w:rPr>
          <w:b/>
          <w:u w:val="single"/>
          <w:lang w:eastAsia="en-US"/>
        </w:rPr>
      </w:pPr>
      <w:r>
        <w:rPr>
          <w:lang w:eastAsia="en-US"/>
        </w:rPr>
        <w:t>Jako irelevantní z hlediska předmětu jednání</w:t>
      </w:r>
    </w:p>
    <w:p w14:paraId="6E3BDC80" w14:textId="77777777" w:rsidR="00B31048" w:rsidRPr="00B31048" w:rsidRDefault="00B31048" w:rsidP="00410168">
      <w:pPr>
        <w:pStyle w:val="psmo"/>
        <w:numPr>
          <w:ilvl w:val="0"/>
          <w:numId w:val="109"/>
        </w:numPr>
        <w:rPr>
          <w:b/>
          <w:u w:val="single"/>
          <w:lang w:eastAsia="en-US"/>
        </w:rPr>
      </w:pPr>
      <w:r>
        <w:rPr>
          <w:lang w:eastAsia="en-US"/>
        </w:rPr>
        <w:t>Jako argument bez vypovídací hodnoty</w:t>
      </w:r>
    </w:p>
    <w:p w14:paraId="09871623" w14:textId="77777777" w:rsidR="00B31048" w:rsidRDefault="00B31048" w:rsidP="00B31048">
      <w:pPr>
        <w:pStyle w:val="psmo"/>
        <w:numPr>
          <w:ilvl w:val="0"/>
          <w:numId w:val="0"/>
        </w:numPr>
        <w:ind w:left="720" w:hanging="360"/>
        <w:rPr>
          <w:lang w:eastAsia="en-US"/>
        </w:rPr>
      </w:pPr>
    </w:p>
    <w:p w14:paraId="1E68E51B" w14:textId="77777777" w:rsidR="00B31048" w:rsidRDefault="00B31048" w:rsidP="00B31048">
      <w:pPr>
        <w:pStyle w:val="psmo"/>
        <w:numPr>
          <w:ilvl w:val="0"/>
          <w:numId w:val="2"/>
        </w:numPr>
        <w:rPr>
          <w:b/>
          <w:u w:val="single"/>
          <w:lang w:eastAsia="en-US"/>
        </w:rPr>
      </w:pPr>
      <w:r>
        <w:rPr>
          <w:b/>
          <w:u w:val="single"/>
          <w:lang w:eastAsia="en-US"/>
        </w:rPr>
        <w:t>Kdy nemůže soud zavrhnout důkazy navrhované obviněným? Tzv. opomenutý důkaz</w:t>
      </w:r>
    </w:p>
    <w:p w14:paraId="3929EC9D" w14:textId="77777777" w:rsidR="00B31048" w:rsidRPr="00B31048" w:rsidRDefault="00B31048" w:rsidP="00410168">
      <w:pPr>
        <w:pStyle w:val="psmo"/>
        <w:numPr>
          <w:ilvl w:val="0"/>
          <w:numId w:val="109"/>
        </w:numPr>
        <w:rPr>
          <w:lang w:eastAsia="en-US"/>
        </w:rPr>
      </w:pPr>
      <w:r w:rsidRPr="00B31048">
        <w:rPr>
          <w:lang w:eastAsia="en-US"/>
        </w:rPr>
        <w:t>Pokud ho již soudce provedl, ale poté ho nezapočítal do své úvahy</w:t>
      </w:r>
    </w:p>
    <w:p w14:paraId="18671888" w14:textId="77777777" w:rsidR="00B31048" w:rsidRPr="00B31048" w:rsidRDefault="00B31048" w:rsidP="00410168">
      <w:pPr>
        <w:pStyle w:val="psmo"/>
        <w:numPr>
          <w:ilvl w:val="0"/>
          <w:numId w:val="109"/>
        </w:numPr>
        <w:rPr>
          <w:lang w:eastAsia="en-US"/>
        </w:rPr>
      </w:pPr>
      <w:r w:rsidRPr="00B31048">
        <w:rPr>
          <w:lang w:eastAsia="en-US"/>
        </w:rPr>
        <w:t>Pokud ho započítal do své úvahy, ale neuvedl</w:t>
      </w:r>
    </w:p>
    <w:p w14:paraId="4624D68C" w14:textId="77777777" w:rsidR="00B31048" w:rsidRDefault="00B31048" w:rsidP="00B31048">
      <w:pPr>
        <w:pStyle w:val="psmo"/>
        <w:numPr>
          <w:ilvl w:val="0"/>
          <w:numId w:val="0"/>
        </w:numPr>
        <w:ind w:left="720" w:hanging="360"/>
        <w:rPr>
          <w:b/>
          <w:u w:val="single"/>
          <w:lang w:eastAsia="en-US"/>
        </w:rPr>
      </w:pPr>
    </w:p>
    <w:p w14:paraId="0E479B18" w14:textId="77777777" w:rsidR="00B31048" w:rsidRDefault="00B31048" w:rsidP="00B31048">
      <w:pPr>
        <w:pStyle w:val="psmo"/>
        <w:numPr>
          <w:ilvl w:val="0"/>
          <w:numId w:val="2"/>
        </w:numPr>
        <w:rPr>
          <w:b/>
          <w:u w:val="single"/>
          <w:lang w:eastAsia="en-US"/>
        </w:rPr>
      </w:pPr>
      <w:r>
        <w:rPr>
          <w:b/>
          <w:u w:val="single"/>
          <w:lang w:eastAsia="en-US"/>
        </w:rPr>
        <w:t>V jakém případě vady dokazování znamenají zásah do práva na spravedlivý proces?</w:t>
      </w:r>
    </w:p>
    <w:p w14:paraId="6C15A036" w14:textId="77777777" w:rsidR="00B31048" w:rsidRPr="00B31048" w:rsidRDefault="00B31048" w:rsidP="00410168">
      <w:pPr>
        <w:pStyle w:val="psmo"/>
        <w:numPr>
          <w:ilvl w:val="0"/>
          <w:numId w:val="109"/>
        </w:numPr>
        <w:rPr>
          <w:lang w:eastAsia="en-US"/>
        </w:rPr>
      </w:pPr>
      <w:r w:rsidRPr="00B31048">
        <w:rPr>
          <w:lang w:eastAsia="en-US"/>
        </w:rPr>
        <w:t>Nezákonné důkazy</w:t>
      </w:r>
      <w:r w:rsidR="002D6A2E">
        <w:rPr>
          <w:lang w:eastAsia="en-US"/>
        </w:rPr>
        <w:t xml:space="preserve"> (získané protiprávním způsobem)</w:t>
      </w:r>
    </w:p>
    <w:p w14:paraId="14B0362D" w14:textId="77777777" w:rsidR="00B31048" w:rsidRPr="00B31048" w:rsidRDefault="00B31048" w:rsidP="00410168">
      <w:pPr>
        <w:pStyle w:val="psmo"/>
        <w:numPr>
          <w:ilvl w:val="0"/>
          <w:numId w:val="109"/>
        </w:numPr>
        <w:rPr>
          <w:lang w:eastAsia="en-US"/>
        </w:rPr>
      </w:pPr>
      <w:r w:rsidRPr="00B31048">
        <w:rPr>
          <w:lang w:eastAsia="en-US"/>
        </w:rPr>
        <w:t>Opomenuté důkazy</w:t>
      </w:r>
    </w:p>
    <w:p w14:paraId="471B07E2" w14:textId="77777777" w:rsidR="00B31048" w:rsidRPr="00B31048" w:rsidRDefault="00B31048" w:rsidP="00410168">
      <w:pPr>
        <w:pStyle w:val="psmo"/>
        <w:numPr>
          <w:ilvl w:val="0"/>
          <w:numId w:val="109"/>
        </w:numPr>
        <w:rPr>
          <w:lang w:eastAsia="en-US"/>
        </w:rPr>
      </w:pPr>
      <w:r w:rsidRPr="00B31048">
        <w:rPr>
          <w:lang w:eastAsia="en-US"/>
        </w:rPr>
        <w:t>Pokud mezi zjištěnými fakty a rozhodnutím není logický vztah (souvislost)</w:t>
      </w:r>
    </w:p>
    <w:p w14:paraId="730A3108" w14:textId="77777777" w:rsidR="00684791" w:rsidRDefault="00684791" w:rsidP="00B31048">
      <w:pPr>
        <w:pStyle w:val="psmo"/>
        <w:numPr>
          <w:ilvl w:val="0"/>
          <w:numId w:val="0"/>
        </w:numPr>
        <w:ind w:left="720" w:hanging="360"/>
      </w:pPr>
    </w:p>
    <w:p w14:paraId="6907E821" w14:textId="77777777" w:rsidR="00B31048" w:rsidRPr="00B31048" w:rsidRDefault="00B31048" w:rsidP="00B31048">
      <w:pPr>
        <w:pStyle w:val="psmo"/>
        <w:numPr>
          <w:ilvl w:val="0"/>
          <w:numId w:val="2"/>
        </w:numPr>
        <w:rPr>
          <w:b/>
          <w:u w:val="single"/>
        </w:rPr>
      </w:pPr>
      <w:r w:rsidRPr="00B31048">
        <w:rPr>
          <w:b/>
          <w:u w:val="single"/>
        </w:rPr>
        <w:t>Zásada volného hodnocení důkazů</w:t>
      </w:r>
    </w:p>
    <w:p w14:paraId="6F612D4D" w14:textId="77777777" w:rsidR="00B31048" w:rsidRDefault="00B31048" w:rsidP="00410168">
      <w:pPr>
        <w:pStyle w:val="psmo"/>
        <w:numPr>
          <w:ilvl w:val="0"/>
          <w:numId w:val="109"/>
        </w:numPr>
      </w:pPr>
      <w:r>
        <w:t>Zákon soudci nestanoví, jaké důkazy musí použít, ale jsou zde určité limity</w:t>
      </w:r>
    </w:p>
    <w:p w14:paraId="7E13D1B7" w14:textId="77777777" w:rsidR="002D6A2E" w:rsidRDefault="002D6A2E" w:rsidP="002D6A2E">
      <w:pPr>
        <w:pStyle w:val="psmo"/>
        <w:numPr>
          <w:ilvl w:val="0"/>
          <w:numId w:val="0"/>
        </w:numPr>
        <w:ind w:left="1440"/>
      </w:pPr>
    </w:p>
    <w:p w14:paraId="5961454D" w14:textId="77777777" w:rsidR="00B31048" w:rsidRDefault="00B31048" w:rsidP="00B31048">
      <w:pPr>
        <w:pStyle w:val="psmo"/>
        <w:numPr>
          <w:ilvl w:val="0"/>
          <w:numId w:val="2"/>
        </w:numPr>
        <w:rPr>
          <w:b/>
          <w:u w:val="single"/>
        </w:rPr>
      </w:pPr>
      <w:r w:rsidRPr="00B31048">
        <w:rPr>
          <w:b/>
          <w:u w:val="single"/>
        </w:rPr>
        <w:t>Zákonná teorie průvodní</w:t>
      </w:r>
    </w:p>
    <w:p w14:paraId="03AC8380" w14:textId="77777777" w:rsidR="00B31048" w:rsidRPr="00B31048" w:rsidRDefault="00B31048" w:rsidP="00410168">
      <w:pPr>
        <w:pStyle w:val="psmo"/>
        <w:numPr>
          <w:ilvl w:val="0"/>
          <w:numId w:val="109"/>
        </w:numPr>
      </w:pPr>
      <w:r w:rsidRPr="00B31048">
        <w:t>Zákon soudci říká u jakého činu použít jaký důkaz (explicitně stanovené pravidlo)</w:t>
      </w:r>
    </w:p>
    <w:p w14:paraId="0C3D87E4" w14:textId="77777777" w:rsidR="00B31048" w:rsidRDefault="00B31048" w:rsidP="00410168">
      <w:pPr>
        <w:pStyle w:val="psmo"/>
        <w:numPr>
          <w:ilvl w:val="0"/>
          <w:numId w:val="109"/>
        </w:numPr>
      </w:pPr>
      <w:r w:rsidRPr="00B31048">
        <w:t xml:space="preserve">Za Jana Huse: pro kacířství stačili 2 svědci </w:t>
      </w:r>
    </w:p>
    <w:p w14:paraId="2F92E6C2" w14:textId="77777777" w:rsidR="002D6A2E" w:rsidRDefault="002D6A2E" w:rsidP="002D6A2E">
      <w:pPr>
        <w:pStyle w:val="psmo"/>
        <w:numPr>
          <w:ilvl w:val="0"/>
          <w:numId w:val="0"/>
        </w:numPr>
        <w:ind w:left="720" w:hanging="360"/>
      </w:pPr>
    </w:p>
    <w:p w14:paraId="31AB6B68" w14:textId="77777777" w:rsidR="002D6A2E" w:rsidRPr="0044156D" w:rsidRDefault="002D6A2E" w:rsidP="0044156D">
      <w:pPr>
        <w:pStyle w:val="Odstavecseseznamem"/>
        <w:numPr>
          <w:ilvl w:val="0"/>
          <w:numId w:val="2"/>
        </w:numPr>
        <w:rPr>
          <w:b/>
          <w:sz w:val="20"/>
          <w:szCs w:val="20"/>
          <w:u w:val="single"/>
        </w:rPr>
      </w:pPr>
      <w:proofErr w:type="spellStart"/>
      <w:r w:rsidRPr="0044156D">
        <w:rPr>
          <w:b/>
          <w:sz w:val="20"/>
          <w:szCs w:val="20"/>
          <w:u w:val="single"/>
        </w:rPr>
        <w:t>Jorgensenovo</w:t>
      </w:r>
      <w:proofErr w:type="spellEnd"/>
      <w:r w:rsidRPr="0044156D">
        <w:rPr>
          <w:b/>
          <w:sz w:val="20"/>
          <w:szCs w:val="20"/>
          <w:u w:val="single"/>
        </w:rPr>
        <w:t xml:space="preserve"> dilema </w:t>
      </w:r>
    </w:p>
    <w:p w14:paraId="184440D6" w14:textId="77777777" w:rsidR="002D6A2E" w:rsidRPr="0044156D" w:rsidRDefault="002D6A2E" w:rsidP="00410168">
      <w:pPr>
        <w:pStyle w:val="Odstavecseseznamem"/>
        <w:numPr>
          <w:ilvl w:val="0"/>
          <w:numId w:val="109"/>
        </w:numPr>
        <w:rPr>
          <w:sz w:val="20"/>
          <w:szCs w:val="20"/>
        </w:rPr>
      </w:pPr>
      <w:r w:rsidRPr="0044156D">
        <w:rPr>
          <w:sz w:val="20"/>
          <w:szCs w:val="20"/>
        </w:rPr>
        <w:t xml:space="preserve">Logická implikace platí jen mezi větami s pravdivostní hodnotou – imperativ pravdivostní hodnotu nemá </w:t>
      </w:r>
    </w:p>
    <w:p w14:paraId="0D78133C" w14:textId="77777777" w:rsidR="002D6A2E" w:rsidRPr="0044156D" w:rsidRDefault="002D6A2E" w:rsidP="00410168">
      <w:pPr>
        <w:pStyle w:val="Odstavecseseznamem"/>
        <w:numPr>
          <w:ilvl w:val="0"/>
          <w:numId w:val="109"/>
        </w:numPr>
        <w:rPr>
          <w:sz w:val="20"/>
          <w:szCs w:val="20"/>
        </w:rPr>
      </w:pPr>
      <w:r w:rsidRPr="0044156D">
        <w:rPr>
          <w:sz w:val="20"/>
          <w:szCs w:val="20"/>
        </w:rPr>
        <w:t xml:space="preserve">Na druhou stranu se běžně stává, že je vyvozen závěr v imperativu z premis, z nichž jedna nebo dvě jsou v imperativu </w:t>
      </w:r>
    </w:p>
    <w:p w14:paraId="52868ED5" w14:textId="77777777" w:rsidR="002D6A2E" w:rsidRPr="0044156D" w:rsidRDefault="002D6A2E" w:rsidP="00410168">
      <w:pPr>
        <w:pStyle w:val="psmo"/>
        <w:numPr>
          <w:ilvl w:val="0"/>
          <w:numId w:val="109"/>
        </w:numPr>
      </w:pPr>
      <w:r w:rsidRPr="0044156D">
        <w:t xml:space="preserve">3 teze, které nemohou být společně pravdivé (alespoň 1 je chybná): </w:t>
      </w:r>
    </w:p>
    <w:p w14:paraId="0F225766" w14:textId="77777777" w:rsidR="002D6A2E" w:rsidRPr="0044156D" w:rsidRDefault="002D6A2E" w:rsidP="00410168">
      <w:pPr>
        <w:pStyle w:val="psmo"/>
        <w:numPr>
          <w:ilvl w:val="0"/>
          <w:numId w:val="130"/>
        </w:numPr>
      </w:pPr>
      <w:r w:rsidRPr="0044156D">
        <w:t>Logické vyplývání je definováno pojmem pravdivostních hodnot</w:t>
      </w:r>
    </w:p>
    <w:p w14:paraId="337FAB9D" w14:textId="77777777" w:rsidR="002D6A2E" w:rsidRPr="0044156D" w:rsidRDefault="002D6A2E" w:rsidP="00410168">
      <w:pPr>
        <w:pStyle w:val="psmo"/>
        <w:numPr>
          <w:ilvl w:val="0"/>
          <w:numId w:val="130"/>
        </w:numPr>
      </w:pPr>
      <w:r w:rsidRPr="0044156D">
        <w:t>Rozkazy nemají pravdivostní hodnoty.</w:t>
      </w:r>
    </w:p>
    <w:p w14:paraId="43E76B6B" w14:textId="77777777" w:rsidR="002D6A2E" w:rsidRDefault="002D6A2E" w:rsidP="00410168">
      <w:pPr>
        <w:pStyle w:val="psmo"/>
        <w:numPr>
          <w:ilvl w:val="0"/>
          <w:numId w:val="130"/>
        </w:numPr>
      </w:pPr>
      <w:r w:rsidRPr="0044156D">
        <w:t xml:space="preserve">Mezi rozkazy existují logické vztahy vyplývání. </w:t>
      </w:r>
    </w:p>
    <w:p w14:paraId="2010C95B" w14:textId="77777777" w:rsidR="0044156D" w:rsidRPr="0044156D" w:rsidRDefault="0044156D" w:rsidP="00410168">
      <w:pPr>
        <w:pStyle w:val="psmo"/>
        <w:numPr>
          <w:ilvl w:val="0"/>
          <w:numId w:val="109"/>
        </w:numPr>
      </w:pPr>
      <w:proofErr w:type="spellStart"/>
      <w:r w:rsidRPr="0044156D">
        <w:rPr>
          <w:b/>
          <w:u w:val="single"/>
        </w:rPr>
        <w:t>Hume-Jorgensenova</w:t>
      </w:r>
      <w:proofErr w:type="spellEnd"/>
      <w:r w:rsidRPr="0044156D">
        <w:rPr>
          <w:b/>
          <w:u w:val="single"/>
        </w:rPr>
        <w:t xml:space="preserve"> teze</w:t>
      </w:r>
      <w:r w:rsidRPr="0044156D">
        <w:t>: ze samotných faktů nevyplývají normy, pokus o objasnění toho, zda lze vyvodit právní normy ze základních principů morálky postupem od výroku o skutečnosti k normě, či postupem od výroku o normě k normě další</w:t>
      </w:r>
    </w:p>
    <w:p w14:paraId="3F096799" w14:textId="77777777" w:rsidR="0044156D" w:rsidRDefault="0044156D" w:rsidP="00410168">
      <w:pPr>
        <w:pStyle w:val="psmo"/>
        <w:numPr>
          <w:ilvl w:val="0"/>
          <w:numId w:val="131"/>
        </w:numPr>
      </w:pPr>
      <w:r w:rsidRPr="0044156D">
        <w:t>Teze oddělující fakty od hodnot a norem</w:t>
      </w:r>
    </w:p>
    <w:p w14:paraId="66D8339E" w14:textId="77777777" w:rsidR="0044156D" w:rsidRPr="0044156D" w:rsidRDefault="0044156D" w:rsidP="0044156D">
      <w:pPr>
        <w:pStyle w:val="psmo"/>
        <w:numPr>
          <w:ilvl w:val="0"/>
          <w:numId w:val="0"/>
        </w:numPr>
        <w:ind w:left="2160"/>
      </w:pPr>
    </w:p>
    <w:p w14:paraId="0F4128D7" w14:textId="77777777" w:rsidR="0044156D" w:rsidRPr="0044156D" w:rsidRDefault="0044156D" w:rsidP="0044156D">
      <w:pPr>
        <w:pStyle w:val="Odstavecseseznamem"/>
        <w:numPr>
          <w:ilvl w:val="0"/>
          <w:numId w:val="2"/>
        </w:numPr>
        <w:rPr>
          <w:b/>
          <w:sz w:val="20"/>
          <w:szCs w:val="20"/>
          <w:u w:val="single"/>
        </w:rPr>
      </w:pPr>
      <w:r w:rsidRPr="0044156D">
        <w:rPr>
          <w:b/>
          <w:sz w:val="20"/>
          <w:szCs w:val="20"/>
          <w:u w:val="single"/>
        </w:rPr>
        <w:t xml:space="preserve">Koncepce vymezení lidských práv </w:t>
      </w:r>
    </w:p>
    <w:p w14:paraId="51C87DEC" w14:textId="77777777" w:rsidR="0044156D" w:rsidRPr="0044156D" w:rsidRDefault="0044156D" w:rsidP="00410168">
      <w:pPr>
        <w:pStyle w:val="Odstavecseseznamem"/>
        <w:numPr>
          <w:ilvl w:val="0"/>
          <w:numId w:val="109"/>
        </w:numPr>
        <w:shd w:val="clear" w:color="auto" w:fill="FFFFFF"/>
        <w:spacing w:after="24"/>
        <w:rPr>
          <w:sz w:val="20"/>
          <w:szCs w:val="20"/>
        </w:rPr>
      </w:pPr>
      <w:r w:rsidRPr="0044156D">
        <w:rPr>
          <w:sz w:val="20"/>
          <w:szCs w:val="20"/>
        </w:rPr>
        <w:t>náboženská (problém – vztahuje se jen na věřící)</w:t>
      </w:r>
    </w:p>
    <w:p w14:paraId="13939AF5" w14:textId="77777777" w:rsidR="0044156D" w:rsidRPr="0044156D" w:rsidRDefault="0044156D" w:rsidP="00410168">
      <w:pPr>
        <w:pStyle w:val="Odstavecseseznamem"/>
        <w:numPr>
          <w:ilvl w:val="0"/>
          <w:numId w:val="109"/>
        </w:numPr>
        <w:shd w:val="clear" w:color="auto" w:fill="FFFFFF"/>
        <w:spacing w:after="24"/>
        <w:rPr>
          <w:sz w:val="20"/>
          <w:szCs w:val="20"/>
        </w:rPr>
      </w:pPr>
      <w:r w:rsidRPr="0044156D">
        <w:rPr>
          <w:sz w:val="20"/>
          <w:szCs w:val="20"/>
        </w:rPr>
        <w:t xml:space="preserve">biologická (socio-biologická), </w:t>
      </w:r>
    </w:p>
    <w:p w14:paraId="20AC62C7" w14:textId="77777777" w:rsidR="0044156D" w:rsidRPr="0044156D" w:rsidRDefault="0044156D" w:rsidP="00410168">
      <w:pPr>
        <w:pStyle w:val="Odstavecseseznamem"/>
        <w:numPr>
          <w:ilvl w:val="0"/>
          <w:numId w:val="109"/>
        </w:numPr>
        <w:shd w:val="clear" w:color="auto" w:fill="FFFFFF"/>
        <w:spacing w:after="24"/>
        <w:rPr>
          <w:sz w:val="20"/>
          <w:szCs w:val="20"/>
        </w:rPr>
      </w:pPr>
      <w:r w:rsidRPr="0044156D">
        <w:rPr>
          <w:sz w:val="20"/>
          <w:szCs w:val="20"/>
        </w:rPr>
        <w:t xml:space="preserve">intuitivní (existence LP je každému zřejmá), </w:t>
      </w:r>
    </w:p>
    <w:p w14:paraId="1056217F" w14:textId="77777777" w:rsidR="0044156D" w:rsidRPr="0044156D" w:rsidRDefault="0044156D" w:rsidP="00410168">
      <w:pPr>
        <w:pStyle w:val="Odstavecseseznamem"/>
        <w:numPr>
          <w:ilvl w:val="0"/>
          <w:numId w:val="109"/>
        </w:numPr>
        <w:shd w:val="clear" w:color="auto" w:fill="FFFFFF"/>
        <w:spacing w:after="24"/>
        <w:rPr>
          <w:sz w:val="20"/>
          <w:szCs w:val="20"/>
        </w:rPr>
      </w:pPr>
      <w:r w:rsidRPr="0044156D">
        <w:rPr>
          <w:sz w:val="20"/>
          <w:szCs w:val="20"/>
        </w:rPr>
        <w:t xml:space="preserve">konsensuální (LP se opírají o všeobecný souhlas), </w:t>
      </w:r>
    </w:p>
    <w:p w14:paraId="534FB743" w14:textId="77777777" w:rsidR="0044156D" w:rsidRPr="0044156D" w:rsidRDefault="0044156D" w:rsidP="00410168">
      <w:pPr>
        <w:pStyle w:val="Odstavecseseznamem"/>
        <w:numPr>
          <w:ilvl w:val="0"/>
          <w:numId w:val="109"/>
        </w:numPr>
        <w:shd w:val="clear" w:color="auto" w:fill="FFFFFF"/>
        <w:spacing w:after="24"/>
        <w:rPr>
          <w:sz w:val="20"/>
          <w:szCs w:val="20"/>
        </w:rPr>
      </w:pPr>
      <w:r w:rsidRPr="0044156D">
        <w:rPr>
          <w:sz w:val="20"/>
          <w:szCs w:val="20"/>
        </w:rPr>
        <w:t xml:space="preserve">instrumentální (přiznání LP maximalizuje užitek), </w:t>
      </w:r>
    </w:p>
    <w:p w14:paraId="34367309" w14:textId="77777777" w:rsidR="0044156D" w:rsidRPr="00D837AA" w:rsidRDefault="0044156D" w:rsidP="00410168">
      <w:pPr>
        <w:pStyle w:val="Odstavecseseznamem"/>
        <w:numPr>
          <w:ilvl w:val="0"/>
          <w:numId w:val="109"/>
        </w:numPr>
        <w:shd w:val="clear" w:color="auto" w:fill="FFFFFF"/>
        <w:spacing w:after="24"/>
        <w:rPr>
          <w:sz w:val="20"/>
          <w:szCs w:val="20"/>
        </w:rPr>
      </w:pPr>
      <w:r w:rsidRPr="00D837AA">
        <w:rPr>
          <w:sz w:val="20"/>
          <w:szCs w:val="20"/>
        </w:rPr>
        <w:t xml:space="preserve">kulturní (LP jsou vymožeností dějin kultury – nedostatečné zdůvodnění ve vztahu k univerzalitě), </w:t>
      </w:r>
    </w:p>
    <w:p w14:paraId="27E7F71D" w14:textId="77777777" w:rsidR="0044156D" w:rsidRPr="00D837AA" w:rsidRDefault="0044156D" w:rsidP="00410168">
      <w:pPr>
        <w:pStyle w:val="Odstavecseseznamem"/>
        <w:numPr>
          <w:ilvl w:val="0"/>
          <w:numId w:val="109"/>
        </w:numPr>
        <w:shd w:val="clear" w:color="auto" w:fill="FFFFFF"/>
        <w:spacing w:after="24"/>
        <w:rPr>
          <w:sz w:val="20"/>
          <w:szCs w:val="20"/>
        </w:rPr>
      </w:pPr>
      <w:r w:rsidRPr="00D837AA">
        <w:rPr>
          <w:b/>
          <w:sz w:val="20"/>
          <w:szCs w:val="20"/>
          <w:u w:val="single"/>
        </w:rPr>
        <w:t>explikativní</w:t>
      </w:r>
      <w:r w:rsidRPr="00D837AA">
        <w:rPr>
          <w:sz w:val="20"/>
          <w:szCs w:val="20"/>
        </w:rPr>
        <w:t xml:space="preserve"> = Kantovo (uznání druhého jako autonomní osobnost</w:t>
      </w:r>
      <w:r w:rsidR="00D837AA" w:rsidRPr="00D837AA">
        <w:rPr>
          <w:sz w:val="20"/>
          <w:szCs w:val="20"/>
        </w:rPr>
        <w:t>i – přiznání důstojnosti a LP)</w:t>
      </w:r>
    </w:p>
    <w:p w14:paraId="08FFDB05" w14:textId="77777777" w:rsidR="00D837AA" w:rsidRPr="00D837AA" w:rsidRDefault="00D837AA" w:rsidP="00410168">
      <w:pPr>
        <w:pStyle w:val="Odstavecseseznamem"/>
        <w:numPr>
          <w:ilvl w:val="0"/>
          <w:numId w:val="131"/>
        </w:numPr>
        <w:rPr>
          <w:sz w:val="20"/>
          <w:szCs w:val="20"/>
        </w:rPr>
      </w:pPr>
      <w:r w:rsidRPr="00D837AA">
        <w:rPr>
          <w:sz w:val="20"/>
          <w:szCs w:val="20"/>
        </w:rPr>
        <w:t>Alexy: Když budu s někým diskutovat o tom, jestli lidská práva mají opravdu objektivní platnost (a on věří, že mají), základem je lidská důstojnost, tak tu skutečnost že spolu diskutujeme, že posloucháme názory jiného, že ho nemanipulujeme, ale pouze silou argumentu, už to samo dokazuje, že toho druhého uznáváme, že má lidskou vůli, svobodou, rozum, důstojnost  – bereme ho vážně.</w:t>
      </w:r>
    </w:p>
    <w:p w14:paraId="5A820D3B" w14:textId="77777777" w:rsidR="0044156D" w:rsidRDefault="00D837AA" w:rsidP="00410168">
      <w:pPr>
        <w:pStyle w:val="Odstavecseseznamem"/>
        <w:numPr>
          <w:ilvl w:val="0"/>
          <w:numId w:val="109"/>
        </w:numPr>
        <w:shd w:val="clear" w:color="auto" w:fill="FFFFFF"/>
        <w:spacing w:after="24"/>
        <w:rPr>
          <w:sz w:val="20"/>
          <w:szCs w:val="20"/>
        </w:rPr>
      </w:pPr>
      <w:r w:rsidRPr="00D837AA">
        <w:rPr>
          <w:sz w:val="20"/>
          <w:szCs w:val="20"/>
        </w:rPr>
        <w:t>E</w:t>
      </w:r>
      <w:r w:rsidR="0044156D" w:rsidRPr="00D837AA">
        <w:rPr>
          <w:sz w:val="20"/>
          <w:szCs w:val="20"/>
        </w:rPr>
        <w:t>xistenciální</w:t>
      </w:r>
    </w:p>
    <w:p w14:paraId="4A427609" w14:textId="77777777" w:rsidR="00D837AA" w:rsidRPr="00D837AA" w:rsidRDefault="00D837AA" w:rsidP="00D837AA">
      <w:pPr>
        <w:pStyle w:val="Odstavecseseznamem"/>
        <w:shd w:val="clear" w:color="auto" w:fill="FFFFFF"/>
        <w:spacing w:after="24"/>
        <w:ind w:left="1440"/>
        <w:rPr>
          <w:sz w:val="20"/>
          <w:szCs w:val="20"/>
        </w:rPr>
      </w:pPr>
    </w:p>
    <w:p w14:paraId="72B71CCB" w14:textId="77777777" w:rsidR="00D837AA" w:rsidRDefault="00D837AA" w:rsidP="00D837AA">
      <w:pPr>
        <w:pStyle w:val="psmo"/>
        <w:numPr>
          <w:ilvl w:val="0"/>
          <w:numId w:val="2"/>
        </w:numPr>
        <w:rPr>
          <w:b/>
          <w:u w:val="single"/>
        </w:rPr>
      </w:pPr>
      <w:r>
        <w:rPr>
          <w:b/>
          <w:u w:val="single"/>
        </w:rPr>
        <w:t>Pozitivisté</w:t>
      </w:r>
    </w:p>
    <w:p w14:paraId="75D89CAA" w14:textId="77777777" w:rsidR="00410168" w:rsidRPr="00D837AA" w:rsidRDefault="00D837AA" w:rsidP="00410168">
      <w:pPr>
        <w:pStyle w:val="psmo"/>
        <w:numPr>
          <w:ilvl w:val="0"/>
          <w:numId w:val="109"/>
        </w:numPr>
      </w:pPr>
      <w:r w:rsidRPr="00D837AA">
        <w:t>G. Hugo</w:t>
      </w:r>
      <w:r>
        <w:t xml:space="preserve">, </w:t>
      </w:r>
      <w:r w:rsidRPr="00D837AA">
        <w:t xml:space="preserve">C.F. von </w:t>
      </w:r>
      <w:proofErr w:type="spellStart"/>
      <w:r w:rsidRPr="00D837AA">
        <w:t>Savigny</w:t>
      </w:r>
      <w:proofErr w:type="spellEnd"/>
      <w:r>
        <w:t xml:space="preserve">, G. </w:t>
      </w:r>
      <w:proofErr w:type="spellStart"/>
      <w:r>
        <w:t>Puchta</w:t>
      </w:r>
      <w:proofErr w:type="spellEnd"/>
      <w:r>
        <w:t xml:space="preserve">, H. </w:t>
      </w:r>
      <w:proofErr w:type="spellStart"/>
      <w:r>
        <w:t>Kelsen</w:t>
      </w:r>
      <w:proofErr w:type="spellEnd"/>
      <w:r>
        <w:t>, H. Hart, A. Verdross</w:t>
      </w:r>
    </w:p>
    <w:p w14:paraId="11FF2EF4" w14:textId="77777777" w:rsidR="00D837AA" w:rsidRDefault="00D837AA" w:rsidP="00D837AA">
      <w:pPr>
        <w:pStyle w:val="psmo"/>
        <w:numPr>
          <w:ilvl w:val="0"/>
          <w:numId w:val="0"/>
        </w:numPr>
        <w:ind w:left="1440"/>
        <w:rPr>
          <w:b/>
          <w:u w:val="single"/>
        </w:rPr>
      </w:pPr>
    </w:p>
    <w:p w14:paraId="05B91099" w14:textId="77777777" w:rsidR="00D837AA" w:rsidRDefault="00D837AA" w:rsidP="00D837AA">
      <w:pPr>
        <w:pStyle w:val="psmo"/>
        <w:numPr>
          <w:ilvl w:val="0"/>
          <w:numId w:val="2"/>
        </w:numPr>
        <w:rPr>
          <w:b/>
          <w:u w:val="single"/>
        </w:rPr>
      </w:pPr>
      <w:proofErr w:type="spellStart"/>
      <w:r>
        <w:rPr>
          <w:b/>
          <w:u w:val="single"/>
        </w:rPr>
        <w:t>Iusnaturalisté</w:t>
      </w:r>
      <w:proofErr w:type="spellEnd"/>
    </w:p>
    <w:p w14:paraId="27BE7BC6" w14:textId="77777777" w:rsidR="00410168" w:rsidRDefault="00D837AA" w:rsidP="00410168">
      <w:pPr>
        <w:pStyle w:val="psmo"/>
        <w:numPr>
          <w:ilvl w:val="0"/>
          <w:numId w:val="109"/>
        </w:numPr>
      </w:pPr>
      <w:r>
        <w:t xml:space="preserve">Tomáš Akvinský, T. Hobbes, J. Locke, J.J. Rousseau, G. </w:t>
      </w:r>
      <w:proofErr w:type="spellStart"/>
      <w:r>
        <w:t>Radbruch</w:t>
      </w:r>
      <w:proofErr w:type="spellEnd"/>
      <w:r>
        <w:t xml:space="preserve">, L. </w:t>
      </w:r>
      <w:proofErr w:type="spellStart"/>
      <w:r>
        <w:t>Fuller</w:t>
      </w:r>
      <w:proofErr w:type="spellEnd"/>
      <w:r>
        <w:t xml:space="preserve">, R. </w:t>
      </w:r>
      <w:proofErr w:type="spellStart"/>
      <w:r>
        <w:t>Dworkin</w:t>
      </w:r>
      <w:proofErr w:type="spellEnd"/>
      <w:r>
        <w:t>, R. Alexy,</w:t>
      </w:r>
    </w:p>
    <w:p w14:paraId="519F2BA0" w14:textId="77777777" w:rsidR="00410168" w:rsidRPr="00D837AA" w:rsidRDefault="00D837AA" w:rsidP="00410168">
      <w:pPr>
        <w:pStyle w:val="psmo"/>
        <w:numPr>
          <w:ilvl w:val="0"/>
          <w:numId w:val="0"/>
        </w:numPr>
        <w:ind w:left="1440"/>
      </w:pPr>
      <w:r>
        <w:t xml:space="preserve"> </w:t>
      </w:r>
    </w:p>
    <w:p w14:paraId="62598B04" w14:textId="77777777" w:rsidR="00D837AA" w:rsidRDefault="00410168" w:rsidP="00D837AA">
      <w:pPr>
        <w:pStyle w:val="psmo"/>
        <w:numPr>
          <w:ilvl w:val="0"/>
          <w:numId w:val="2"/>
        </w:numPr>
        <w:rPr>
          <w:b/>
          <w:u w:val="single"/>
        </w:rPr>
      </w:pPr>
      <w:r>
        <w:rPr>
          <w:b/>
          <w:u w:val="single"/>
        </w:rPr>
        <w:t>Utilitarismus</w:t>
      </w:r>
    </w:p>
    <w:p w14:paraId="2036F5E4" w14:textId="77777777" w:rsidR="00410168" w:rsidRDefault="00410168" w:rsidP="00410168">
      <w:pPr>
        <w:pStyle w:val="Odstavecseseznamem"/>
        <w:numPr>
          <w:ilvl w:val="0"/>
          <w:numId w:val="109"/>
        </w:numPr>
        <w:rPr>
          <w:sz w:val="20"/>
          <w:szCs w:val="20"/>
        </w:rPr>
      </w:pPr>
      <w:r w:rsidRPr="00410168">
        <w:rPr>
          <w:sz w:val="20"/>
          <w:szCs w:val="20"/>
        </w:rPr>
        <w:t>koncepce, která sleduje užitečnost – spravedlivé je to, co je užitečné pro většinu, i kdyby to bylo kompenzováno individuální újmou</w:t>
      </w:r>
    </w:p>
    <w:p w14:paraId="7783F2B5" w14:textId="77777777" w:rsidR="00410168" w:rsidRPr="00410168" w:rsidRDefault="00410168" w:rsidP="00410168">
      <w:pPr>
        <w:pStyle w:val="Odstavecseseznamem"/>
        <w:numPr>
          <w:ilvl w:val="0"/>
          <w:numId w:val="109"/>
        </w:numPr>
        <w:rPr>
          <w:sz w:val="20"/>
          <w:szCs w:val="20"/>
        </w:rPr>
      </w:pPr>
      <w:r w:rsidRPr="00410168">
        <w:rPr>
          <w:rFonts w:eastAsia="Liberation Serif"/>
          <w:color w:val="000000"/>
          <w:sz w:val="20"/>
          <w:szCs w:val="20"/>
        </w:rPr>
        <w:t>filozofický a etický směr, který se zabývá užitkem → rozdíl mezi blahem a utrpením</w:t>
      </w:r>
      <w:r w:rsidRPr="00410168">
        <w:rPr>
          <w:sz w:val="20"/>
          <w:szCs w:val="20"/>
        </w:rPr>
        <w:t xml:space="preserve"> </w:t>
      </w:r>
    </w:p>
    <w:p w14:paraId="1C030384" w14:textId="77777777" w:rsidR="00410168" w:rsidRPr="00410168" w:rsidRDefault="00410168" w:rsidP="00410168">
      <w:pPr>
        <w:pStyle w:val="Odstavecseseznamem"/>
        <w:numPr>
          <w:ilvl w:val="0"/>
          <w:numId w:val="109"/>
        </w:numPr>
        <w:rPr>
          <w:sz w:val="20"/>
          <w:szCs w:val="20"/>
        </w:rPr>
      </w:pPr>
      <w:r w:rsidRPr="00410168">
        <w:rPr>
          <w:sz w:val="20"/>
          <w:szCs w:val="20"/>
        </w:rPr>
        <w:t xml:space="preserve">Kompenzovanou entitou je aproximativní užitek </w:t>
      </w:r>
    </w:p>
    <w:p w14:paraId="3AAA98E0" w14:textId="77777777" w:rsidR="00410168" w:rsidRPr="00410168" w:rsidRDefault="00410168" w:rsidP="00410168">
      <w:pPr>
        <w:pStyle w:val="Odstavecseseznamem"/>
        <w:numPr>
          <w:ilvl w:val="0"/>
          <w:numId w:val="109"/>
        </w:numPr>
        <w:jc w:val="both"/>
        <w:rPr>
          <w:sz w:val="20"/>
          <w:szCs w:val="20"/>
        </w:rPr>
      </w:pPr>
      <w:r w:rsidRPr="00410168">
        <w:rPr>
          <w:b/>
          <w:sz w:val="20"/>
          <w:szCs w:val="20"/>
          <w:u w:val="single"/>
        </w:rPr>
        <w:lastRenderedPageBreak/>
        <w:t>kontext u trestného činu vraždy</w:t>
      </w:r>
      <w:r w:rsidRPr="00410168">
        <w:rPr>
          <w:sz w:val="20"/>
          <w:szCs w:val="20"/>
        </w:rPr>
        <w:t xml:space="preserve"> </w:t>
      </w:r>
      <w:r>
        <w:rPr>
          <w:sz w:val="20"/>
          <w:szCs w:val="20"/>
        </w:rPr>
        <w:t>z</w:t>
      </w:r>
      <w:r w:rsidRPr="00410168">
        <w:rPr>
          <w:sz w:val="20"/>
          <w:szCs w:val="20"/>
        </w:rPr>
        <w:t> pohledu utilitaristů – ti spravedlnost poměřují poměrem obecného blaha, v jehož světle není ani vražda nemorální, pokud je odstrašujícím příkladem pro miliony</w:t>
      </w:r>
    </w:p>
    <w:p w14:paraId="3DB78C83" w14:textId="77777777" w:rsidR="00410168" w:rsidRDefault="00410168" w:rsidP="00410168">
      <w:pPr>
        <w:pStyle w:val="Odstavecseseznamem"/>
        <w:numPr>
          <w:ilvl w:val="0"/>
          <w:numId w:val="109"/>
        </w:numPr>
        <w:jc w:val="both"/>
        <w:rPr>
          <w:sz w:val="20"/>
          <w:szCs w:val="20"/>
        </w:rPr>
      </w:pPr>
      <w:r w:rsidRPr="00410168">
        <w:rPr>
          <w:sz w:val="20"/>
          <w:szCs w:val="20"/>
        </w:rPr>
        <w:t>utilita</w:t>
      </w:r>
      <w:r>
        <w:rPr>
          <w:sz w:val="20"/>
          <w:szCs w:val="20"/>
        </w:rPr>
        <w:t xml:space="preserve">ristická </w:t>
      </w:r>
      <w:r w:rsidRPr="00410168">
        <w:rPr>
          <w:b/>
          <w:sz w:val="20"/>
          <w:szCs w:val="20"/>
          <w:u w:val="single"/>
        </w:rPr>
        <w:t>koncepce obecného blaha</w:t>
      </w:r>
      <w:r>
        <w:rPr>
          <w:sz w:val="20"/>
          <w:szCs w:val="20"/>
        </w:rPr>
        <w:t xml:space="preserve">: </w:t>
      </w:r>
      <w:r w:rsidRPr="00410168">
        <w:rPr>
          <w:sz w:val="20"/>
          <w:szCs w:val="20"/>
        </w:rPr>
        <w:t>maximalizace společenského užitku –</w:t>
      </w:r>
      <w:r>
        <w:rPr>
          <w:sz w:val="20"/>
          <w:szCs w:val="20"/>
        </w:rPr>
        <w:t xml:space="preserve"> maximum štěstí pro maximum osob</w:t>
      </w:r>
    </w:p>
    <w:p w14:paraId="45964DD7" w14:textId="77777777" w:rsidR="00410168" w:rsidRPr="00410168" w:rsidRDefault="00410168" w:rsidP="00410168">
      <w:pPr>
        <w:pStyle w:val="Odstavecseseznamem"/>
        <w:numPr>
          <w:ilvl w:val="0"/>
          <w:numId w:val="109"/>
        </w:numPr>
        <w:jc w:val="both"/>
        <w:rPr>
          <w:sz w:val="20"/>
          <w:szCs w:val="20"/>
        </w:rPr>
      </w:pPr>
      <w:proofErr w:type="spellStart"/>
      <w:r w:rsidRPr="00410168">
        <w:rPr>
          <w:rFonts w:eastAsia="Liberation Serif"/>
          <w:color w:val="000000"/>
          <w:sz w:val="20"/>
          <w:szCs w:val="20"/>
        </w:rPr>
        <w:t>Bentham</w:t>
      </w:r>
      <w:proofErr w:type="spellEnd"/>
    </w:p>
    <w:p w14:paraId="3234F930" w14:textId="77777777" w:rsidR="00410168" w:rsidRDefault="00410168" w:rsidP="00410168">
      <w:pPr>
        <w:jc w:val="both"/>
        <w:rPr>
          <w:sz w:val="20"/>
          <w:szCs w:val="20"/>
        </w:rPr>
      </w:pPr>
    </w:p>
    <w:p w14:paraId="3548763D" w14:textId="77777777" w:rsidR="00410168" w:rsidRDefault="00410168" w:rsidP="00410168">
      <w:pPr>
        <w:pStyle w:val="Standard"/>
        <w:rPr>
          <w:rFonts w:hint="eastAsia"/>
          <w:b/>
          <w:bCs/>
          <w:sz w:val="18"/>
          <w:szCs w:val="18"/>
        </w:rPr>
      </w:pPr>
    </w:p>
    <w:p w14:paraId="37ECC6CC" w14:textId="77777777" w:rsidR="00410168" w:rsidRDefault="00410168" w:rsidP="00410168">
      <w:pPr>
        <w:pStyle w:val="Standard"/>
        <w:rPr>
          <w:rFonts w:hint="eastAsia"/>
          <w:b/>
          <w:bCs/>
          <w:sz w:val="18"/>
          <w:szCs w:val="18"/>
        </w:rPr>
      </w:pPr>
    </w:p>
    <w:p w14:paraId="11934246" w14:textId="77777777" w:rsidR="00410168" w:rsidRDefault="00410168" w:rsidP="00410168">
      <w:pPr>
        <w:pStyle w:val="Standard"/>
        <w:pageBreakBefore/>
        <w:rPr>
          <w:rFonts w:hint="eastAsia"/>
          <w:b/>
          <w:bCs/>
          <w:sz w:val="18"/>
          <w:szCs w:val="18"/>
        </w:rPr>
      </w:pPr>
      <w:r>
        <w:rPr>
          <w:b/>
          <w:bCs/>
          <w:sz w:val="18"/>
          <w:szCs w:val="18"/>
        </w:rPr>
        <w:lastRenderedPageBreak/>
        <w:t>VERZE 1</w:t>
      </w:r>
    </w:p>
    <w:p w14:paraId="596239D1" w14:textId="77777777" w:rsidR="00410168" w:rsidRDefault="00410168" w:rsidP="00410168">
      <w:pPr>
        <w:pStyle w:val="Standard"/>
        <w:rPr>
          <w:rFonts w:hint="eastAsia"/>
          <w:sz w:val="18"/>
          <w:szCs w:val="18"/>
        </w:rPr>
      </w:pPr>
      <w:r>
        <w:rPr>
          <w:sz w:val="18"/>
          <w:szCs w:val="18"/>
        </w:rPr>
        <w:t xml:space="preserve">- </w:t>
      </w:r>
      <w:proofErr w:type="spellStart"/>
      <w:r>
        <w:rPr>
          <w:sz w:val="18"/>
          <w:szCs w:val="18"/>
        </w:rPr>
        <w:t>hummova</w:t>
      </w:r>
      <w:proofErr w:type="spellEnd"/>
      <w:r>
        <w:rPr>
          <w:sz w:val="18"/>
          <w:szCs w:val="18"/>
        </w:rPr>
        <w:t xml:space="preserve"> teze, kroky testu proporcionality</w:t>
      </w:r>
    </w:p>
    <w:p w14:paraId="2850DE38" w14:textId="77777777" w:rsidR="00410168" w:rsidRDefault="00410168" w:rsidP="00410168">
      <w:pPr>
        <w:pStyle w:val="Standard"/>
        <w:rPr>
          <w:rFonts w:hint="eastAsia"/>
          <w:sz w:val="18"/>
          <w:szCs w:val="18"/>
        </w:rPr>
      </w:pPr>
      <w:r>
        <w:rPr>
          <w:sz w:val="18"/>
          <w:szCs w:val="18"/>
        </w:rPr>
        <w:t xml:space="preserve">- </w:t>
      </w:r>
      <w:proofErr w:type="spellStart"/>
      <w:r>
        <w:rPr>
          <w:sz w:val="18"/>
          <w:szCs w:val="18"/>
        </w:rPr>
        <w:t>Kaldor-Hixovo</w:t>
      </w:r>
      <w:proofErr w:type="spellEnd"/>
      <w:r>
        <w:rPr>
          <w:sz w:val="18"/>
          <w:szCs w:val="18"/>
        </w:rPr>
        <w:t xml:space="preserve"> zlepšení, analytická jurisprudence, rozhodnutí ÚS při rekognici fotek, teorie obecností, smysl a účel práva, proč exegeze omezuje soudcovskou tvorbu práva, složky normativního následku</w:t>
      </w:r>
    </w:p>
    <w:p w14:paraId="4169D546" w14:textId="77777777" w:rsidR="00410168" w:rsidRDefault="00410168" w:rsidP="00410168">
      <w:pPr>
        <w:pStyle w:val="Standard"/>
        <w:rPr>
          <w:rFonts w:hint="eastAsia"/>
          <w:sz w:val="18"/>
          <w:szCs w:val="18"/>
        </w:rPr>
      </w:pPr>
    </w:p>
    <w:p w14:paraId="1427AA7C" w14:textId="77777777" w:rsidR="00410168" w:rsidRDefault="00410168" w:rsidP="00410168">
      <w:pPr>
        <w:pStyle w:val="Standard"/>
        <w:rPr>
          <w:rFonts w:hint="eastAsia"/>
          <w:b/>
          <w:bCs/>
          <w:sz w:val="18"/>
          <w:szCs w:val="18"/>
        </w:rPr>
      </w:pPr>
      <w:r>
        <w:rPr>
          <w:b/>
          <w:bCs/>
          <w:sz w:val="18"/>
          <w:szCs w:val="18"/>
        </w:rPr>
        <w:t>VERZE 2</w:t>
      </w:r>
    </w:p>
    <w:p w14:paraId="50C41889" w14:textId="77777777" w:rsidR="00410168" w:rsidRDefault="00410168" w:rsidP="00410168">
      <w:pPr>
        <w:pStyle w:val="Standard"/>
        <w:rPr>
          <w:rFonts w:hint="eastAsia"/>
          <w:sz w:val="18"/>
          <w:szCs w:val="18"/>
        </w:rPr>
      </w:pPr>
      <w:r>
        <w:rPr>
          <w:sz w:val="18"/>
          <w:szCs w:val="18"/>
        </w:rPr>
        <w:t xml:space="preserve">- účel práva podle </w:t>
      </w:r>
      <w:proofErr w:type="spellStart"/>
      <w:r>
        <w:rPr>
          <w:sz w:val="18"/>
          <w:szCs w:val="18"/>
        </w:rPr>
        <w:t>Jheringa</w:t>
      </w:r>
      <w:proofErr w:type="spellEnd"/>
      <w:r>
        <w:rPr>
          <w:sz w:val="18"/>
          <w:szCs w:val="18"/>
        </w:rPr>
        <w:t>, obecné znaky právní normy</w:t>
      </w:r>
    </w:p>
    <w:p w14:paraId="0DEE102C" w14:textId="77777777" w:rsidR="00410168" w:rsidRDefault="00410168" w:rsidP="00410168">
      <w:pPr>
        <w:pStyle w:val="Standard"/>
        <w:rPr>
          <w:rFonts w:hint="eastAsia"/>
          <w:sz w:val="18"/>
          <w:szCs w:val="18"/>
        </w:rPr>
      </w:pPr>
      <w:r>
        <w:rPr>
          <w:sz w:val="18"/>
          <w:szCs w:val="18"/>
        </w:rPr>
        <w:t xml:space="preserve">- </w:t>
      </w:r>
      <w:proofErr w:type="spellStart"/>
      <w:r>
        <w:rPr>
          <w:sz w:val="18"/>
          <w:szCs w:val="18"/>
        </w:rPr>
        <w:t>decisionismus</w:t>
      </w:r>
      <w:proofErr w:type="spellEnd"/>
      <w:r>
        <w:rPr>
          <w:sz w:val="18"/>
          <w:szCs w:val="18"/>
        </w:rPr>
        <w:t>, implicitní dovolení, kompenzovaná entita, teorie ospravedlnění a prolomení ústavy, primární a sekundární pravidla dle Harta, rozlišení kolektivních a individuálních dober, názor ÚS na kontinuitu „starého práva“, důvod obecnosti ústavních zákonů</w:t>
      </w:r>
    </w:p>
    <w:p w14:paraId="00EF17A5" w14:textId="77777777" w:rsidR="00410168" w:rsidRDefault="00410168" w:rsidP="00410168">
      <w:pPr>
        <w:pStyle w:val="Standard"/>
        <w:rPr>
          <w:rFonts w:hint="eastAsia"/>
          <w:sz w:val="18"/>
          <w:szCs w:val="18"/>
        </w:rPr>
      </w:pPr>
    </w:p>
    <w:p w14:paraId="6F6AB622" w14:textId="77777777" w:rsidR="00410168" w:rsidRDefault="00410168" w:rsidP="00410168">
      <w:pPr>
        <w:pStyle w:val="Standard"/>
        <w:rPr>
          <w:rFonts w:hint="eastAsia"/>
          <w:b/>
          <w:bCs/>
          <w:sz w:val="18"/>
          <w:szCs w:val="18"/>
        </w:rPr>
      </w:pPr>
      <w:r>
        <w:rPr>
          <w:b/>
          <w:bCs/>
          <w:sz w:val="18"/>
          <w:szCs w:val="18"/>
        </w:rPr>
        <w:t>VERZE 3</w:t>
      </w:r>
    </w:p>
    <w:p w14:paraId="6BDA2219" w14:textId="77777777" w:rsidR="00410168" w:rsidRDefault="00410168" w:rsidP="00410168">
      <w:pPr>
        <w:pStyle w:val="Standard"/>
        <w:rPr>
          <w:rFonts w:hint="eastAsia"/>
          <w:sz w:val="18"/>
          <w:szCs w:val="18"/>
        </w:rPr>
      </w:pPr>
      <w:r>
        <w:rPr>
          <w:sz w:val="18"/>
          <w:szCs w:val="18"/>
        </w:rPr>
        <w:t>- praktická jistota, test vhodnosti</w:t>
      </w:r>
    </w:p>
    <w:p w14:paraId="2A5B061B" w14:textId="77777777" w:rsidR="00410168" w:rsidRDefault="00410168" w:rsidP="00410168">
      <w:pPr>
        <w:pStyle w:val="Standard"/>
        <w:rPr>
          <w:rFonts w:hint="eastAsia"/>
          <w:sz w:val="18"/>
          <w:szCs w:val="18"/>
        </w:rPr>
      </w:pPr>
      <w:r>
        <w:rPr>
          <w:sz w:val="18"/>
          <w:szCs w:val="18"/>
        </w:rPr>
        <w:t xml:space="preserve">- akcesorická rovnost, kolektivní odpovědnost x kolektivní viny, </w:t>
      </w:r>
      <w:proofErr w:type="spellStart"/>
      <w:r>
        <w:rPr>
          <w:sz w:val="18"/>
          <w:szCs w:val="18"/>
        </w:rPr>
        <w:t>Posner</w:t>
      </w:r>
      <w:proofErr w:type="spellEnd"/>
      <w:r>
        <w:rPr>
          <w:sz w:val="18"/>
          <w:szCs w:val="18"/>
        </w:rPr>
        <w:t xml:space="preserve"> (zařadit + popsat směr), distribuce (kde + odůvodnění), deontický skutečný svět, teorie rodokmenu</w:t>
      </w:r>
    </w:p>
    <w:p w14:paraId="0105F861" w14:textId="77777777" w:rsidR="00410168" w:rsidRDefault="00410168" w:rsidP="00410168">
      <w:pPr>
        <w:pStyle w:val="Standard"/>
        <w:rPr>
          <w:rFonts w:hint="eastAsia"/>
          <w:sz w:val="18"/>
          <w:szCs w:val="18"/>
        </w:rPr>
      </w:pPr>
    </w:p>
    <w:p w14:paraId="5D16480D" w14:textId="77777777" w:rsidR="00410168" w:rsidRDefault="00410168" w:rsidP="00410168">
      <w:pPr>
        <w:pStyle w:val="Standard"/>
        <w:rPr>
          <w:rFonts w:hint="eastAsia"/>
          <w:b/>
          <w:bCs/>
          <w:sz w:val="18"/>
          <w:szCs w:val="18"/>
        </w:rPr>
      </w:pPr>
      <w:r>
        <w:rPr>
          <w:b/>
          <w:bCs/>
          <w:sz w:val="18"/>
          <w:szCs w:val="18"/>
        </w:rPr>
        <w:t>VERZE 4</w:t>
      </w:r>
    </w:p>
    <w:p w14:paraId="3AD6F803" w14:textId="77777777" w:rsidR="00410168" w:rsidRDefault="00410168" w:rsidP="00410168">
      <w:pPr>
        <w:pStyle w:val="Standard"/>
        <w:rPr>
          <w:rFonts w:hint="eastAsia"/>
          <w:sz w:val="18"/>
          <w:szCs w:val="18"/>
        </w:rPr>
      </w:pPr>
      <w:r>
        <w:rPr>
          <w:sz w:val="18"/>
          <w:szCs w:val="18"/>
        </w:rPr>
        <w:t xml:space="preserve">- hraniční orgán, vyjmenovat účely v právu podle </w:t>
      </w:r>
      <w:proofErr w:type="spellStart"/>
      <w:r>
        <w:rPr>
          <w:sz w:val="18"/>
          <w:szCs w:val="18"/>
        </w:rPr>
        <w:t>Radbrucha</w:t>
      </w:r>
      <w:proofErr w:type="spellEnd"/>
    </w:p>
    <w:p w14:paraId="63F54F7F" w14:textId="77777777" w:rsidR="00410168" w:rsidRDefault="00410168" w:rsidP="00410168">
      <w:pPr>
        <w:pStyle w:val="Standard"/>
        <w:rPr>
          <w:rFonts w:hint="eastAsia"/>
          <w:sz w:val="18"/>
          <w:szCs w:val="18"/>
        </w:rPr>
      </w:pPr>
      <w:r>
        <w:rPr>
          <w:sz w:val="18"/>
          <w:szCs w:val="18"/>
        </w:rPr>
        <w:t xml:space="preserve">- teorie ospravedlnění, </w:t>
      </w:r>
      <w:proofErr w:type="spellStart"/>
      <w:r>
        <w:rPr>
          <w:sz w:val="18"/>
          <w:szCs w:val="18"/>
        </w:rPr>
        <w:t>restitutivní</w:t>
      </w:r>
      <w:proofErr w:type="spellEnd"/>
      <w:r>
        <w:rPr>
          <w:sz w:val="18"/>
          <w:szCs w:val="18"/>
        </w:rPr>
        <w:t xml:space="preserve"> spravedlnost, explicitní zdůvodnění lidských práv, aletická modalita, </w:t>
      </w:r>
      <w:proofErr w:type="spellStart"/>
      <w:r>
        <w:rPr>
          <w:sz w:val="18"/>
          <w:szCs w:val="18"/>
        </w:rPr>
        <w:t>Koldor-Hixovo</w:t>
      </w:r>
      <w:proofErr w:type="spellEnd"/>
      <w:r>
        <w:rPr>
          <w:sz w:val="18"/>
          <w:szCs w:val="18"/>
        </w:rPr>
        <w:t xml:space="preserve"> kritérium, 5 z 8 požadavků vnitřní morality dle </w:t>
      </w:r>
      <w:proofErr w:type="spellStart"/>
      <w:r>
        <w:rPr>
          <w:sz w:val="18"/>
          <w:szCs w:val="18"/>
        </w:rPr>
        <w:t>Fullera</w:t>
      </w:r>
      <w:proofErr w:type="spellEnd"/>
      <w:r>
        <w:rPr>
          <w:sz w:val="18"/>
          <w:szCs w:val="18"/>
        </w:rPr>
        <w:t>, význam účelu u argumentace analogií, dopad oddělovací teze na tvorbu práva, judikát o pracovním poměru na dobu určitou u VŠ učitelů</w:t>
      </w:r>
    </w:p>
    <w:p w14:paraId="54F7B51E" w14:textId="77777777" w:rsidR="00410168" w:rsidRDefault="00410168" w:rsidP="00410168">
      <w:pPr>
        <w:pStyle w:val="Standard"/>
        <w:rPr>
          <w:rFonts w:hint="eastAsia"/>
          <w:sz w:val="18"/>
          <w:szCs w:val="18"/>
        </w:rPr>
      </w:pPr>
    </w:p>
    <w:p w14:paraId="3DEC3503" w14:textId="77777777" w:rsidR="00410168" w:rsidRDefault="00410168" w:rsidP="00410168">
      <w:pPr>
        <w:pStyle w:val="Standard"/>
        <w:rPr>
          <w:rFonts w:hint="eastAsia"/>
          <w:b/>
          <w:bCs/>
          <w:sz w:val="18"/>
          <w:szCs w:val="18"/>
        </w:rPr>
      </w:pPr>
      <w:r>
        <w:rPr>
          <w:b/>
          <w:bCs/>
          <w:sz w:val="18"/>
          <w:szCs w:val="18"/>
        </w:rPr>
        <w:t>VERZE 5</w:t>
      </w:r>
    </w:p>
    <w:p w14:paraId="29BA8A42" w14:textId="77777777" w:rsidR="00410168" w:rsidRDefault="00410168" w:rsidP="00410168">
      <w:pPr>
        <w:pStyle w:val="Standard"/>
        <w:rPr>
          <w:rFonts w:hint="eastAsia"/>
          <w:sz w:val="18"/>
          <w:szCs w:val="18"/>
        </w:rPr>
      </w:pPr>
      <w:r>
        <w:rPr>
          <w:sz w:val="18"/>
          <w:szCs w:val="18"/>
        </w:rPr>
        <w:t>- modality normativnosti, oddělovací teze</w:t>
      </w:r>
    </w:p>
    <w:p w14:paraId="7456DB78" w14:textId="77777777" w:rsidR="00410168" w:rsidRPr="002559B2" w:rsidRDefault="00410168" w:rsidP="00410168">
      <w:pPr>
        <w:pStyle w:val="Standard"/>
        <w:rPr>
          <w:rFonts w:hint="eastAsia"/>
          <w:sz w:val="18"/>
          <w:szCs w:val="18"/>
        </w:rPr>
      </w:pPr>
      <w:r>
        <w:rPr>
          <w:sz w:val="18"/>
          <w:szCs w:val="18"/>
        </w:rPr>
        <w:t xml:space="preserve">- ultima ratio, proč nemá </w:t>
      </w:r>
      <w:proofErr w:type="spellStart"/>
      <w:r>
        <w:rPr>
          <w:sz w:val="18"/>
          <w:szCs w:val="18"/>
        </w:rPr>
        <w:t>savigny</w:t>
      </w:r>
      <w:proofErr w:type="spellEnd"/>
      <w:r>
        <w:rPr>
          <w:sz w:val="18"/>
          <w:szCs w:val="18"/>
        </w:rPr>
        <w:t xml:space="preserve"> mezi metodami výkladu </w:t>
      </w:r>
      <w:proofErr w:type="spellStart"/>
      <w:r>
        <w:rPr>
          <w:sz w:val="18"/>
          <w:szCs w:val="18"/>
        </w:rPr>
        <w:t>aktualistickou</w:t>
      </w:r>
      <w:proofErr w:type="spellEnd"/>
      <w:r>
        <w:rPr>
          <w:sz w:val="18"/>
          <w:szCs w:val="18"/>
        </w:rPr>
        <w:t xml:space="preserve"> </w:t>
      </w:r>
      <w:proofErr w:type="spellStart"/>
      <w:r>
        <w:rPr>
          <w:sz w:val="18"/>
          <w:szCs w:val="18"/>
        </w:rPr>
        <w:t>teleogii</w:t>
      </w:r>
      <w:proofErr w:type="spellEnd"/>
      <w:r>
        <w:rPr>
          <w:sz w:val="18"/>
          <w:szCs w:val="18"/>
        </w:rPr>
        <w:t xml:space="preserve">, proč ÚS odmítl institut anonymního svědka v minulé podobě, proč člověk nemůže být objektem právního vztahu, právní ontologie, non-naturalistický kognitivismus, </w:t>
      </w:r>
      <w:proofErr w:type="spellStart"/>
      <w:r>
        <w:rPr>
          <w:sz w:val="18"/>
          <w:szCs w:val="18"/>
        </w:rPr>
        <w:t>obsolentnost</w:t>
      </w:r>
      <w:proofErr w:type="spellEnd"/>
      <w:r>
        <w:rPr>
          <w:sz w:val="18"/>
          <w:szCs w:val="18"/>
        </w:rPr>
        <w:t xml:space="preserve"> právní normy, zdůvodnit metodu falzifikace na korespondenční teorii pravdivosti</w:t>
      </w:r>
    </w:p>
    <w:p w14:paraId="432E6E19" w14:textId="77777777" w:rsidR="00410168" w:rsidRDefault="00410168" w:rsidP="00410168">
      <w:pPr>
        <w:pStyle w:val="Standard"/>
        <w:rPr>
          <w:rFonts w:hint="eastAsia"/>
          <w:color w:val="808080"/>
          <w:sz w:val="18"/>
          <w:szCs w:val="18"/>
        </w:rPr>
      </w:pPr>
    </w:p>
    <w:p w14:paraId="67429750" w14:textId="77777777" w:rsidR="00410168" w:rsidRDefault="00410168" w:rsidP="00410168">
      <w:pPr>
        <w:pStyle w:val="Standard"/>
        <w:rPr>
          <w:rFonts w:hint="eastAsia"/>
          <w:sz w:val="18"/>
          <w:szCs w:val="18"/>
        </w:rPr>
      </w:pPr>
    </w:p>
    <w:p w14:paraId="00B3B6ED" w14:textId="77777777" w:rsidR="00410168" w:rsidRDefault="00410168" w:rsidP="00410168">
      <w:pPr>
        <w:pStyle w:val="Standard"/>
        <w:rPr>
          <w:rFonts w:hint="eastAsia"/>
          <w:b/>
          <w:bCs/>
          <w:sz w:val="18"/>
          <w:szCs w:val="18"/>
        </w:rPr>
      </w:pPr>
      <w:r>
        <w:rPr>
          <w:b/>
          <w:bCs/>
          <w:color w:val="000000"/>
          <w:sz w:val="18"/>
          <w:szCs w:val="18"/>
        </w:rPr>
        <w:t>VERZE 6</w:t>
      </w:r>
    </w:p>
    <w:p w14:paraId="097D53EE" w14:textId="77777777" w:rsidR="00410168" w:rsidRDefault="00410168" w:rsidP="00410168">
      <w:pPr>
        <w:pStyle w:val="Standard"/>
        <w:rPr>
          <w:rFonts w:hint="eastAsia"/>
          <w:b/>
          <w:bCs/>
          <w:sz w:val="18"/>
          <w:szCs w:val="18"/>
        </w:rPr>
      </w:pPr>
      <w:r>
        <w:rPr>
          <w:bCs/>
          <w:color w:val="000000"/>
          <w:sz w:val="18"/>
          <w:szCs w:val="18"/>
        </w:rPr>
        <w:t xml:space="preserve">- praktická jistota, účel v právu podle </w:t>
      </w:r>
      <w:proofErr w:type="spellStart"/>
      <w:r>
        <w:rPr>
          <w:bCs/>
          <w:color w:val="000000"/>
          <w:sz w:val="18"/>
          <w:szCs w:val="18"/>
        </w:rPr>
        <w:t>Jheringa</w:t>
      </w:r>
      <w:proofErr w:type="spellEnd"/>
    </w:p>
    <w:p w14:paraId="28097CEC" w14:textId="77777777" w:rsidR="00410168" w:rsidRDefault="00410168" w:rsidP="00410168">
      <w:pPr>
        <w:pStyle w:val="Standard"/>
        <w:rPr>
          <w:rFonts w:hint="eastAsia"/>
          <w:b/>
          <w:bCs/>
          <w:sz w:val="18"/>
          <w:szCs w:val="18"/>
        </w:rPr>
      </w:pPr>
      <w:r>
        <w:rPr>
          <w:bCs/>
          <w:color w:val="000000"/>
          <w:sz w:val="18"/>
          <w:szCs w:val="18"/>
        </w:rPr>
        <w:t xml:space="preserve">- rule </w:t>
      </w:r>
      <w:proofErr w:type="spellStart"/>
      <w:r>
        <w:rPr>
          <w:bCs/>
          <w:color w:val="000000"/>
          <w:sz w:val="18"/>
          <w:szCs w:val="18"/>
        </w:rPr>
        <w:t>of</w:t>
      </w:r>
      <w:proofErr w:type="spellEnd"/>
      <w:r>
        <w:rPr>
          <w:bCs/>
          <w:color w:val="000000"/>
          <w:sz w:val="18"/>
          <w:szCs w:val="18"/>
        </w:rPr>
        <w:t xml:space="preserve"> </w:t>
      </w:r>
      <w:proofErr w:type="spellStart"/>
      <w:r>
        <w:rPr>
          <w:bCs/>
          <w:color w:val="000000"/>
          <w:sz w:val="18"/>
          <w:szCs w:val="18"/>
        </w:rPr>
        <w:t>recognition</w:t>
      </w:r>
      <w:proofErr w:type="spellEnd"/>
      <w:r>
        <w:rPr>
          <w:bCs/>
          <w:color w:val="000000"/>
          <w:sz w:val="18"/>
          <w:szCs w:val="18"/>
        </w:rPr>
        <w:t xml:space="preserve">, normativní kognitivismus, subsumpční sylogismus, teorie rodokmenu, </w:t>
      </w:r>
      <w:proofErr w:type="spellStart"/>
      <w:r>
        <w:rPr>
          <w:bCs/>
          <w:color w:val="000000"/>
          <w:sz w:val="18"/>
          <w:szCs w:val="18"/>
        </w:rPr>
        <w:t>grundnorma</w:t>
      </w:r>
      <w:proofErr w:type="spellEnd"/>
      <w:r>
        <w:rPr>
          <w:bCs/>
          <w:color w:val="000000"/>
          <w:sz w:val="18"/>
          <w:szCs w:val="18"/>
        </w:rPr>
        <w:t xml:space="preserve">, </w:t>
      </w:r>
      <w:proofErr w:type="spellStart"/>
      <w:r>
        <w:rPr>
          <w:bCs/>
          <w:color w:val="000000"/>
          <w:sz w:val="18"/>
          <w:szCs w:val="18"/>
        </w:rPr>
        <w:t>One</w:t>
      </w:r>
      <w:proofErr w:type="spellEnd"/>
      <w:r>
        <w:rPr>
          <w:bCs/>
          <w:color w:val="000000"/>
          <w:sz w:val="18"/>
          <w:szCs w:val="18"/>
        </w:rPr>
        <w:t xml:space="preserve"> </w:t>
      </w:r>
      <w:proofErr w:type="spellStart"/>
      <w:r>
        <w:rPr>
          <w:bCs/>
          <w:color w:val="000000"/>
          <w:sz w:val="18"/>
          <w:szCs w:val="18"/>
        </w:rPr>
        <w:t>Right</w:t>
      </w:r>
      <w:proofErr w:type="spellEnd"/>
      <w:r>
        <w:rPr>
          <w:bCs/>
          <w:color w:val="000000"/>
          <w:sz w:val="18"/>
          <w:szCs w:val="18"/>
        </w:rPr>
        <w:t xml:space="preserve"> </w:t>
      </w:r>
      <w:proofErr w:type="spellStart"/>
      <w:r>
        <w:rPr>
          <w:bCs/>
          <w:color w:val="000000"/>
          <w:sz w:val="18"/>
          <w:szCs w:val="18"/>
        </w:rPr>
        <w:t>Answer</w:t>
      </w:r>
      <w:proofErr w:type="spellEnd"/>
      <w:r>
        <w:rPr>
          <w:bCs/>
          <w:color w:val="000000"/>
          <w:sz w:val="18"/>
          <w:szCs w:val="18"/>
        </w:rPr>
        <w:t xml:space="preserve"> </w:t>
      </w:r>
      <w:proofErr w:type="spellStart"/>
      <w:r>
        <w:rPr>
          <w:bCs/>
          <w:color w:val="000000"/>
          <w:sz w:val="18"/>
          <w:szCs w:val="18"/>
        </w:rPr>
        <w:t>Theory</w:t>
      </w:r>
      <w:proofErr w:type="spellEnd"/>
      <w:r>
        <w:rPr>
          <w:bCs/>
          <w:color w:val="000000"/>
          <w:sz w:val="18"/>
          <w:szCs w:val="18"/>
        </w:rPr>
        <w:t xml:space="preserve">,  název a charakteristika teorie pravdivosti </w:t>
      </w:r>
      <w:proofErr w:type="spellStart"/>
      <w:r>
        <w:rPr>
          <w:bCs/>
          <w:color w:val="000000"/>
          <w:sz w:val="18"/>
          <w:szCs w:val="18"/>
        </w:rPr>
        <w:t>Pierse</w:t>
      </w:r>
      <w:proofErr w:type="spellEnd"/>
      <w:r>
        <w:rPr>
          <w:bCs/>
          <w:color w:val="000000"/>
          <w:sz w:val="18"/>
          <w:szCs w:val="18"/>
        </w:rPr>
        <w:t xml:space="preserve">, Jamese, </w:t>
      </w:r>
      <w:proofErr w:type="spellStart"/>
      <w:r>
        <w:rPr>
          <w:bCs/>
          <w:color w:val="000000"/>
          <w:sz w:val="18"/>
          <w:szCs w:val="18"/>
        </w:rPr>
        <w:t>Deweye</w:t>
      </w:r>
      <w:proofErr w:type="spellEnd"/>
      <w:r>
        <w:rPr>
          <w:bCs/>
          <w:color w:val="000000"/>
          <w:sz w:val="18"/>
          <w:szCs w:val="18"/>
        </w:rPr>
        <w:t>,  co bylo kontextem v judikátu o jiném věku odchodu do důchodu u mužů, negativa judiciální cesty nespravedlivého práva</w:t>
      </w:r>
    </w:p>
    <w:p w14:paraId="0F0A3634" w14:textId="77777777" w:rsidR="00410168" w:rsidRPr="00410168" w:rsidRDefault="00410168" w:rsidP="00410168">
      <w:pPr>
        <w:jc w:val="both"/>
        <w:rPr>
          <w:sz w:val="20"/>
          <w:szCs w:val="20"/>
        </w:rPr>
      </w:pPr>
    </w:p>
    <w:sectPr w:rsidR="00410168" w:rsidRPr="00410168" w:rsidSect="00902CE9">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iří Svoboda" w:date="2017-04-11T10:53:00Z" w:initials="JS">
    <w:p w14:paraId="6E7959AC" w14:textId="4683E8C0" w:rsidR="009B7DE9" w:rsidRDefault="009B7DE9">
      <w:pPr>
        <w:pStyle w:val="Textkomente"/>
      </w:pPr>
      <w:r>
        <w:rPr>
          <w:rStyle w:val="Odkaznakoment"/>
        </w:rPr>
        <w:annotationRef/>
      </w:r>
      <w:proofErr w:type="spellStart"/>
      <w:r>
        <w:t>Cesssante</w:t>
      </w:r>
      <w:proofErr w:type="spellEnd"/>
      <w:r>
        <w:t xml:space="preserve"> – norma zaniká a již nelze ani použít</w:t>
      </w:r>
    </w:p>
  </w:comment>
  <w:comment w:id="1" w:author="Jiří Svoboda" w:date="2017-03-14T10:16:00Z" w:initials="JS">
    <w:p w14:paraId="284B4717" w14:textId="77777777" w:rsidR="009B7DE9" w:rsidRDefault="009B7DE9">
      <w:pPr>
        <w:pStyle w:val="Textkomente"/>
      </w:pPr>
      <w:r>
        <w:rPr>
          <w:rStyle w:val="Odkaznakoment"/>
        </w:rPr>
        <w:annotationRef/>
      </w:r>
      <w:r>
        <w:t xml:space="preserve">Právo pozitivní v rozporu s přirozeným je neplatné ex </w:t>
      </w:r>
      <w:proofErr w:type="spellStart"/>
      <w:r>
        <w:t>tunc</w:t>
      </w:r>
      <w:proofErr w:type="spellEnd"/>
      <w:r>
        <w:t>.</w:t>
      </w:r>
    </w:p>
  </w:comment>
  <w:comment w:id="3" w:author="Jiří Svoboda" w:date="2017-03-28T10:13:00Z" w:initials="JS">
    <w:p w14:paraId="354C7E08" w14:textId="1DAE36F7" w:rsidR="009B7DE9" w:rsidRDefault="009B7DE9">
      <w:pPr>
        <w:pStyle w:val="Textkomente"/>
      </w:pPr>
      <w:r>
        <w:rPr>
          <w:rStyle w:val="Odkaznakoment"/>
        </w:rPr>
        <w:annotationRef/>
      </w:r>
      <w:r>
        <w:t>Musí postupovat podle pozitivního práva</w:t>
      </w:r>
    </w:p>
  </w:comment>
  <w:comment w:id="4" w:author="Jiří Svoboda" w:date="2017-04-11T10:01:00Z" w:initials="JS">
    <w:p w14:paraId="0C3E6B7C" w14:textId="67DA6B25" w:rsidR="009B7DE9" w:rsidRDefault="009B7DE9">
      <w:pPr>
        <w:pStyle w:val="Textkomente"/>
      </w:pPr>
      <w:r>
        <w:rPr>
          <w:rStyle w:val="Odkaznakoment"/>
        </w:rPr>
        <w:annotationRef/>
      </w:r>
      <w:r>
        <w:t xml:space="preserve">To, co prospívá organismu (může být i většina) účely </w:t>
      </w:r>
    </w:p>
  </w:comment>
  <w:comment w:id="5" w:author="Jiří Svoboda" w:date="2017-04-11T09:58:00Z" w:initials="JS">
    <w:p w14:paraId="27CD295C" w14:textId="4BC0E6AC" w:rsidR="009B7DE9" w:rsidRDefault="009B7DE9">
      <w:pPr>
        <w:pStyle w:val="Textkomente"/>
      </w:pPr>
      <w:r>
        <w:rPr>
          <w:rStyle w:val="Odkaznakoment"/>
        </w:rPr>
        <w:annotationRef/>
      </w:r>
      <w:r>
        <w:t>Individuální základní práva</w:t>
      </w:r>
    </w:p>
  </w:comment>
  <w:comment w:id="6" w:author="Jiří Svoboda" w:date="2017-04-11T09:59:00Z" w:initials="JS">
    <w:p w14:paraId="7F7F59F7" w14:textId="301AB92B" w:rsidR="009B7DE9" w:rsidRDefault="009B7DE9">
      <w:pPr>
        <w:pStyle w:val="Textkomente"/>
      </w:pPr>
      <w:r>
        <w:rPr>
          <w:rStyle w:val="Odkaznakoment"/>
        </w:rPr>
        <w:annotationRef/>
      </w:r>
      <w:r>
        <w:t>Právo je psané. Právo je rovné a každému přístupné (zde je prvek spravedlnosti mnohem větší)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7959AC" w15:done="0"/>
  <w15:commentEx w15:paraId="284B4717" w15:done="0"/>
  <w15:commentEx w15:paraId="354C7E08" w15:done="0"/>
  <w15:commentEx w15:paraId="0C3E6B7C" w15:done="0"/>
  <w15:commentEx w15:paraId="27CD295C" w15:done="0"/>
  <w15:commentEx w15:paraId="7F7F59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5A2D7E"/>
    <w:multiLevelType w:val="hybridMultilevel"/>
    <w:tmpl w:val="AA18F8F0"/>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 w15:restartNumberingAfterBreak="0">
    <w:nsid w:val="00EB5BB7"/>
    <w:multiLevelType w:val="hybridMultilevel"/>
    <w:tmpl w:val="A7026594"/>
    <w:lvl w:ilvl="0" w:tplc="0405000B">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15:restartNumberingAfterBreak="0">
    <w:nsid w:val="04560F28"/>
    <w:multiLevelType w:val="hybridMultilevel"/>
    <w:tmpl w:val="349C9816"/>
    <w:lvl w:ilvl="0" w:tplc="0405000B">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15:restartNumberingAfterBreak="0">
    <w:nsid w:val="04C40D00"/>
    <w:multiLevelType w:val="hybridMultilevel"/>
    <w:tmpl w:val="C180CCF4"/>
    <w:lvl w:ilvl="0" w:tplc="0405000B">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15:restartNumberingAfterBreak="0">
    <w:nsid w:val="05567366"/>
    <w:multiLevelType w:val="hybridMultilevel"/>
    <w:tmpl w:val="DDFEE096"/>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6" w15:restartNumberingAfterBreak="0">
    <w:nsid w:val="056E0502"/>
    <w:multiLevelType w:val="hybridMultilevel"/>
    <w:tmpl w:val="A12E12CE"/>
    <w:lvl w:ilvl="0" w:tplc="0405000D">
      <w:start w:val="1"/>
      <w:numFmt w:val="bullet"/>
      <w:lvlText w:val=""/>
      <w:lvlJc w:val="left"/>
      <w:pPr>
        <w:ind w:left="5040" w:hanging="360"/>
      </w:pPr>
      <w:rPr>
        <w:rFonts w:ascii="Wingdings" w:hAnsi="Wingdings" w:hint="default"/>
      </w:rPr>
    </w:lvl>
    <w:lvl w:ilvl="1" w:tplc="04050003">
      <w:start w:val="1"/>
      <w:numFmt w:val="bullet"/>
      <w:lvlText w:val="o"/>
      <w:lvlJc w:val="left"/>
      <w:pPr>
        <w:ind w:left="5760" w:hanging="360"/>
      </w:pPr>
      <w:rPr>
        <w:rFonts w:ascii="Courier New" w:hAnsi="Courier New" w:cs="Courier New" w:hint="default"/>
      </w:rPr>
    </w:lvl>
    <w:lvl w:ilvl="2" w:tplc="04050005" w:tentative="1">
      <w:start w:val="1"/>
      <w:numFmt w:val="bullet"/>
      <w:lvlText w:val=""/>
      <w:lvlJc w:val="left"/>
      <w:pPr>
        <w:ind w:left="6480" w:hanging="360"/>
      </w:pPr>
      <w:rPr>
        <w:rFonts w:ascii="Wingdings" w:hAnsi="Wingdings" w:hint="default"/>
      </w:rPr>
    </w:lvl>
    <w:lvl w:ilvl="3" w:tplc="04050001" w:tentative="1">
      <w:start w:val="1"/>
      <w:numFmt w:val="bullet"/>
      <w:lvlText w:val=""/>
      <w:lvlJc w:val="left"/>
      <w:pPr>
        <w:ind w:left="7200" w:hanging="360"/>
      </w:pPr>
      <w:rPr>
        <w:rFonts w:ascii="Symbol" w:hAnsi="Symbol" w:hint="default"/>
      </w:rPr>
    </w:lvl>
    <w:lvl w:ilvl="4" w:tplc="04050003" w:tentative="1">
      <w:start w:val="1"/>
      <w:numFmt w:val="bullet"/>
      <w:lvlText w:val="o"/>
      <w:lvlJc w:val="left"/>
      <w:pPr>
        <w:ind w:left="7920" w:hanging="360"/>
      </w:pPr>
      <w:rPr>
        <w:rFonts w:ascii="Courier New" w:hAnsi="Courier New" w:cs="Courier New" w:hint="default"/>
      </w:rPr>
    </w:lvl>
    <w:lvl w:ilvl="5" w:tplc="04050005" w:tentative="1">
      <w:start w:val="1"/>
      <w:numFmt w:val="bullet"/>
      <w:lvlText w:val=""/>
      <w:lvlJc w:val="left"/>
      <w:pPr>
        <w:ind w:left="8640" w:hanging="360"/>
      </w:pPr>
      <w:rPr>
        <w:rFonts w:ascii="Wingdings" w:hAnsi="Wingdings" w:hint="default"/>
      </w:rPr>
    </w:lvl>
    <w:lvl w:ilvl="6" w:tplc="04050001" w:tentative="1">
      <w:start w:val="1"/>
      <w:numFmt w:val="bullet"/>
      <w:lvlText w:val=""/>
      <w:lvlJc w:val="left"/>
      <w:pPr>
        <w:ind w:left="9360" w:hanging="360"/>
      </w:pPr>
      <w:rPr>
        <w:rFonts w:ascii="Symbol" w:hAnsi="Symbol" w:hint="default"/>
      </w:rPr>
    </w:lvl>
    <w:lvl w:ilvl="7" w:tplc="04050003" w:tentative="1">
      <w:start w:val="1"/>
      <w:numFmt w:val="bullet"/>
      <w:lvlText w:val="o"/>
      <w:lvlJc w:val="left"/>
      <w:pPr>
        <w:ind w:left="10080" w:hanging="360"/>
      </w:pPr>
      <w:rPr>
        <w:rFonts w:ascii="Courier New" w:hAnsi="Courier New" w:cs="Courier New" w:hint="default"/>
      </w:rPr>
    </w:lvl>
    <w:lvl w:ilvl="8" w:tplc="04050005" w:tentative="1">
      <w:start w:val="1"/>
      <w:numFmt w:val="bullet"/>
      <w:lvlText w:val=""/>
      <w:lvlJc w:val="left"/>
      <w:pPr>
        <w:ind w:left="10800" w:hanging="360"/>
      </w:pPr>
      <w:rPr>
        <w:rFonts w:ascii="Wingdings" w:hAnsi="Wingdings" w:hint="default"/>
      </w:rPr>
    </w:lvl>
  </w:abstractNum>
  <w:abstractNum w:abstractNumId="7" w15:restartNumberingAfterBreak="0">
    <w:nsid w:val="05B3583D"/>
    <w:multiLevelType w:val="hybridMultilevel"/>
    <w:tmpl w:val="718452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CC06E0"/>
    <w:multiLevelType w:val="hybridMultilevel"/>
    <w:tmpl w:val="C5780928"/>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9" w15:restartNumberingAfterBreak="0">
    <w:nsid w:val="06936D88"/>
    <w:multiLevelType w:val="hybridMultilevel"/>
    <w:tmpl w:val="1024A060"/>
    <w:lvl w:ilvl="0" w:tplc="0516793A">
      <w:start w:val="1"/>
      <w:numFmt w:val="bullet"/>
      <w:lvlText w:val="-"/>
      <w:lvlJc w:val="left"/>
      <w:pPr>
        <w:ind w:left="1068" w:hanging="360"/>
      </w:pPr>
      <w:rPr>
        <w:rFonts w:ascii="Times New Roman" w:eastAsiaTheme="minorHAnsi" w:hAnsi="Times New Roman" w:cs="Times New Roman" w:hint="default"/>
      </w:rPr>
    </w:lvl>
    <w:lvl w:ilvl="1" w:tplc="0405000B">
      <w:start w:val="1"/>
      <w:numFmt w:val="bullet"/>
      <w:lvlText w:val=""/>
      <w:lvlJc w:val="left"/>
      <w:pPr>
        <w:ind w:left="1788" w:hanging="360"/>
      </w:pPr>
      <w:rPr>
        <w:rFonts w:ascii="Wingdings" w:hAnsi="Wingdings"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0896216D"/>
    <w:multiLevelType w:val="hybridMultilevel"/>
    <w:tmpl w:val="09D20214"/>
    <w:lvl w:ilvl="0" w:tplc="0B867870">
      <w:start w:val="1"/>
      <w:numFmt w:val="bullet"/>
      <w:pStyle w:val="psmo"/>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9E261DF"/>
    <w:multiLevelType w:val="hybridMultilevel"/>
    <w:tmpl w:val="D4789D34"/>
    <w:lvl w:ilvl="0" w:tplc="04050005">
      <w:start w:val="1"/>
      <w:numFmt w:val="bullet"/>
      <w:lvlText w:val=""/>
      <w:lvlJc w:val="left"/>
      <w:pPr>
        <w:ind w:left="2880" w:hanging="360"/>
      </w:pPr>
      <w:rPr>
        <w:rFonts w:ascii="Wingdings" w:hAnsi="Wingdings"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2" w15:restartNumberingAfterBreak="0">
    <w:nsid w:val="0A656F61"/>
    <w:multiLevelType w:val="hybridMultilevel"/>
    <w:tmpl w:val="EEF24B62"/>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3" w15:restartNumberingAfterBreak="0">
    <w:nsid w:val="0AE92B6D"/>
    <w:multiLevelType w:val="hybridMultilevel"/>
    <w:tmpl w:val="71DEF56E"/>
    <w:lvl w:ilvl="0" w:tplc="0405000F">
      <w:start w:val="1"/>
      <w:numFmt w:val="decimal"/>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14" w15:restartNumberingAfterBreak="0">
    <w:nsid w:val="0B0A2149"/>
    <w:multiLevelType w:val="hybridMultilevel"/>
    <w:tmpl w:val="6E288942"/>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5" w15:restartNumberingAfterBreak="0">
    <w:nsid w:val="0B7B1E84"/>
    <w:multiLevelType w:val="hybridMultilevel"/>
    <w:tmpl w:val="D46E09F8"/>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6" w15:restartNumberingAfterBreak="0">
    <w:nsid w:val="0D581855"/>
    <w:multiLevelType w:val="hybridMultilevel"/>
    <w:tmpl w:val="74A09016"/>
    <w:lvl w:ilvl="0" w:tplc="04050003">
      <w:start w:val="1"/>
      <w:numFmt w:val="bullet"/>
      <w:lvlText w:val="o"/>
      <w:lvlJc w:val="left"/>
      <w:pPr>
        <w:ind w:left="3600" w:hanging="360"/>
      </w:pPr>
      <w:rPr>
        <w:rFonts w:ascii="Courier New" w:hAnsi="Courier New" w:cs="Courier New"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7" w15:restartNumberingAfterBreak="0">
    <w:nsid w:val="0D9E0870"/>
    <w:multiLevelType w:val="hybridMultilevel"/>
    <w:tmpl w:val="B3D8FED6"/>
    <w:lvl w:ilvl="0" w:tplc="04050003">
      <w:start w:val="1"/>
      <w:numFmt w:val="bullet"/>
      <w:lvlText w:val="o"/>
      <w:lvlJc w:val="left"/>
      <w:pPr>
        <w:ind w:left="3600" w:hanging="360"/>
      </w:pPr>
      <w:rPr>
        <w:rFonts w:ascii="Courier New" w:hAnsi="Courier New" w:cs="Courier New"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8" w15:restartNumberingAfterBreak="0">
    <w:nsid w:val="0DD567FC"/>
    <w:multiLevelType w:val="hybridMultilevel"/>
    <w:tmpl w:val="9F168652"/>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19" w15:restartNumberingAfterBreak="0">
    <w:nsid w:val="0E7C5CA9"/>
    <w:multiLevelType w:val="hybridMultilevel"/>
    <w:tmpl w:val="201E9656"/>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0" w15:restartNumberingAfterBreak="0">
    <w:nsid w:val="0E894D98"/>
    <w:multiLevelType w:val="hybridMultilevel"/>
    <w:tmpl w:val="15EEC498"/>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1" w15:restartNumberingAfterBreak="0">
    <w:nsid w:val="0F6D0A40"/>
    <w:multiLevelType w:val="hybridMultilevel"/>
    <w:tmpl w:val="C220D7AC"/>
    <w:lvl w:ilvl="0" w:tplc="FC2839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FA55F53"/>
    <w:multiLevelType w:val="hybridMultilevel"/>
    <w:tmpl w:val="7BC4ABAE"/>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23" w15:restartNumberingAfterBreak="0">
    <w:nsid w:val="10E300E6"/>
    <w:multiLevelType w:val="hybridMultilevel"/>
    <w:tmpl w:val="F5BCBC92"/>
    <w:lvl w:ilvl="0" w:tplc="6D689290">
      <w:numFmt w:val="bullet"/>
      <w:lvlText w:val="-"/>
      <w:lvlJc w:val="left"/>
      <w:pPr>
        <w:ind w:left="144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11B92443"/>
    <w:multiLevelType w:val="hybridMultilevel"/>
    <w:tmpl w:val="D1BEEF2C"/>
    <w:lvl w:ilvl="0" w:tplc="0405000B">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5" w15:restartNumberingAfterBreak="0">
    <w:nsid w:val="13D467C2"/>
    <w:multiLevelType w:val="hybridMultilevel"/>
    <w:tmpl w:val="AE34AF42"/>
    <w:lvl w:ilvl="0" w:tplc="0405000B">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6" w15:restartNumberingAfterBreak="0">
    <w:nsid w:val="146E0135"/>
    <w:multiLevelType w:val="hybridMultilevel"/>
    <w:tmpl w:val="1146EDA4"/>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7" w15:restartNumberingAfterBreak="0">
    <w:nsid w:val="16D52FE1"/>
    <w:multiLevelType w:val="hybridMultilevel"/>
    <w:tmpl w:val="2BFCA7DA"/>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8" w15:restartNumberingAfterBreak="0">
    <w:nsid w:val="17EA19CB"/>
    <w:multiLevelType w:val="hybridMultilevel"/>
    <w:tmpl w:val="863E5C46"/>
    <w:lvl w:ilvl="0" w:tplc="04050009">
      <w:start w:val="1"/>
      <w:numFmt w:val="bullet"/>
      <w:lvlText w:val=""/>
      <w:lvlJc w:val="left"/>
      <w:pPr>
        <w:ind w:left="4264" w:hanging="360"/>
      </w:pPr>
      <w:rPr>
        <w:rFonts w:ascii="Wingdings" w:hAnsi="Wingdings" w:hint="default"/>
      </w:rPr>
    </w:lvl>
    <w:lvl w:ilvl="1" w:tplc="04050003" w:tentative="1">
      <w:start w:val="1"/>
      <w:numFmt w:val="bullet"/>
      <w:lvlText w:val="o"/>
      <w:lvlJc w:val="left"/>
      <w:pPr>
        <w:ind w:left="4984" w:hanging="360"/>
      </w:pPr>
      <w:rPr>
        <w:rFonts w:ascii="Courier New" w:hAnsi="Courier New" w:cs="Courier New" w:hint="default"/>
      </w:rPr>
    </w:lvl>
    <w:lvl w:ilvl="2" w:tplc="04050005" w:tentative="1">
      <w:start w:val="1"/>
      <w:numFmt w:val="bullet"/>
      <w:lvlText w:val=""/>
      <w:lvlJc w:val="left"/>
      <w:pPr>
        <w:ind w:left="5704" w:hanging="360"/>
      </w:pPr>
      <w:rPr>
        <w:rFonts w:ascii="Wingdings" w:hAnsi="Wingdings" w:hint="default"/>
      </w:rPr>
    </w:lvl>
    <w:lvl w:ilvl="3" w:tplc="04050001" w:tentative="1">
      <w:start w:val="1"/>
      <w:numFmt w:val="bullet"/>
      <w:lvlText w:val=""/>
      <w:lvlJc w:val="left"/>
      <w:pPr>
        <w:ind w:left="6424" w:hanging="360"/>
      </w:pPr>
      <w:rPr>
        <w:rFonts w:ascii="Symbol" w:hAnsi="Symbol" w:hint="default"/>
      </w:rPr>
    </w:lvl>
    <w:lvl w:ilvl="4" w:tplc="04050003" w:tentative="1">
      <w:start w:val="1"/>
      <w:numFmt w:val="bullet"/>
      <w:lvlText w:val="o"/>
      <w:lvlJc w:val="left"/>
      <w:pPr>
        <w:ind w:left="7144" w:hanging="360"/>
      </w:pPr>
      <w:rPr>
        <w:rFonts w:ascii="Courier New" w:hAnsi="Courier New" w:cs="Courier New" w:hint="default"/>
      </w:rPr>
    </w:lvl>
    <w:lvl w:ilvl="5" w:tplc="04050005" w:tentative="1">
      <w:start w:val="1"/>
      <w:numFmt w:val="bullet"/>
      <w:lvlText w:val=""/>
      <w:lvlJc w:val="left"/>
      <w:pPr>
        <w:ind w:left="7864" w:hanging="360"/>
      </w:pPr>
      <w:rPr>
        <w:rFonts w:ascii="Wingdings" w:hAnsi="Wingdings" w:hint="default"/>
      </w:rPr>
    </w:lvl>
    <w:lvl w:ilvl="6" w:tplc="04050001" w:tentative="1">
      <w:start w:val="1"/>
      <w:numFmt w:val="bullet"/>
      <w:lvlText w:val=""/>
      <w:lvlJc w:val="left"/>
      <w:pPr>
        <w:ind w:left="8584" w:hanging="360"/>
      </w:pPr>
      <w:rPr>
        <w:rFonts w:ascii="Symbol" w:hAnsi="Symbol" w:hint="default"/>
      </w:rPr>
    </w:lvl>
    <w:lvl w:ilvl="7" w:tplc="04050003" w:tentative="1">
      <w:start w:val="1"/>
      <w:numFmt w:val="bullet"/>
      <w:lvlText w:val="o"/>
      <w:lvlJc w:val="left"/>
      <w:pPr>
        <w:ind w:left="9304" w:hanging="360"/>
      </w:pPr>
      <w:rPr>
        <w:rFonts w:ascii="Courier New" w:hAnsi="Courier New" w:cs="Courier New" w:hint="default"/>
      </w:rPr>
    </w:lvl>
    <w:lvl w:ilvl="8" w:tplc="04050005" w:tentative="1">
      <w:start w:val="1"/>
      <w:numFmt w:val="bullet"/>
      <w:lvlText w:val=""/>
      <w:lvlJc w:val="left"/>
      <w:pPr>
        <w:ind w:left="10024" w:hanging="360"/>
      </w:pPr>
      <w:rPr>
        <w:rFonts w:ascii="Wingdings" w:hAnsi="Wingdings" w:hint="default"/>
      </w:rPr>
    </w:lvl>
  </w:abstractNum>
  <w:abstractNum w:abstractNumId="29" w15:restartNumberingAfterBreak="0">
    <w:nsid w:val="181C1AF6"/>
    <w:multiLevelType w:val="hybridMultilevel"/>
    <w:tmpl w:val="1C2E75BA"/>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18582B82"/>
    <w:multiLevelType w:val="hybridMultilevel"/>
    <w:tmpl w:val="245C371A"/>
    <w:lvl w:ilvl="0" w:tplc="0405000B">
      <w:start w:val="1"/>
      <w:numFmt w:val="bullet"/>
      <w:lvlText w:val=""/>
      <w:lvlJc w:val="left"/>
      <w:pPr>
        <w:ind w:left="2520" w:hanging="360"/>
      </w:pPr>
      <w:rPr>
        <w:rFonts w:ascii="Wingdings" w:hAnsi="Wingdings"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31" w15:restartNumberingAfterBreak="0">
    <w:nsid w:val="18E71E3B"/>
    <w:multiLevelType w:val="hybridMultilevel"/>
    <w:tmpl w:val="04CEC206"/>
    <w:lvl w:ilvl="0" w:tplc="0405000B">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2" w15:restartNumberingAfterBreak="0">
    <w:nsid w:val="1A084A58"/>
    <w:multiLevelType w:val="hybridMultilevel"/>
    <w:tmpl w:val="A7DADE0E"/>
    <w:lvl w:ilvl="0" w:tplc="04050009">
      <w:start w:val="1"/>
      <w:numFmt w:val="bullet"/>
      <w:lvlText w:val=""/>
      <w:lvlJc w:val="left"/>
      <w:pPr>
        <w:ind w:left="4320" w:hanging="360"/>
      </w:pPr>
      <w:rPr>
        <w:rFonts w:ascii="Wingdings" w:hAnsi="Wingdings" w:hint="default"/>
      </w:rPr>
    </w:lvl>
    <w:lvl w:ilvl="1" w:tplc="04050003" w:tentative="1">
      <w:start w:val="1"/>
      <w:numFmt w:val="bullet"/>
      <w:lvlText w:val="o"/>
      <w:lvlJc w:val="left"/>
      <w:pPr>
        <w:ind w:left="5040" w:hanging="360"/>
      </w:pPr>
      <w:rPr>
        <w:rFonts w:ascii="Courier New" w:hAnsi="Courier New" w:cs="Courier New" w:hint="default"/>
      </w:rPr>
    </w:lvl>
    <w:lvl w:ilvl="2" w:tplc="04050005" w:tentative="1">
      <w:start w:val="1"/>
      <w:numFmt w:val="bullet"/>
      <w:lvlText w:val=""/>
      <w:lvlJc w:val="left"/>
      <w:pPr>
        <w:ind w:left="5760" w:hanging="360"/>
      </w:pPr>
      <w:rPr>
        <w:rFonts w:ascii="Wingdings" w:hAnsi="Wingdings" w:hint="default"/>
      </w:rPr>
    </w:lvl>
    <w:lvl w:ilvl="3" w:tplc="04050001" w:tentative="1">
      <w:start w:val="1"/>
      <w:numFmt w:val="bullet"/>
      <w:lvlText w:val=""/>
      <w:lvlJc w:val="left"/>
      <w:pPr>
        <w:ind w:left="6480" w:hanging="360"/>
      </w:pPr>
      <w:rPr>
        <w:rFonts w:ascii="Symbol" w:hAnsi="Symbol" w:hint="default"/>
      </w:rPr>
    </w:lvl>
    <w:lvl w:ilvl="4" w:tplc="04050003" w:tentative="1">
      <w:start w:val="1"/>
      <w:numFmt w:val="bullet"/>
      <w:lvlText w:val="o"/>
      <w:lvlJc w:val="left"/>
      <w:pPr>
        <w:ind w:left="7200" w:hanging="360"/>
      </w:pPr>
      <w:rPr>
        <w:rFonts w:ascii="Courier New" w:hAnsi="Courier New" w:cs="Courier New" w:hint="default"/>
      </w:rPr>
    </w:lvl>
    <w:lvl w:ilvl="5" w:tplc="04050005" w:tentative="1">
      <w:start w:val="1"/>
      <w:numFmt w:val="bullet"/>
      <w:lvlText w:val=""/>
      <w:lvlJc w:val="left"/>
      <w:pPr>
        <w:ind w:left="7920" w:hanging="360"/>
      </w:pPr>
      <w:rPr>
        <w:rFonts w:ascii="Wingdings" w:hAnsi="Wingdings" w:hint="default"/>
      </w:rPr>
    </w:lvl>
    <w:lvl w:ilvl="6" w:tplc="04050001" w:tentative="1">
      <w:start w:val="1"/>
      <w:numFmt w:val="bullet"/>
      <w:lvlText w:val=""/>
      <w:lvlJc w:val="left"/>
      <w:pPr>
        <w:ind w:left="8640" w:hanging="360"/>
      </w:pPr>
      <w:rPr>
        <w:rFonts w:ascii="Symbol" w:hAnsi="Symbol" w:hint="default"/>
      </w:rPr>
    </w:lvl>
    <w:lvl w:ilvl="7" w:tplc="04050003" w:tentative="1">
      <w:start w:val="1"/>
      <w:numFmt w:val="bullet"/>
      <w:lvlText w:val="o"/>
      <w:lvlJc w:val="left"/>
      <w:pPr>
        <w:ind w:left="9360" w:hanging="360"/>
      </w:pPr>
      <w:rPr>
        <w:rFonts w:ascii="Courier New" w:hAnsi="Courier New" w:cs="Courier New" w:hint="default"/>
      </w:rPr>
    </w:lvl>
    <w:lvl w:ilvl="8" w:tplc="04050005" w:tentative="1">
      <w:start w:val="1"/>
      <w:numFmt w:val="bullet"/>
      <w:lvlText w:val=""/>
      <w:lvlJc w:val="left"/>
      <w:pPr>
        <w:ind w:left="10080" w:hanging="360"/>
      </w:pPr>
      <w:rPr>
        <w:rFonts w:ascii="Wingdings" w:hAnsi="Wingdings" w:hint="default"/>
      </w:rPr>
    </w:lvl>
  </w:abstractNum>
  <w:abstractNum w:abstractNumId="33" w15:restartNumberingAfterBreak="0">
    <w:nsid w:val="1A555F37"/>
    <w:multiLevelType w:val="hybridMultilevel"/>
    <w:tmpl w:val="FC32A0AA"/>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4" w15:restartNumberingAfterBreak="0">
    <w:nsid w:val="1A782362"/>
    <w:multiLevelType w:val="hybridMultilevel"/>
    <w:tmpl w:val="19621B8E"/>
    <w:lvl w:ilvl="0" w:tplc="04050003">
      <w:start w:val="1"/>
      <w:numFmt w:val="bullet"/>
      <w:lvlText w:val="o"/>
      <w:lvlJc w:val="left"/>
      <w:pPr>
        <w:ind w:left="3600" w:hanging="360"/>
      </w:pPr>
      <w:rPr>
        <w:rFonts w:ascii="Courier New" w:hAnsi="Courier New" w:cs="Courier New"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35" w15:restartNumberingAfterBreak="0">
    <w:nsid w:val="1A98781B"/>
    <w:multiLevelType w:val="hybridMultilevel"/>
    <w:tmpl w:val="29922D28"/>
    <w:lvl w:ilvl="0" w:tplc="0405000B">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6" w15:restartNumberingAfterBreak="0">
    <w:nsid w:val="1ACB1ECF"/>
    <w:multiLevelType w:val="hybridMultilevel"/>
    <w:tmpl w:val="40264FE4"/>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7" w15:restartNumberingAfterBreak="0">
    <w:nsid w:val="1B571ED3"/>
    <w:multiLevelType w:val="hybridMultilevel"/>
    <w:tmpl w:val="5FCA3120"/>
    <w:lvl w:ilvl="0" w:tplc="04050003">
      <w:start w:val="1"/>
      <w:numFmt w:val="bullet"/>
      <w:lvlText w:val="o"/>
      <w:lvlJc w:val="left"/>
      <w:pPr>
        <w:ind w:left="3600" w:hanging="360"/>
      </w:pPr>
      <w:rPr>
        <w:rFonts w:ascii="Courier New" w:hAnsi="Courier New" w:cs="Courier New"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38" w15:restartNumberingAfterBreak="0">
    <w:nsid w:val="1B720CAD"/>
    <w:multiLevelType w:val="hybridMultilevel"/>
    <w:tmpl w:val="14A8E898"/>
    <w:lvl w:ilvl="0" w:tplc="9C90E29E">
      <w:start w:val="1"/>
      <w:numFmt w:val="decimal"/>
      <w:lvlText w:val="%1."/>
      <w:lvlJc w:val="left"/>
      <w:pPr>
        <w:ind w:left="1440" w:hanging="360"/>
      </w:pPr>
      <w:rPr>
        <w:b/>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1CFB04B8"/>
    <w:multiLevelType w:val="hybridMultilevel"/>
    <w:tmpl w:val="D8140774"/>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1D174131"/>
    <w:multiLevelType w:val="hybridMultilevel"/>
    <w:tmpl w:val="1B1EBEC2"/>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41" w15:restartNumberingAfterBreak="0">
    <w:nsid w:val="1D27148F"/>
    <w:multiLevelType w:val="hybridMultilevel"/>
    <w:tmpl w:val="A920BAC8"/>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2" w15:restartNumberingAfterBreak="0">
    <w:nsid w:val="1E8B76BA"/>
    <w:multiLevelType w:val="hybridMultilevel"/>
    <w:tmpl w:val="2A5A4422"/>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3" w15:restartNumberingAfterBreak="0">
    <w:nsid w:val="1F442BF0"/>
    <w:multiLevelType w:val="hybridMultilevel"/>
    <w:tmpl w:val="BB040D00"/>
    <w:lvl w:ilvl="0" w:tplc="04050009">
      <w:start w:val="1"/>
      <w:numFmt w:val="bullet"/>
      <w:lvlText w:val=""/>
      <w:lvlJc w:val="left"/>
      <w:pPr>
        <w:ind w:left="4264" w:hanging="360"/>
      </w:pPr>
      <w:rPr>
        <w:rFonts w:ascii="Wingdings" w:hAnsi="Wingdings" w:hint="default"/>
      </w:rPr>
    </w:lvl>
    <w:lvl w:ilvl="1" w:tplc="04050003" w:tentative="1">
      <w:start w:val="1"/>
      <w:numFmt w:val="bullet"/>
      <w:lvlText w:val="o"/>
      <w:lvlJc w:val="left"/>
      <w:pPr>
        <w:ind w:left="4984" w:hanging="360"/>
      </w:pPr>
      <w:rPr>
        <w:rFonts w:ascii="Courier New" w:hAnsi="Courier New" w:cs="Courier New" w:hint="default"/>
      </w:rPr>
    </w:lvl>
    <w:lvl w:ilvl="2" w:tplc="04050005" w:tentative="1">
      <w:start w:val="1"/>
      <w:numFmt w:val="bullet"/>
      <w:lvlText w:val=""/>
      <w:lvlJc w:val="left"/>
      <w:pPr>
        <w:ind w:left="5704" w:hanging="360"/>
      </w:pPr>
      <w:rPr>
        <w:rFonts w:ascii="Wingdings" w:hAnsi="Wingdings" w:hint="default"/>
      </w:rPr>
    </w:lvl>
    <w:lvl w:ilvl="3" w:tplc="04050001" w:tentative="1">
      <w:start w:val="1"/>
      <w:numFmt w:val="bullet"/>
      <w:lvlText w:val=""/>
      <w:lvlJc w:val="left"/>
      <w:pPr>
        <w:ind w:left="6424" w:hanging="360"/>
      </w:pPr>
      <w:rPr>
        <w:rFonts w:ascii="Symbol" w:hAnsi="Symbol" w:hint="default"/>
      </w:rPr>
    </w:lvl>
    <w:lvl w:ilvl="4" w:tplc="04050003" w:tentative="1">
      <w:start w:val="1"/>
      <w:numFmt w:val="bullet"/>
      <w:lvlText w:val="o"/>
      <w:lvlJc w:val="left"/>
      <w:pPr>
        <w:ind w:left="7144" w:hanging="360"/>
      </w:pPr>
      <w:rPr>
        <w:rFonts w:ascii="Courier New" w:hAnsi="Courier New" w:cs="Courier New" w:hint="default"/>
      </w:rPr>
    </w:lvl>
    <w:lvl w:ilvl="5" w:tplc="04050005" w:tentative="1">
      <w:start w:val="1"/>
      <w:numFmt w:val="bullet"/>
      <w:lvlText w:val=""/>
      <w:lvlJc w:val="left"/>
      <w:pPr>
        <w:ind w:left="7864" w:hanging="360"/>
      </w:pPr>
      <w:rPr>
        <w:rFonts w:ascii="Wingdings" w:hAnsi="Wingdings" w:hint="default"/>
      </w:rPr>
    </w:lvl>
    <w:lvl w:ilvl="6" w:tplc="04050001" w:tentative="1">
      <w:start w:val="1"/>
      <w:numFmt w:val="bullet"/>
      <w:lvlText w:val=""/>
      <w:lvlJc w:val="left"/>
      <w:pPr>
        <w:ind w:left="8584" w:hanging="360"/>
      </w:pPr>
      <w:rPr>
        <w:rFonts w:ascii="Symbol" w:hAnsi="Symbol" w:hint="default"/>
      </w:rPr>
    </w:lvl>
    <w:lvl w:ilvl="7" w:tplc="04050003" w:tentative="1">
      <w:start w:val="1"/>
      <w:numFmt w:val="bullet"/>
      <w:lvlText w:val="o"/>
      <w:lvlJc w:val="left"/>
      <w:pPr>
        <w:ind w:left="9304" w:hanging="360"/>
      </w:pPr>
      <w:rPr>
        <w:rFonts w:ascii="Courier New" w:hAnsi="Courier New" w:cs="Courier New" w:hint="default"/>
      </w:rPr>
    </w:lvl>
    <w:lvl w:ilvl="8" w:tplc="04050005" w:tentative="1">
      <w:start w:val="1"/>
      <w:numFmt w:val="bullet"/>
      <w:lvlText w:val=""/>
      <w:lvlJc w:val="left"/>
      <w:pPr>
        <w:ind w:left="10024" w:hanging="360"/>
      </w:pPr>
      <w:rPr>
        <w:rFonts w:ascii="Wingdings" w:hAnsi="Wingdings" w:hint="default"/>
      </w:rPr>
    </w:lvl>
  </w:abstractNum>
  <w:abstractNum w:abstractNumId="44" w15:restartNumberingAfterBreak="0">
    <w:nsid w:val="20AB06C4"/>
    <w:multiLevelType w:val="hybridMultilevel"/>
    <w:tmpl w:val="811EC4C0"/>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5" w15:restartNumberingAfterBreak="0">
    <w:nsid w:val="21376C3D"/>
    <w:multiLevelType w:val="hybridMultilevel"/>
    <w:tmpl w:val="F9FA9038"/>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6" w15:restartNumberingAfterBreak="0">
    <w:nsid w:val="224D0AF6"/>
    <w:multiLevelType w:val="hybridMultilevel"/>
    <w:tmpl w:val="A7F4B076"/>
    <w:lvl w:ilvl="0" w:tplc="0405000F">
      <w:start w:val="1"/>
      <w:numFmt w:val="decimal"/>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7" w15:restartNumberingAfterBreak="0">
    <w:nsid w:val="23A644E8"/>
    <w:multiLevelType w:val="hybridMultilevel"/>
    <w:tmpl w:val="8FDC63BC"/>
    <w:lvl w:ilvl="0" w:tplc="04050003">
      <w:start w:val="1"/>
      <w:numFmt w:val="bullet"/>
      <w:lvlText w:val="o"/>
      <w:lvlJc w:val="left"/>
      <w:pPr>
        <w:ind w:left="2421" w:hanging="360"/>
      </w:pPr>
      <w:rPr>
        <w:rFonts w:ascii="Courier New" w:hAnsi="Courier New" w:cs="Courier New"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48" w15:restartNumberingAfterBreak="0">
    <w:nsid w:val="24F21B72"/>
    <w:multiLevelType w:val="hybridMultilevel"/>
    <w:tmpl w:val="356491FA"/>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9" w15:restartNumberingAfterBreak="0">
    <w:nsid w:val="268A3870"/>
    <w:multiLevelType w:val="hybridMultilevel"/>
    <w:tmpl w:val="D8BAE60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28E647F1"/>
    <w:multiLevelType w:val="hybridMultilevel"/>
    <w:tmpl w:val="3348BE76"/>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1" w15:restartNumberingAfterBreak="0">
    <w:nsid w:val="28F902EF"/>
    <w:multiLevelType w:val="hybridMultilevel"/>
    <w:tmpl w:val="8D3A54AC"/>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52" w15:restartNumberingAfterBreak="0">
    <w:nsid w:val="291A12AD"/>
    <w:multiLevelType w:val="hybridMultilevel"/>
    <w:tmpl w:val="74B49AE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3" w15:restartNumberingAfterBreak="0">
    <w:nsid w:val="2B406562"/>
    <w:multiLevelType w:val="hybridMultilevel"/>
    <w:tmpl w:val="AEEAE1AA"/>
    <w:lvl w:ilvl="0" w:tplc="04050005">
      <w:start w:val="1"/>
      <w:numFmt w:val="bullet"/>
      <w:lvlText w:val=""/>
      <w:lvlJc w:val="left"/>
      <w:pPr>
        <w:ind w:left="4320" w:hanging="360"/>
      </w:pPr>
      <w:rPr>
        <w:rFonts w:ascii="Wingdings" w:hAnsi="Wingdings" w:hint="default"/>
      </w:rPr>
    </w:lvl>
    <w:lvl w:ilvl="1" w:tplc="04050003" w:tentative="1">
      <w:start w:val="1"/>
      <w:numFmt w:val="bullet"/>
      <w:lvlText w:val="o"/>
      <w:lvlJc w:val="left"/>
      <w:pPr>
        <w:ind w:left="5040" w:hanging="360"/>
      </w:pPr>
      <w:rPr>
        <w:rFonts w:ascii="Courier New" w:hAnsi="Courier New" w:cs="Courier New" w:hint="default"/>
      </w:rPr>
    </w:lvl>
    <w:lvl w:ilvl="2" w:tplc="04050005" w:tentative="1">
      <w:start w:val="1"/>
      <w:numFmt w:val="bullet"/>
      <w:lvlText w:val=""/>
      <w:lvlJc w:val="left"/>
      <w:pPr>
        <w:ind w:left="5760" w:hanging="360"/>
      </w:pPr>
      <w:rPr>
        <w:rFonts w:ascii="Wingdings" w:hAnsi="Wingdings" w:hint="default"/>
      </w:rPr>
    </w:lvl>
    <w:lvl w:ilvl="3" w:tplc="04050001" w:tentative="1">
      <w:start w:val="1"/>
      <w:numFmt w:val="bullet"/>
      <w:lvlText w:val=""/>
      <w:lvlJc w:val="left"/>
      <w:pPr>
        <w:ind w:left="6480" w:hanging="360"/>
      </w:pPr>
      <w:rPr>
        <w:rFonts w:ascii="Symbol" w:hAnsi="Symbol" w:hint="default"/>
      </w:rPr>
    </w:lvl>
    <w:lvl w:ilvl="4" w:tplc="04050003" w:tentative="1">
      <w:start w:val="1"/>
      <w:numFmt w:val="bullet"/>
      <w:lvlText w:val="o"/>
      <w:lvlJc w:val="left"/>
      <w:pPr>
        <w:ind w:left="7200" w:hanging="360"/>
      </w:pPr>
      <w:rPr>
        <w:rFonts w:ascii="Courier New" w:hAnsi="Courier New" w:cs="Courier New" w:hint="default"/>
      </w:rPr>
    </w:lvl>
    <w:lvl w:ilvl="5" w:tplc="04050005" w:tentative="1">
      <w:start w:val="1"/>
      <w:numFmt w:val="bullet"/>
      <w:lvlText w:val=""/>
      <w:lvlJc w:val="left"/>
      <w:pPr>
        <w:ind w:left="7920" w:hanging="360"/>
      </w:pPr>
      <w:rPr>
        <w:rFonts w:ascii="Wingdings" w:hAnsi="Wingdings" w:hint="default"/>
      </w:rPr>
    </w:lvl>
    <w:lvl w:ilvl="6" w:tplc="04050001" w:tentative="1">
      <w:start w:val="1"/>
      <w:numFmt w:val="bullet"/>
      <w:lvlText w:val=""/>
      <w:lvlJc w:val="left"/>
      <w:pPr>
        <w:ind w:left="8640" w:hanging="360"/>
      </w:pPr>
      <w:rPr>
        <w:rFonts w:ascii="Symbol" w:hAnsi="Symbol" w:hint="default"/>
      </w:rPr>
    </w:lvl>
    <w:lvl w:ilvl="7" w:tplc="04050003" w:tentative="1">
      <w:start w:val="1"/>
      <w:numFmt w:val="bullet"/>
      <w:lvlText w:val="o"/>
      <w:lvlJc w:val="left"/>
      <w:pPr>
        <w:ind w:left="9360" w:hanging="360"/>
      </w:pPr>
      <w:rPr>
        <w:rFonts w:ascii="Courier New" w:hAnsi="Courier New" w:cs="Courier New" w:hint="default"/>
      </w:rPr>
    </w:lvl>
    <w:lvl w:ilvl="8" w:tplc="04050005" w:tentative="1">
      <w:start w:val="1"/>
      <w:numFmt w:val="bullet"/>
      <w:lvlText w:val=""/>
      <w:lvlJc w:val="left"/>
      <w:pPr>
        <w:ind w:left="10080" w:hanging="360"/>
      </w:pPr>
      <w:rPr>
        <w:rFonts w:ascii="Wingdings" w:hAnsi="Wingdings" w:hint="default"/>
      </w:rPr>
    </w:lvl>
  </w:abstractNum>
  <w:abstractNum w:abstractNumId="54" w15:restartNumberingAfterBreak="0">
    <w:nsid w:val="2BC01B2D"/>
    <w:multiLevelType w:val="hybridMultilevel"/>
    <w:tmpl w:val="14AA1978"/>
    <w:lvl w:ilvl="0" w:tplc="04050015">
      <w:start w:val="1"/>
      <w:numFmt w:val="upperLetter"/>
      <w:lvlText w:val="%1."/>
      <w:lvlJc w:val="left"/>
      <w:pPr>
        <w:ind w:left="2880" w:hanging="360"/>
      </w:p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55" w15:restartNumberingAfterBreak="0">
    <w:nsid w:val="2BD83E81"/>
    <w:multiLevelType w:val="hybridMultilevel"/>
    <w:tmpl w:val="253E2A9C"/>
    <w:lvl w:ilvl="0" w:tplc="04050005">
      <w:start w:val="1"/>
      <w:numFmt w:val="bullet"/>
      <w:lvlText w:val=""/>
      <w:lvlJc w:val="left"/>
      <w:pPr>
        <w:ind w:left="3960" w:hanging="360"/>
      </w:pPr>
      <w:rPr>
        <w:rFonts w:ascii="Wingdings" w:hAnsi="Wingdings" w:hint="default"/>
      </w:rPr>
    </w:lvl>
    <w:lvl w:ilvl="1" w:tplc="04050003" w:tentative="1">
      <w:start w:val="1"/>
      <w:numFmt w:val="bullet"/>
      <w:lvlText w:val="o"/>
      <w:lvlJc w:val="left"/>
      <w:pPr>
        <w:ind w:left="4680" w:hanging="360"/>
      </w:pPr>
      <w:rPr>
        <w:rFonts w:ascii="Courier New" w:hAnsi="Courier New" w:cs="Courier New" w:hint="default"/>
      </w:rPr>
    </w:lvl>
    <w:lvl w:ilvl="2" w:tplc="04050005" w:tentative="1">
      <w:start w:val="1"/>
      <w:numFmt w:val="bullet"/>
      <w:lvlText w:val=""/>
      <w:lvlJc w:val="left"/>
      <w:pPr>
        <w:ind w:left="5400" w:hanging="360"/>
      </w:pPr>
      <w:rPr>
        <w:rFonts w:ascii="Wingdings" w:hAnsi="Wingdings" w:hint="default"/>
      </w:rPr>
    </w:lvl>
    <w:lvl w:ilvl="3" w:tplc="04050001" w:tentative="1">
      <w:start w:val="1"/>
      <w:numFmt w:val="bullet"/>
      <w:lvlText w:val=""/>
      <w:lvlJc w:val="left"/>
      <w:pPr>
        <w:ind w:left="6120" w:hanging="360"/>
      </w:pPr>
      <w:rPr>
        <w:rFonts w:ascii="Symbol" w:hAnsi="Symbol" w:hint="default"/>
      </w:rPr>
    </w:lvl>
    <w:lvl w:ilvl="4" w:tplc="04050003" w:tentative="1">
      <w:start w:val="1"/>
      <w:numFmt w:val="bullet"/>
      <w:lvlText w:val="o"/>
      <w:lvlJc w:val="left"/>
      <w:pPr>
        <w:ind w:left="6840" w:hanging="360"/>
      </w:pPr>
      <w:rPr>
        <w:rFonts w:ascii="Courier New" w:hAnsi="Courier New" w:cs="Courier New" w:hint="default"/>
      </w:rPr>
    </w:lvl>
    <w:lvl w:ilvl="5" w:tplc="04050005" w:tentative="1">
      <w:start w:val="1"/>
      <w:numFmt w:val="bullet"/>
      <w:lvlText w:val=""/>
      <w:lvlJc w:val="left"/>
      <w:pPr>
        <w:ind w:left="7560" w:hanging="360"/>
      </w:pPr>
      <w:rPr>
        <w:rFonts w:ascii="Wingdings" w:hAnsi="Wingdings" w:hint="default"/>
      </w:rPr>
    </w:lvl>
    <w:lvl w:ilvl="6" w:tplc="04050001" w:tentative="1">
      <w:start w:val="1"/>
      <w:numFmt w:val="bullet"/>
      <w:lvlText w:val=""/>
      <w:lvlJc w:val="left"/>
      <w:pPr>
        <w:ind w:left="8280" w:hanging="360"/>
      </w:pPr>
      <w:rPr>
        <w:rFonts w:ascii="Symbol" w:hAnsi="Symbol" w:hint="default"/>
      </w:rPr>
    </w:lvl>
    <w:lvl w:ilvl="7" w:tplc="04050003" w:tentative="1">
      <w:start w:val="1"/>
      <w:numFmt w:val="bullet"/>
      <w:lvlText w:val="o"/>
      <w:lvlJc w:val="left"/>
      <w:pPr>
        <w:ind w:left="9000" w:hanging="360"/>
      </w:pPr>
      <w:rPr>
        <w:rFonts w:ascii="Courier New" w:hAnsi="Courier New" w:cs="Courier New" w:hint="default"/>
      </w:rPr>
    </w:lvl>
    <w:lvl w:ilvl="8" w:tplc="04050005" w:tentative="1">
      <w:start w:val="1"/>
      <w:numFmt w:val="bullet"/>
      <w:lvlText w:val=""/>
      <w:lvlJc w:val="left"/>
      <w:pPr>
        <w:ind w:left="9720" w:hanging="360"/>
      </w:pPr>
      <w:rPr>
        <w:rFonts w:ascii="Wingdings" w:hAnsi="Wingdings" w:hint="default"/>
      </w:rPr>
    </w:lvl>
  </w:abstractNum>
  <w:abstractNum w:abstractNumId="56" w15:restartNumberingAfterBreak="0">
    <w:nsid w:val="2BED5F48"/>
    <w:multiLevelType w:val="hybridMultilevel"/>
    <w:tmpl w:val="3BCA0B7A"/>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7" w15:restartNumberingAfterBreak="0">
    <w:nsid w:val="2C0B5D8C"/>
    <w:multiLevelType w:val="hybridMultilevel"/>
    <w:tmpl w:val="FB28D304"/>
    <w:lvl w:ilvl="0" w:tplc="04050009">
      <w:start w:val="1"/>
      <w:numFmt w:val="bullet"/>
      <w:lvlText w:val=""/>
      <w:lvlJc w:val="left"/>
      <w:pPr>
        <w:ind w:left="4264" w:hanging="360"/>
      </w:pPr>
      <w:rPr>
        <w:rFonts w:ascii="Wingdings" w:hAnsi="Wingdings" w:hint="default"/>
      </w:rPr>
    </w:lvl>
    <w:lvl w:ilvl="1" w:tplc="04050003" w:tentative="1">
      <w:start w:val="1"/>
      <w:numFmt w:val="bullet"/>
      <w:lvlText w:val="o"/>
      <w:lvlJc w:val="left"/>
      <w:pPr>
        <w:ind w:left="4984" w:hanging="360"/>
      </w:pPr>
      <w:rPr>
        <w:rFonts w:ascii="Courier New" w:hAnsi="Courier New" w:cs="Courier New" w:hint="default"/>
      </w:rPr>
    </w:lvl>
    <w:lvl w:ilvl="2" w:tplc="04050005" w:tentative="1">
      <w:start w:val="1"/>
      <w:numFmt w:val="bullet"/>
      <w:lvlText w:val=""/>
      <w:lvlJc w:val="left"/>
      <w:pPr>
        <w:ind w:left="5704" w:hanging="360"/>
      </w:pPr>
      <w:rPr>
        <w:rFonts w:ascii="Wingdings" w:hAnsi="Wingdings" w:hint="default"/>
      </w:rPr>
    </w:lvl>
    <w:lvl w:ilvl="3" w:tplc="04050001" w:tentative="1">
      <w:start w:val="1"/>
      <w:numFmt w:val="bullet"/>
      <w:lvlText w:val=""/>
      <w:lvlJc w:val="left"/>
      <w:pPr>
        <w:ind w:left="6424" w:hanging="360"/>
      </w:pPr>
      <w:rPr>
        <w:rFonts w:ascii="Symbol" w:hAnsi="Symbol" w:hint="default"/>
      </w:rPr>
    </w:lvl>
    <w:lvl w:ilvl="4" w:tplc="04050003" w:tentative="1">
      <w:start w:val="1"/>
      <w:numFmt w:val="bullet"/>
      <w:lvlText w:val="o"/>
      <w:lvlJc w:val="left"/>
      <w:pPr>
        <w:ind w:left="7144" w:hanging="360"/>
      </w:pPr>
      <w:rPr>
        <w:rFonts w:ascii="Courier New" w:hAnsi="Courier New" w:cs="Courier New" w:hint="default"/>
      </w:rPr>
    </w:lvl>
    <w:lvl w:ilvl="5" w:tplc="04050005" w:tentative="1">
      <w:start w:val="1"/>
      <w:numFmt w:val="bullet"/>
      <w:lvlText w:val=""/>
      <w:lvlJc w:val="left"/>
      <w:pPr>
        <w:ind w:left="7864" w:hanging="360"/>
      </w:pPr>
      <w:rPr>
        <w:rFonts w:ascii="Wingdings" w:hAnsi="Wingdings" w:hint="default"/>
      </w:rPr>
    </w:lvl>
    <w:lvl w:ilvl="6" w:tplc="04050001" w:tentative="1">
      <w:start w:val="1"/>
      <w:numFmt w:val="bullet"/>
      <w:lvlText w:val=""/>
      <w:lvlJc w:val="left"/>
      <w:pPr>
        <w:ind w:left="8584" w:hanging="360"/>
      </w:pPr>
      <w:rPr>
        <w:rFonts w:ascii="Symbol" w:hAnsi="Symbol" w:hint="default"/>
      </w:rPr>
    </w:lvl>
    <w:lvl w:ilvl="7" w:tplc="04050003" w:tentative="1">
      <w:start w:val="1"/>
      <w:numFmt w:val="bullet"/>
      <w:lvlText w:val="o"/>
      <w:lvlJc w:val="left"/>
      <w:pPr>
        <w:ind w:left="9304" w:hanging="360"/>
      </w:pPr>
      <w:rPr>
        <w:rFonts w:ascii="Courier New" w:hAnsi="Courier New" w:cs="Courier New" w:hint="default"/>
      </w:rPr>
    </w:lvl>
    <w:lvl w:ilvl="8" w:tplc="04050005" w:tentative="1">
      <w:start w:val="1"/>
      <w:numFmt w:val="bullet"/>
      <w:lvlText w:val=""/>
      <w:lvlJc w:val="left"/>
      <w:pPr>
        <w:ind w:left="10024" w:hanging="360"/>
      </w:pPr>
      <w:rPr>
        <w:rFonts w:ascii="Wingdings" w:hAnsi="Wingdings" w:hint="default"/>
      </w:rPr>
    </w:lvl>
  </w:abstractNum>
  <w:abstractNum w:abstractNumId="58" w15:restartNumberingAfterBreak="0">
    <w:nsid w:val="2D4452BA"/>
    <w:multiLevelType w:val="hybridMultilevel"/>
    <w:tmpl w:val="DFAA35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2DC22E8F"/>
    <w:multiLevelType w:val="hybridMultilevel"/>
    <w:tmpl w:val="ABFEA4E8"/>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60" w15:restartNumberingAfterBreak="0">
    <w:nsid w:val="2E0D5D02"/>
    <w:multiLevelType w:val="hybridMultilevel"/>
    <w:tmpl w:val="D3F4AFB0"/>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1" w15:restartNumberingAfterBreak="0">
    <w:nsid w:val="2FE479AE"/>
    <w:multiLevelType w:val="hybridMultilevel"/>
    <w:tmpl w:val="9C6C843C"/>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2" w15:restartNumberingAfterBreak="0">
    <w:nsid w:val="32A07100"/>
    <w:multiLevelType w:val="hybridMultilevel"/>
    <w:tmpl w:val="C24A3866"/>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63" w15:restartNumberingAfterBreak="0">
    <w:nsid w:val="34DD3ED8"/>
    <w:multiLevelType w:val="hybridMultilevel"/>
    <w:tmpl w:val="5884597A"/>
    <w:lvl w:ilvl="0" w:tplc="0405000B">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4" w15:restartNumberingAfterBreak="0">
    <w:nsid w:val="35B654F2"/>
    <w:multiLevelType w:val="hybridMultilevel"/>
    <w:tmpl w:val="FFB8C9E4"/>
    <w:lvl w:ilvl="0" w:tplc="04050005">
      <w:start w:val="1"/>
      <w:numFmt w:val="bullet"/>
      <w:lvlText w:val=""/>
      <w:lvlJc w:val="left"/>
      <w:pPr>
        <w:ind w:left="3960" w:hanging="360"/>
      </w:pPr>
      <w:rPr>
        <w:rFonts w:ascii="Wingdings" w:hAnsi="Wingdings" w:hint="default"/>
      </w:rPr>
    </w:lvl>
    <w:lvl w:ilvl="1" w:tplc="04050003">
      <w:start w:val="1"/>
      <w:numFmt w:val="bullet"/>
      <w:lvlText w:val="o"/>
      <w:lvlJc w:val="left"/>
      <w:pPr>
        <w:ind w:left="4680" w:hanging="360"/>
      </w:pPr>
      <w:rPr>
        <w:rFonts w:ascii="Courier New" w:hAnsi="Courier New" w:cs="Courier New" w:hint="default"/>
      </w:rPr>
    </w:lvl>
    <w:lvl w:ilvl="2" w:tplc="04050005" w:tentative="1">
      <w:start w:val="1"/>
      <w:numFmt w:val="bullet"/>
      <w:lvlText w:val=""/>
      <w:lvlJc w:val="left"/>
      <w:pPr>
        <w:ind w:left="5400" w:hanging="360"/>
      </w:pPr>
      <w:rPr>
        <w:rFonts w:ascii="Wingdings" w:hAnsi="Wingdings" w:hint="default"/>
      </w:rPr>
    </w:lvl>
    <w:lvl w:ilvl="3" w:tplc="04050001" w:tentative="1">
      <w:start w:val="1"/>
      <w:numFmt w:val="bullet"/>
      <w:lvlText w:val=""/>
      <w:lvlJc w:val="left"/>
      <w:pPr>
        <w:ind w:left="6120" w:hanging="360"/>
      </w:pPr>
      <w:rPr>
        <w:rFonts w:ascii="Symbol" w:hAnsi="Symbol" w:hint="default"/>
      </w:rPr>
    </w:lvl>
    <w:lvl w:ilvl="4" w:tplc="04050003" w:tentative="1">
      <w:start w:val="1"/>
      <w:numFmt w:val="bullet"/>
      <w:lvlText w:val="o"/>
      <w:lvlJc w:val="left"/>
      <w:pPr>
        <w:ind w:left="6840" w:hanging="360"/>
      </w:pPr>
      <w:rPr>
        <w:rFonts w:ascii="Courier New" w:hAnsi="Courier New" w:cs="Courier New" w:hint="default"/>
      </w:rPr>
    </w:lvl>
    <w:lvl w:ilvl="5" w:tplc="04050005" w:tentative="1">
      <w:start w:val="1"/>
      <w:numFmt w:val="bullet"/>
      <w:lvlText w:val=""/>
      <w:lvlJc w:val="left"/>
      <w:pPr>
        <w:ind w:left="7560" w:hanging="360"/>
      </w:pPr>
      <w:rPr>
        <w:rFonts w:ascii="Wingdings" w:hAnsi="Wingdings" w:hint="default"/>
      </w:rPr>
    </w:lvl>
    <w:lvl w:ilvl="6" w:tplc="04050001" w:tentative="1">
      <w:start w:val="1"/>
      <w:numFmt w:val="bullet"/>
      <w:lvlText w:val=""/>
      <w:lvlJc w:val="left"/>
      <w:pPr>
        <w:ind w:left="8280" w:hanging="360"/>
      </w:pPr>
      <w:rPr>
        <w:rFonts w:ascii="Symbol" w:hAnsi="Symbol" w:hint="default"/>
      </w:rPr>
    </w:lvl>
    <w:lvl w:ilvl="7" w:tplc="04050003" w:tentative="1">
      <w:start w:val="1"/>
      <w:numFmt w:val="bullet"/>
      <w:lvlText w:val="o"/>
      <w:lvlJc w:val="left"/>
      <w:pPr>
        <w:ind w:left="9000" w:hanging="360"/>
      </w:pPr>
      <w:rPr>
        <w:rFonts w:ascii="Courier New" w:hAnsi="Courier New" w:cs="Courier New" w:hint="default"/>
      </w:rPr>
    </w:lvl>
    <w:lvl w:ilvl="8" w:tplc="04050005" w:tentative="1">
      <w:start w:val="1"/>
      <w:numFmt w:val="bullet"/>
      <w:lvlText w:val=""/>
      <w:lvlJc w:val="left"/>
      <w:pPr>
        <w:ind w:left="9720" w:hanging="360"/>
      </w:pPr>
      <w:rPr>
        <w:rFonts w:ascii="Wingdings" w:hAnsi="Wingdings" w:hint="default"/>
      </w:rPr>
    </w:lvl>
  </w:abstractNum>
  <w:abstractNum w:abstractNumId="65" w15:restartNumberingAfterBreak="0">
    <w:nsid w:val="35CC1907"/>
    <w:multiLevelType w:val="hybridMultilevel"/>
    <w:tmpl w:val="A7F4B076"/>
    <w:lvl w:ilvl="0" w:tplc="0405000F">
      <w:start w:val="1"/>
      <w:numFmt w:val="decimal"/>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6" w15:restartNumberingAfterBreak="0">
    <w:nsid w:val="3BBC60B1"/>
    <w:multiLevelType w:val="hybridMultilevel"/>
    <w:tmpl w:val="80968644"/>
    <w:lvl w:ilvl="0" w:tplc="0405000F">
      <w:start w:val="1"/>
      <w:numFmt w:val="decimal"/>
      <w:lvlText w:val="%1."/>
      <w:lvlJc w:val="left"/>
      <w:pPr>
        <w:ind w:left="2160" w:hanging="360"/>
      </w:p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67" w15:restartNumberingAfterBreak="0">
    <w:nsid w:val="3C0F5808"/>
    <w:multiLevelType w:val="hybridMultilevel"/>
    <w:tmpl w:val="ED9E7C8E"/>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8" w15:restartNumberingAfterBreak="0">
    <w:nsid w:val="3C6B100C"/>
    <w:multiLevelType w:val="hybridMultilevel"/>
    <w:tmpl w:val="B0B24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3CF244BB"/>
    <w:multiLevelType w:val="hybridMultilevel"/>
    <w:tmpl w:val="DEFAA00A"/>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70" w15:restartNumberingAfterBreak="0">
    <w:nsid w:val="3D036873"/>
    <w:multiLevelType w:val="hybridMultilevel"/>
    <w:tmpl w:val="8FD2E456"/>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71" w15:restartNumberingAfterBreak="0">
    <w:nsid w:val="3D8140ED"/>
    <w:multiLevelType w:val="hybridMultilevel"/>
    <w:tmpl w:val="9F168652"/>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72" w15:restartNumberingAfterBreak="0">
    <w:nsid w:val="41441559"/>
    <w:multiLevelType w:val="hybridMultilevel"/>
    <w:tmpl w:val="8CA081D6"/>
    <w:lvl w:ilvl="0" w:tplc="9D48477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41FB077A"/>
    <w:multiLevelType w:val="hybridMultilevel"/>
    <w:tmpl w:val="2272C59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74" w15:restartNumberingAfterBreak="0">
    <w:nsid w:val="44745F0F"/>
    <w:multiLevelType w:val="hybridMultilevel"/>
    <w:tmpl w:val="E7CC2EC2"/>
    <w:lvl w:ilvl="0" w:tplc="C1709CAC">
      <w:start w:val="8"/>
      <w:numFmt w:val="bullet"/>
      <w:lvlText w:val="-"/>
      <w:lvlJc w:val="left"/>
      <w:pPr>
        <w:ind w:left="1440" w:hanging="360"/>
      </w:pPr>
      <w:rPr>
        <w:rFonts w:ascii="Calibri" w:eastAsiaTheme="minorEastAsia" w:hAnsi="Calibri"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5" w15:restartNumberingAfterBreak="0">
    <w:nsid w:val="44D8647F"/>
    <w:multiLevelType w:val="hybridMultilevel"/>
    <w:tmpl w:val="2B32637E"/>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76" w15:restartNumberingAfterBreak="0">
    <w:nsid w:val="482C7F6B"/>
    <w:multiLevelType w:val="hybridMultilevel"/>
    <w:tmpl w:val="1EFADA14"/>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7" w15:restartNumberingAfterBreak="0">
    <w:nsid w:val="49BE3B92"/>
    <w:multiLevelType w:val="hybridMultilevel"/>
    <w:tmpl w:val="6FC2F5EE"/>
    <w:lvl w:ilvl="0" w:tplc="6040F0A2">
      <w:start w:val="1"/>
      <w:numFmt w:val="bullet"/>
      <w:pStyle w:val="Nadpis2"/>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4B204431"/>
    <w:multiLevelType w:val="hybridMultilevel"/>
    <w:tmpl w:val="B274983C"/>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9" w15:restartNumberingAfterBreak="0">
    <w:nsid w:val="4C603E5F"/>
    <w:multiLevelType w:val="hybridMultilevel"/>
    <w:tmpl w:val="83885746"/>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80" w15:restartNumberingAfterBreak="0">
    <w:nsid w:val="4ED33038"/>
    <w:multiLevelType w:val="hybridMultilevel"/>
    <w:tmpl w:val="09542C26"/>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1" w15:restartNumberingAfterBreak="0">
    <w:nsid w:val="4F4A1463"/>
    <w:multiLevelType w:val="hybridMultilevel"/>
    <w:tmpl w:val="88049B10"/>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2" w15:restartNumberingAfterBreak="0">
    <w:nsid w:val="4F8565DD"/>
    <w:multiLevelType w:val="hybridMultilevel"/>
    <w:tmpl w:val="1FB4800C"/>
    <w:lvl w:ilvl="0" w:tplc="04050009">
      <w:start w:val="1"/>
      <w:numFmt w:val="bullet"/>
      <w:lvlText w:val=""/>
      <w:lvlJc w:val="left"/>
      <w:pPr>
        <w:ind w:left="4320" w:hanging="360"/>
      </w:pPr>
      <w:rPr>
        <w:rFonts w:ascii="Wingdings" w:hAnsi="Wingdings" w:hint="default"/>
      </w:rPr>
    </w:lvl>
    <w:lvl w:ilvl="1" w:tplc="04050003">
      <w:start w:val="1"/>
      <w:numFmt w:val="bullet"/>
      <w:lvlText w:val="o"/>
      <w:lvlJc w:val="left"/>
      <w:pPr>
        <w:ind w:left="5040" w:hanging="360"/>
      </w:pPr>
      <w:rPr>
        <w:rFonts w:ascii="Courier New" w:hAnsi="Courier New" w:cs="Courier New" w:hint="default"/>
      </w:rPr>
    </w:lvl>
    <w:lvl w:ilvl="2" w:tplc="04050005" w:tentative="1">
      <w:start w:val="1"/>
      <w:numFmt w:val="bullet"/>
      <w:lvlText w:val=""/>
      <w:lvlJc w:val="left"/>
      <w:pPr>
        <w:ind w:left="5760" w:hanging="360"/>
      </w:pPr>
      <w:rPr>
        <w:rFonts w:ascii="Wingdings" w:hAnsi="Wingdings" w:hint="default"/>
      </w:rPr>
    </w:lvl>
    <w:lvl w:ilvl="3" w:tplc="04050001" w:tentative="1">
      <w:start w:val="1"/>
      <w:numFmt w:val="bullet"/>
      <w:lvlText w:val=""/>
      <w:lvlJc w:val="left"/>
      <w:pPr>
        <w:ind w:left="6480" w:hanging="360"/>
      </w:pPr>
      <w:rPr>
        <w:rFonts w:ascii="Symbol" w:hAnsi="Symbol" w:hint="default"/>
      </w:rPr>
    </w:lvl>
    <w:lvl w:ilvl="4" w:tplc="04050003" w:tentative="1">
      <w:start w:val="1"/>
      <w:numFmt w:val="bullet"/>
      <w:lvlText w:val="o"/>
      <w:lvlJc w:val="left"/>
      <w:pPr>
        <w:ind w:left="7200" w:hanging="360"/>
      </w:pPr>
      <w:rPr>
        <w:rFonts w:ascii="Courier New" w:hAnsi="Courier New" w:cs="Courier New" w:hint="default"/>
      </w:rPr>
    </w:lvl>
    <w:lvl w:ilvl="5" w:tplc="04050005" w:tentative="1">
      <w:start w:val="1"/>
      <w:numFmt w:val="bullet"/>
      <w:lvlText w:val=""/>
      <w:lvlJc w:val="left"/>
      <w:pPr>
        <w:ind w:left="7920" w:hanging="360"/>
      </w:pPr>
      <w:rPr>
        <w:rFonts w:ascii="Wingdings" w:hAnsi="Wingdings" w:hint="default"/>
      </w:rPr>
    </w:lvl>
    <w:lvl w:ilvl="6" w:tplc="04050001" w:tentative="1">
      <w:start w:val="1"/>
      <w:numFmt w:val="bullet"/>
      <w:lvlText w:val=""/>
      <w:lvlJc w:val="left"/>
      <w:pPr>
        <w:ind w:left="8640" w:hanging="360"/>
      </w:pPr>
      <w:rPr>
        <w:rFonts w:ascii="Symbol" w:hAnsi="Symbol" w:hint="default"/>
      </w:rPr>
    </w:lvl>
    <w:lvl w:ilvl="7" w:tplc="04050003" w:tentative="1">
      <w:start w:val="1"/>
      <w:numFmt w:val="bullet"/>
      <w:lvlText w:val="o"/>
      <w:lvlJc w:val="left"/>
      <w:pPr>
        <w:ind w:left="9360" w:hanging="360"/>
      </w:pPr>
      <w:rPr>
        <w:rFonts w:ascii="Courier New" w:hAnsi="Courier New" w:cs="Courier New" w:hint="default"/>
      </w:rPr>
    </w:lvl>
    <w:lvl w:ilvl="8" w:tplc="04050005" w:tentative="1">
      <w:start w:val="1"/>
      <w:numFmt w:val="bullet"/>
      <w:lvlText w:val=""/>
      <w:lvlJc w:val="left"/>
      <w:pPr>
        <w:ind w:left="10080" w:hanging="360"/>
      </w:pPr>
      <w:rPr>
        <w:rFonts w:ascii="Wingdings" w:hAnsi="Wingdings" w:hint="default"/>
      </w:rPr>
    </w:lvl>
  </w:abstractNum>
  <w:abstractNum w:abstractNumId="83" w15:restartNumberingAfterBreak="0">
    <w:nsid w:val="505510A4"/>
    <w:multiLevelType w:val="hybridMultilevel"/>
    <w:tmpl w:val="47F629F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4" w15:restartNumberingAfterBreak="0">
    <w:nsid w:val="50EC3741"/>
    <w:multiLevelType w:val="hybridMultilevel"/>
    <w:tmpl w:val="CDEC5DB8"/>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5" w15:restartNumberingAfterBreak="0">
    <w:nsid w:val="525E3A3C"/>
    <w:multiLevelType w:val="hybridMultilevel"/>
    <w:tmpl w:val="B4DCC88A"/>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86" w15:restartNumberingAfterBreak="0">
    <w:nsid w:val="52B77DB9"/>
    <w:multiLevelType w:val="hybridMultilevel"/>
    <w:tmpl w:val="D200C024"/>
    <w:lvl w:ilvl="0" w:tplc="04050005">
      <w:start w:val="1"/>
      <w:numFmt w:val="bullet"/>
      <w:lvlText w:val=""/>
      <w:lvlJc w:val="left"/>
      <w:pPr>
        <w:ind w:left="3600" w:hanging="360"/>
      </w:pPr>
      <w:rPr>
        <w:rFonts w:ascii="Wingdings" w:hAnsi="Wingdings"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87" w15:restartNumberingAfterBreak="0">
    <w:nsid w:val="532277C2"/>
    <w:multiLevelType w:val="hybridMultilevel"/>
    <w:tmpl w:val="5F90815E"/>
    <w:lvl w:ilvl="0" w:tplc="0405000B">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8" w15:restartNumberingAfterBreak="0">
    <w:nsid w:val="53AB12F8"/>
    <w:multiLevelType w:val="hybridMultilevel"/>
    <w:tmpl w:val="B67E872E"/>
    <w:lvl w:ilvl="0" w:tplc="04050003">
      <w:start w:val="1"/>
      <w:numFmt w:val="bullet"/>
      <w:lvlText w:val="o"/>
      <w:lvlJc w:val="left"/>
      <w:pPr>
        <w:ind w:left="3240" w:hanging="360"/>
      </w:pPr>
      <w:rPr>
        <w:rFonts w:ascii="Courier New" w:hAnsi="Courier New" w:cs="Courier New"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89" w15:restartNumberingAfterBreak="0">
    <w:nsid w:val="53CD142C"/>
    <w:multiLevelType w:val="hybridMultilevel"/>
    <w:tmpl w:val="C8AAD86A"/>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0" w15:restartNumberingAfterBreak="0">
    <w:nsid w:val="543D5FB4"/>
    <w:multiLevelType w:val="hybridMultilevel"/>
    <w:tmpl w:val="78C6D376"/>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1" w15:restartNumberingAfterBreak="0">
    <w:nsid w:val="546E5863"/>
    <w:multiLevelType w:val="hybridMultilevel"/>
    <w:tmpl w:val="42EA9644"/>
    <w:lvl w:ilvl="0" w:tplc="0405000B">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2" w15:restartNumberingAfterBreak="0">
    <w:nsid w:val="552774E0"/>
    <w:multiLevelType w:val="hybridMultilevel"/>
    <w:tmpl w:val="EDF4440C"/>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3" w15:restartNumberingAfterBreak="0">
    <w:nsid w:val="57441049"/>
    <w:multiLevelType w:val="hybridMultilevel"/>
    <w:tmpl w:val="06509E80"/>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4" w15:restartNumberingAfterBreak="0">
    <w:nsid w:val="5938772D"/>
    <w:multiLevelType w:val="hybridMultilevel"/>
    <w:tmpl w:val="3372E5F2"/>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5" w15:restartNumberingAfterBreak="0">
    <w:nsid w:val="5AA40AAC"/>
    <w:multiLevelType w:val="hybridMultilevel"/>
    <w:tmpl w:val="31B0BA9C"/>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6" w15:restartNumberingAfterBreak="0">
    <w:nsid w:val="5B9656FB"/>
    <w:multiLevelType w:val="hybridMultilevel"/>
    <w:tmpl w:val="60C4BDCE"/>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97" w15:restartNumberingAfterBreak="0">
    <w:nsid w:val="5BC32175"/>
    <w:multiLevelType w:val="hybridMultilevel"/>
    <w:tmpl w:val="66100156"/>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98" w15:restartNumberingAfterBreak="0">
    <w:nsid w:val="5CC24CE2"/>
    <w:multiLevelType w:val="hybridMultilevel"/>
    <w:tmpl w:val="68AE61CE"/>
    <w:lvl w:ilvl="0" w:tplc="04050003">
      <w:start w:val="1"/>
      <w:numFmt w:val="bullet"/>
      <w:lvlText w:val="o"/>
      <w:lvlJc w:val="left"/>
      <w:pPr>
        <w:ind w:left="2705" w:hanging="360"/>
      </w:pPr>
      <w:rPr>
        <w:rFonts w:ascii="Courier New" w:hAnsi="Courier New" w:cs="Courier New"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99" w15:restartNumberingAfterBreak="0">
    <w:nsid w:val="5DB47F34"/>
    <w:multiLevelType w:val="hybridMultilevel"/>
    <w:tmpl w:val="6B8078DE"/>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00" w15:restartNumberingAfterBreak="0">
    <w:nsid w:val="600C081C"/>
    <w:multiLevelType w:val="hybridMultilevel"/>
    <w:tmpl w:val="B726DDCA"/>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01" w15:restartNumberingAfterBreak="0">
    <w:nsid w:val="60C65581"/>
    <w:multiLevelType w:val="hybridMultilevel"/>
    <w:tmpl w:val="63A2D338"/>
    <w:lvl w:ilvl="0" w:tplc="04050003">
      <w:start w:val="1"/>
      <w:numFmt w:val="bullet"/>
      <w:lvlText w:val="o"/>
      <w:lvlJc w:val="left"/>
      <w:pPr>
        <w:ind w:left="2880" w:hanging="360"/>
      </w:pPr>
      <w:rPr>
        <w:rFonts w:ascii="Courier New" w:hAnsi="Courier New" w:cs="Courier New" w:hint="default"/>
      </w:rPr>
    </w:lvl>
    <w:lvl w:ilvl="1" w:tplc="04050003">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02" w15:restartNumberingAfterBreak="0">
    <w:nsid w:val="60DA5778"/>
    <w:multiLevelType w:val="hybridMultilevel"/>
    <w:tmpl w:val="D52CA4C2"/>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03" w15:restartNumberingAfterBreak="0">
    <w:nsid w:val="61780D6C"/>
    <w:multiLevelType w:val="hybridMultilevel"/>
    <w:tmpl w:val="1F660D88"/>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04" w15:restartNumberingAfterBreak="0">
    <w:nsid w:val="62603669"/>
    <w:multiLevelType w:val="hybridMultilevel"/>
    <w:tmpl w:val="46627A22"/>
    <w:lvl w:ilvl="0" w:tplc="04050005">
      <w:start w:val="1"/>
      <w:numFmt w:val="bullet"/>
      <w:lvlText w:val=""/>
      <w:lvlJc w:val="left"/>
      <w:pPr>
        <w:ind w:left="3600" w:hanging="360"/>
      </w:pPr>
      <w:rPr>
        <w:rFonts w:ascii="Wingdings" w:hAnsi="Wingdings" w:hint="default"/>
      </w:rPr>
    </w:lvl>
    <w:lvl w:ilvl="1" w:tplc="04050003">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05" w15:restartNumberingAfterBreak="0">
    <w:nsid w:val="6285433A"/>
    <w:multiLevelType w:val="hybridMultilevel"/>
    <w:tmpl w:val="9D36CEAA"/>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06" w15:restartNumberingAfterBreak="0">
    <w:nsid w:val="63213FCE"/>
    <w:multiLevelType w:val="hybridMultilevel"/>
    <w:tmpl w:val="10D87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637138D5"/>
    <w:multiLevelType w:val="hybridMultilevel"/>
    <w:tmpl w:val="E9D88C16"/>
    <w:lvl w:ilvl="0" w:tplc="04050003">
      <w:start w:val="1"/>
      <w:numFmt w:val="bullet"/>
      <w:lvlText w:val="o"/>
      <w:lvlJc w:val="left"/>
      <w:pPr>
        <w:ind w:left="2520" w:hanging="360"/>
      </w:pPr>
      <w:rPr>
        <w:rFonts w:ascii="Courier New" w:hAnsi="Courier New" w:cs="Courier New" w:hint="default"/>
      </w:rPr>
    </w:lvl>
    <w:lvl w:ilvl="1" w:tplc="04050003">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08" w15:restartNumberingAfterBreak="0">
    <w:nsid w:val="64321DB8"/>
    <w:multiLevelType w:val="hybridMultilevel"/>
    <w:tmpl w:val="A712F4B6"/>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09" w15:restartNumberingAfterBreak="0">
    <w:nsid w:val="653C7A94"/>
    <w:multiLevelType w:val="hybridMultilevel"/>
    <w:tmpl w:val="879E59A0"/>
    <w:lvl w:ilvl="0" w:tplc="04050005">
      <w:start w:val="1"/>
      <w:numFmt w:val="bullet"/>
      <w:lvlText w:val=""/>
      <w:lvlJc w:val="left"/>
      <w:pPr>
        <w:ind w:left="3600" w:hanging="360"/>
      </w:pPr>
      <w:rPr>
        <w:rFonts w:ascii="Wingdings" w:hAnsi="Wingdings"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10" w15:restartNumberingAfterBreak="0">
    <w:nsid w:val="660E7201"/>
    <w:multiLevelType w:val="hybridMultilevel"/>
    <w:tmpl w:val="7E04DB2A"/>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11" w15:restartNumberingAfterBreak="0">
    <w:nsid w:val="678361F3"/>
    <w:multiLevelType w:val="hybridMultilevel"/>
    <w:tmpl w:val="DC648E34"/>
    <w:lvl w:ilvl="0" w:tplc="C1709CAC">
      <w:start w:val="8"/>
      <w:numFmt w:val="bullet"/>
      <w:lvlText w:val="-"/>
      <w:lvlJc w:val="left"/>
      <w:pPr>
        <w:ind w:left="1440" w:hanging="36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2" w15:restartNumberingAfterBreak="0">
    <w:nsid w:val="69F64A45"/>
    <w:multiLevelType w:val="hybridMultilevel"/>
    <w:tmpl w:val="C744EE50"/>
    <w:lvl w:ilvl="0" w:tplc="0405000B">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13" w15:restartNumberingAfterBreak="0">
    <w:nsid w:val="69FC3C4E"/>
    <w:multiLevelType w:val="hybridMultilevel"/>
    <w:tmpl w:val="5C2C91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6AD3766D"/>
    <w:multiLevelType w:val="hybridMultilevel"/>
    <w:tmpl w:val="FDFA1AC2"/>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5" w15:restartNumberingAfterBreak="0">
    <w:nsid w:val="6B5D18A9"/>
    <w:multiLevelType w:val="hybridMultilevel"/>
    <w:tmpl w:val="68F62654"/>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16" w15:restartNumberingAfterBreak="0">
    <w:nsid w:val="6BBD10FC"/>
    <w:multiLevelType w:val="hybridMultilevel"/>
    <w:tmpl w:val="5836ABBE"/>
    <w:lvl w:ilvl="0" w:tplc="0405000B">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17" w15:restartNumberingAfterBreak="0">
    <w:nsid w:val="6EF50823"/>
    <w:multiLevelType w:val="hybridMultilevel"/>
    <w:tmpl w:val="E30839E6"/>
    <w:lvl w:ilvl="0" w:tplc="7FB6E064">
      <w:numFmt w:val="bullet"/>
      <w:lvlText w:val="-"/>
      <w:lvlJc w:val="left"/>
      <w:pPr>
        <w:ind w:left="1080" w:hanging="360"/>
      </w:pPr>
      <w:rPr>
        <w:rFonts w:ascii="Trebuchet MS" w:eastAsia="Times New Roman" w:hAnsi="Trebuchet MS" w:cs="Times New Roman" w:hint="default"/>
        <w:color w:val="323D4F"/>
        <w:sz w:val="2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8" w15:restartNumberingAfterBreak="0">
    <w:nsid w:val="6F3357DF"/>
    <w:multiLevelType w:val="hybridMultilevel"/>
    <w:tmpl w:val="962CC256"/>
    <w:lvl w:ilvl="0" w:tplc="04050003">
      <w:start w:val="1"/>
      <w:numFmt w:val="bullet"/>
      <w:lvlText w:val="o"/>
      <w:lvlJc w:val="left"/>
      <w:pPr>
        <w:ind w:left="3240" w:hanging="360"/>
      </w:pPr>
      <w:rPr>
        <w:rFonts w:ascii="Courier New" w:hAnsi="Courier New" w:cs="Courier New" w:hint="default"/>
      </w:rPr>
    </w:lvl>
    <w:lvl w:ilvl="1" w:tplc="04050003">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119" w15:restartNumberingAfterBreak="0">
    <w:nsid w:val="713A0E5C"/>
    <w:multiLevelType w:val="hybridMultilevel"/>
    <w:tmpl w:val="272AF0E0"/>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0" w15:restartNumberingAfterBreak="0">
    <w:nsid w:val="7157686F"/>
    <w:multiLevelType w:val="hybridMultilevel"/>
    <w:tmpl w:val="6F1AC2C8"/>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1" w15:restartNumberingAfterBreak="0">
    <w:nsid w:val="72963F7B"/>
    <w:multiLevelType w:val="hybridMultilevel"/>
    <w:tmpl w:val="47607AF2"/>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22" w15:restartNumberingAfterBreak="0">
    <w:nsid w:val="749D6B00"/>
    <w:multiLevelType w:val="hybridMultilevel"/>
    <w:tmpl w:val="FDFA1AC2"/>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3" w15:restartNumberingAfterBreak="0">
    <w:nsid w:val="75FE50FF"/>
    <w:multiLevelType w:val="hybridMultilevel"/>
    <w:tmpl w:val="10806CEA"/>
    <w:lvl w:ilvl="0" w:tplc="04050005">
      <w:start w:val="1"/>
      <w:numFmt w:val="bullet"/>
      <w:lvlText w:val=""/>
      <w:lvlJc w:val="left"/>
      <w:pPr>
        <w:ind w:left="3960" w:hanging="360"/>
      </w:pPr>
      <w:rPr>
        <w:rFonts w:ascii="Wingdings" w:hAnsi="Wingdings" w:hint="default"/>
      </w:rPr>
    </w:lvl>
    <w:lvl w:ilvl="1" w:tplc="04050003" w:tentative="1">
      <w:start w:val="1"/>
      <w:numFmt w:val="bullet"/>
      <w:lvlText w:val="o"/>
      <w:lvlJc w:val="left"/>
      <w:pPr>
        <w:ind w:left="4680" w:hanging="360"/>
      </w:pPr>
      <w:rPr>
        <w:rFonts w:ascii="Courier New" w:hAnsi="Courier New" w:cs="Courier New" w:hint="default"/>
      </w:rPr>
    </w:lvl>
    <w:lvl w:ilvl="2" w:tplc="04050005" w:tentative="1">
      <w:start w:val="1"/>
      <w:numFmt w:val="bullet"/>
      <w:lvlText w:val=""/>
      <w:lvlJc w:val="left"/>
      <w:pPr>
        <w:ind w:left="5400" w:hanging="360"/>
      </w:pPr>
      <w:rPr>
        <w:rFonts w:ascii="Wingdings" w:hAnsi="Wingdings" w:hint="default"/>
      </w:rPr>
    </w:lvl>
    <w:lvl w:ilvl="3" w:tplc="04050001" w:tentative="1">
      <w:start w:val="1"/>
      <w:numFmt w:val="bullet"/>
      <w:lvlText w:val=""/>
      <w:lvlJc w:val="left"/>
      <w:pPr>
        <w:ind w:left="6120" w:hanging="360"/>
      </w:pPr>
      <w:rPr>
        <w:rFonts w:ascii="Symbol" w:hAnsi="Symbol" w:hint="default"/>
      </w:rPr>
    </w:lvl>
    <w:lvl w:ilvl="4" w:tplc="04050003" w:tentative="1">
      <w:start w:val="1"/>
      <w:numFmt w:val="bullet"/>
      <w:lvlText w:val="o"/>
      <w:lvlJc w:val="left"/>
      <w:pPr>
        <w:ind w:left="6840" w:hanging="360"/>
      </w:pPr>
      <w:rPr>
        <w:rFonts w:ascii="Courier New" w:hAnsi="Courier New" w:cs="Courier New" w:hint="default"/>
      </w:rPr>
    </w:lvl>
    <w:lvl w:ilvl="5" w:tplc="04050005" w:tentative="1">
      <w:start w:val="1"/>
      <w:numFmt w:val="bullet"/>
      <w:lvlText w:val=""/>
      <w:lvlJc w:val="left"/>
      <w:pPr>
        <w:ind w:left="7560" w:hanging="360"/>
      </w:pPr>
      <w:rPr>
        <w:rFonts w:ascii="Wingdings" w:hAnsi="Wingdings" w:hint="default"/>
      </w:rPr>
    </w:lvl>
    <w:lvl w:ilvl="6" w:tplc="04050001" w:tentative="1">
      <w:start w:val="1"/>
      <w:numFmt w:val="bullet"/>
      <w:lvlText w:val=""/>
      <w:lvlJc w:val="left"/>
      <w:pPr>
        <w:ind w:left="8280" w:hanging="360"/>
      </w:pPr>
      <w:rPr>
        <w:rFonts w:ascii="Symbol" w:hAnsi="Symbol" w:hint="default"/>
      </w:rPr>
    </w:lvl>
    <w:lvl w:ilvl="7" w:tplc="04050003" w:tentative="1">
      <w:start w:val="1"/>
      <w:numFmt w:val="bullet"/>
      <w:lvlText w:val="o"/>
      <w:lvlJc w:val="left"/>
      <w:pPr>
        <w:ind w:left="9000" w:hanging="360"/>
      </w:pPr>
      <w:rPr>
        <w:rFonts w:ascii="Courier New" w:hAnsi="Courier New" w:cs="Courier New" w:hint="default"/>
      </w:rPr>
    </w:lvl>
    <w:lvl w:ilvl="8" w:tplc="04050005" w:tentative="1">
      <w:start w:val="1"/>
      <w:numFmt w:val="bullet"/>
      <w:lvlText w:val=""/>
      <w:lvlJc w:val="left"/>
      <w:pPr>
        <w:ind w:left="9720" w:hanging="360"/>
      </w:pPr>
      <w:rPr>
        <w:rFonts w:ascii="Wingdings" w:hAnsi="Wingdings" w:hint="default"/>
      </w:rPr>
    </w:lvl>
  </w:abstractNum>
  <w:abstractNum w:abstractNumId="124" w15:restartNumberingAfterBreak="0">
    <w:nsid w:val="79980363"/>
    <w:multiLevelType w:val="hybridMultilevel"/>
    <w:tmpl w:val="1812F082"/>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5" w15:restartNumberingAfterBreak="0">
    <w:nsid w:val="7B56571F"/>
    <w:multiLevelType w:val="hybridMultilevel"/>
    <w:tmpl w:val="6E58C956"/>
    <w:lvl w:ilvl="0" w:tplc="0405000B">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6" w15:restartNumberingAfterBreak="0">
    <w:nsid w:val="7BBB04F2"/>
    <w:multiLevelType w:val="hybridMultilevel"/>
    <w:tmpl w:val="DE0609C8"/>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27" w15:restartNumberingAfterBreak="0">
    <w:nsid w:val="7D050769"/>
    <w:multiLevelType w:val="hybridMultilevel"/>
    <w:tmpl w:val="E7F2BCAC"/>
    <w:lvl w:ilvl="0" w:tplc="0405000B">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8" w15:restartNumberingAfterBreak="0">
    <w:nsid w:val="7D1F642B"/>
    <w:multiLevelType w:val="hybridMultilevel"/>
    <w:tmpl w:val="1FAA1CB0"/>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9" w15:restartNumberingAfterBreak="0">
    <w:nsid w:val="7E9329A4"/>
    <w:multiLevelType w:val="hybridMultilevel"/>
    <w:tmpl w:val="7458F128"/>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30" w15:restartNumberingAfterBreak="0">
    <w:nsid w:val="7F5F2D90"/>
    <w:multiLevelType w:val="hybridMultilevel"/>
    <w:tmpl w:val="48ECE282"/>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10"/>
  </w:num>
  <w:num w:numId="2">
    <w:abstractNumId w:val="106"/>
  </w:num>
  <w:num w:numId="3">
    <w:abstractNumId w:val="113"/>
  </w:num>
  <w:num w:numId="4">
    <w:abstractNumId w:val="0"/>
  </w:num>
  <w:num w:numId="5">
    <w:abstractNumId w:val="117"/>
  </w:num>
  <w:num w:numId="6">
    <w:abstractNumId w:val="65"/>
  </w:num>
  <w:num w:numId="7">
    <w:abstractNumId w:val="23"/>
  </w:num>
  <w:num w:numId="8">
    <w:abstractNumId w:val="9"/>
  </w:num>
  <w:num w:numId="9">
    <w:abstractNumId w:val="95"/>
  </w:num>
  <w:num w:numId="10">
    <w:abstractNumId w:val="33"/>
  </w:num>
  <w:num w:numId="11">
    <w:abstractNumId w:val="30"/>
  </w:num>
  <w:num w:numId="12">
    <w:abstractNumId w:val="77"/>
  </w:num>
  <w:num w:numId="13">
    <w:abstractNumId w:val="1"/>
  </w:num>
  <w:num w:numId="14">
    <w:abstractNumId w:val="46"/>
  </w:num>
  <w:num w:numId="15">
    <w:abstractNumId w:val="47"/>
  </w:num>
  <w:num w:numId="16">
    <w:abstractNumId w:val="21"/>
  </w:num>
  <w:num w:numId="17">
    <w:abstractNumId w:val="72"/>
  </w:num>
  <w:num w:numId="18">
    <w:abstractNumId w:val="94"/>
  </w:num>
  <w:num w:numId="19">
    <w:abstractNumId w:val="15"/>
  </w:num>
  <w:num w:numId="20">
    <w:abstractNumId w:val="100"/>
  </w:num>
  <w:num w:numId="21">
    <w:abstractNumId w:val="58"/>
  </w:num>
  <w:num w:numId="22">
    <w:abstractNumId w:val="7"/>
  </w:num>
  <w:num w:numId="23">
    <w:abstractNumId w:val="39"/>
  </w:num>
  <w:num w:numId="24">
    <w:abstractNumId w:val="81"/>
  </w:num>
  <w:num w:numId="25">
    <w:abstractNumId w:val="20"/>
  </w:num>
  <w:num w:numId="26">
    <w:abstractNumId w:val="92"/>
  </w:num>
  <w:num w:numId="27">
    <w:abstractNumId w:val="128"/>
  </w:num>
  <w:num w:numId="28">
    <w:abstractNumId w:val="112"/>
  </w:num>
  <w:num w:numId="29">
    <w:abstractNumId w:val="38"/>
  </w:num>
  <w:num w:numId="30">
    <w:abstractNumId w:val="4"/>
  </w:num>
  <w:num w:numId="31">
    <w:abstractNumId w:val="60"/>
  </w:num>
  <w:num w:numId="32">
    <w:abstractNumId w:val="122"/>
  </w:num>
  <w:num w:numId="33">
    <w:abstractNumId w:val="130"/>
  </w:num>
  <w:num w:numId="34">
    <w:abstractNumId w:val="42"/>
  </w:num>
  <w:num w:numId="35">
    <w:abstractNumId w:val="84"/>
  </w:num>
  <w:num w:numId="36">
    <w:abstractNumId w:val="102"/>
  </w:num>
  <w:num w:numId="37">
    <w:abstractNumId w:val="124"/>
  </w:num>
  <w:num w:numId="38">
    <w:abstractNumId w:val="31"/>
  </w:num>
  <w:num w:numId="39">
    <w:abstractNumId w:val="35"/>
  </w:num>
  <w:num w:numId="40">
    <w:abstractNumId w:val="70"/>
  </w:num>
  <w:num w:numId="41">
    <w:abstractNumId w:val="69"/>
  </w:num>
  <w:num w:numId="42">
    <w:abstractNumId w:val="114"/>
  </w:num>
  <w:num w:numId="43">
    <w:abstractNumId w:val="78"/>
  </w:num>
  <w:num w:numId="44">
    <w:abstractNumId w:val="24"/>
  </w:num>
  <w:num w:numId="45">
    <w:abstractNumId w:val="90"/>
  </w:num>
  <w:num w:numId="46">
    <w:abstractNumId w:val="62"/>
  </w:num>
  <w:num w:numId="47">
    <w:abstractNumId w:val="54"/>
  </w:num>
  <w:num w:numId="48">
    <w:abstractNumId w:val="34"/>
  </w:num>
  <w:num w:numId="49">
    <w:abstractNumId w:val="17"/>
  </w:num>
  <w:num w:numId="50">
    <w:abstractNumId w:val="16"/>
  </w:num>
  <w:num w:numId="51">
    <w:abstractNumId w:val="37"/>
  </w:num>
  <w:num w:numId="52">
    <w:abstractNumId w:val="67"/>
  </w:num>
  <w:num w:numId="53">
    <w:abstractNumId w:val="127"/>
  </w:num>
  <w:num w:numId="54">
    <w:abstractNumId w:val="79"/>
  </w:num>
  <w:num w:numId="55">
    <w:abstractNumId w:val="76"/>
  </w:num>
  <w:num w:numId="56">
    <w:abstractNumId w:val="22"/>
  </w:num>
  <w:num w:numId="57">
    <w:abstractNumId w:val="8"/>
  </w:num>
  <w:num w:numId="58">
    <w:abstractNumId w:val="103"/>
  </w:num>
  <w:num w:numId="59">
    <w:abstractNumId w:val="73"/>
  </w:num>
  <w:num w:numId="60">
    <w:abstractNumId w:val="59"/>
  </w:num>
  <w:num w:numId="61">
    <w:abstractNumId w:val="45"/>
  </w:num>
  <w:num w:numId="62">
    <w:abstractNumId w:val="119"/>
  </w:num>
  <w:num w:numId="63">
    <w:abstractNumId w:val="3"/>
  </w:num>
  <w:num w:numId="64">
    <w:abstractNumId w:val="126"/>
  </w:num>
  <w:num w:numId="65">
    <w:abstractNumId w:val="36"/>
  </w:num>
  <w:num w:numId="66">
    <w:abstractNumId w:val="66"/>
  </w:num>
  <w:num w:numId="67">
    <w:abstractNumId w:val="97"/>
  </w:num>
  <w:num w:numId="68">
    <w:abstractNumId w:val="118"/>
  </w:num>
  <w:num w:numId="69">
    <w:abstractNumId w:val="88"/>
  </w:num>
  <w:num w:numId="70">
    <w:abstractNumId w:val="64"/>
  </w:num>
  <w:num w:numId="71">
    <w:abstractNumId w:val="123"/>
  </w:num>
  <w:num w:numId="72">
    <w:abstractNumId w:val="98"/>
  </w:num>
  <w:num w:numId="73">
    <w:abstractNumId w:val="50"/>
  </w:num>
  <w:num w:numId="74">
    <w:abstractNumId w:val="121"/>
  </w:num>
  <w:num w:numId="75">
    <w:abstractNumId w:val="13"/>
  </w:num>
  <w:num w:numId="76">
    <w:abstractNumId w:val="101"/>
  </w:num>
  <w:num w:numId="77">
    <w:abstractNumId w:val="85"/>
  </w:num>
  <w:num w:numId="78">
    <w:abstractNumId w:val="116"/>
  </w:num>
  <w:num w:numId="79">
    <w:abstractNumId w:val="75"/>
  </w:num>
  <w:num w:numId="80">
    <w:abstractNumId w:val="91"/>
  </w:num>
  <w:num w:numId="81">
    <w:abstractNumId w:val="25"/>
  </w:num>
  <w:num w:numId="82">
    <w:abstractNumId w:val="56"/>
  </w:num>
  <w:num w:numId="83">
    <w:abstractNumId w:val="63"/>
  </w:num>
  <w:num w:numId="84">
    <w:abstractNumId w:val="93"/>
  </w:num>
  <w:num w:numId="85">
    <w:abstractNumId w:val="105"/>
  </w:num>
  <w:num w:numId="86">
    <w:abstractNumId w:val="18"/>
  </w:num>
  <w:num w:numId="87">
    <w:abstractNumId w:val="53"/>
  </w:num>
  <w:num w:numId="88">
    <w:abstractNumId w:val="104"/>
  </w:num>
  <w:num w:numId="89">
    <w:abstractNumId w:val="57"/>
  </w:num>
  <w:num w:numId="90">
    <w:abstractNumId w:val="43"/>
  </w:num>
  <w:num w:numId="91">
    <w:abstractNumId w:val="28"/>
  </w:num>
  <w:num w:numId="92">
    <w:abstractNumId w:val="80"/>
  </w:num>
  <w:num w:numId="93">
    <w:abstractNumId w:val="110"/>
  </w:num>
  <w:num w:numId="94">
    <w:abstractNumId w:val="5"/>
  </w:num>
  <w:num w:numId="95">
    <w:abstractNumId w:val="89"/>
  </w:num>
  <w:num w:numId="96">
    <w:abstractNumId w:val="87"/>
  </w:num>
  <w:num w:numId="97">
    <w:abstractNumId w:val="107"/>
  </w:num>
  <w:num w:numId="98">
    <w:abstractNumId w:val="11"/>
  </w:num>
  <w:num w:numId="99">
    <w:abstractNumId w:val="68"/>
  </w:num>
  <w:num w:numId="100">
    <w:abstractNumId w:val="44"/>
  </w:num>
  <w:num w:numId="101">
    <w:abstractNumId w:val="52"/>
  </w:num>
  <w:num w:numId="102">
    <w:abstractNumId w:val="19"/>
  </w:num>
  <w:num w:numId="103">
    <w:abstractNumId w:val="29"/>
  </w:num>
  <w:num w:numId="104">
    <w:abstractNumId w:val="49"/>
  </w:num>
  <w:num w:numId="105">
    <w:abstractNumId w:val="86"/>
  </w:num>
  <w:num w:numId="106">
    <w:abstractNumId w:val="82"/>
  </w:num>
  <w:num w:numId="107">
    <w:abstractNumId w:val="6"/>
  </w:num>
  <w:num w:numId="108">
    <w:abstractNumId w:val="32"/>
  </w:num>
  <w:num w:numId="109">
    <w:abstractNumId w:val="74"/>
  </w:num>
  <w:num w:numId="110">
    <w:abstractNumId w:val="111"/>
  </w:num>
  <w:num w:numId="111">
    <w:abstractNumId w:val="129"/>
  </w:num>
  <w:num w:numId="112">
    <w:abstractNumId w:val="27"/>
  </w:num>
  <w:num w:numId="113">
    <w:abstractNumId w:val="48"/>
  </w:num>
  <w:num w:numId="114">
    <w:abstractNumId w:val="61"/>
  </w:num>
  <w:num w:numId="115">
    <w:abstractNumId w:val="14"/>
  </w:num>
  <w:num w:numId="116">
    <w:abstractNumId w:val="41"/>
  </w:num>
  <w:num w:numId="117">
    <w:abstractNumId w:val="125"/>
  </w:num>
  <w:num w:numId="118">
    <w:abstractNumId w:val="108"/>
  </w:num>
  <w:num w:numId="119">
    <w:abstractNumId w:val="109"/>
  </w:num>
  <w:num w:numId="120">
    <w:abstractNumId w:val="2"/>
  </w:num>
  <w:num w:numId="121">
    <w:abstractNumId w:val="99"/>
  </w:num>
  <w:num w:numId="122">
    <w:abstractNumId w:val="55"/>
  </w:num>
  <w:num w:numId="123">
    <w:abstractNumId w:val="71"/>
  </w:num>
  <w:num w:numId="124">
    <w:abstractNumId w:val="96"/>
  </w:num>
  <w:num w:numId="125">
    <w:abstractNumId w:val="26"/>
  </w:num>
  <w:num w:numId="126">
    <w:abstractNumId w:val="40"/>
  </w:num>
  <w:num w:numId="127">
    <w:abstractNumId w:val="83"/>
  </w:num>
  <w:num w:numId="128">
    <w:abstractNumId w:val="120"/>
  </w:num>
  <w:num w:numId="129">
    <w:abstractNumId w:val="115"/>
  </w:num>
  <w:num w:numId="130">
    <w:abstractNumId w:val="51"/>
  </w:num>
  <w:num w:numId="131">
    <w:abstractNumId w:val="12"/>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ří Svoboda">
    <w15:presenceInfo w15:providerId="Windows Live" w15:userId="837ddfbfc1dcdd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425"/>
  <w:characterSpacingControl w:val="doNotCompress"/>
  <w:compat>
    <w:compatSetting w:name="compatibilityMode" w:uri="http://schemas.microsoft.com/office/word" w:val="12"/>
  </w:compat>
  <w:rsids>
    <w:rsidRoot w:val="00A02161"/>
    <w:rsid w:val="00000888"/>
    <w:rsid w:val="00010216"/>
    <w:rsid w:val="0002468A"/>
    <w:rsid w:val="000252DF"/>
    <w:rsid w:val="000303CB"/>
    <w:rsid w:val="00030DA1"/>
    <w:rsid w:val="00033909"/>
    <w:rsid w:val="00037219"/>
    <w:rsid w:val="0003763A"/>
    <w:rsid w:val="00040659"/>
    <w:rsid w:val="00044AC4"/>
    <w:rsid w:val="00046B95"/>
    <w:rsid w:val="00056165"/>
    <w:rsid w:val="000647FA"/>
    <w:rsid w:val="00066EA1"/>
    <w:rsid w:val="00076261"/>
    <w:rsid w:val="00087DB0"/>
    <w:rsid w:val="00090C9C"/>
    <w:rsid w:val="0009106A"/>
    <w:rsid w:val="00091263"/>
    <w:rsid w:val="000974AC"/>
    <w:rsid w:val="000A46EF"/>
    <w:rsid w:val="000A6603"/>
    <w:rsid w:val="000B38F8"/>
    <w:rsid w:val="000B7240"/>
    <w:rsid w:val="000B7EC2"/>
    <w:rsid w:val="000C5474"/>
    <w:rsid w:val="000C621E"/>
    <w:rsid w:val="000D1CC1"/>
    <w:rsid w:val="000D20F7"/>
    <w:rsid w:val="000D27D3"/>
    <w:rsid w:val="000D7025"/>
    <w:rsid w:val="000E340C"/>
    <w:rsid w:val="000E434D"/>
    <w:rsid w:val="000E541E"/>
    <w:rsid w:val="000F6397"/>
    <w:rsid w:val="000F7CA0"/>
    <w:rsid w:val="00104BC9"/>
    <w:rsid w:val="00111EA1"/>
    <w:rsid w:val="00131172"/>
    <w:rsid w:val="00135027"/>
    <w:rsid w:val="00135466"/>
    <w:rsid w:val="00136BE5"/>
    <w:rsid w:val="00137145"/>
    <w:rsid w:val="00146A96"/>
    <w:rsid w:val="0015379D"/>
    <w:rsid w:val="00174B42"/>
    <w:rsid w:val="001829FE"/>
    <w:rsid w:val="001924D1"/>
    <w:rsid w:val="00192E51"/>
    <w:rsid w:val="001971BC"/>
    <w:rsid w:val="001A1EA2"/>
    <w:rsid w:val="001B2110"/>
    <w:rsid w:val="001B34B3"/>
    <w:rsid w:val="001C5181"/>
    <w:rsid w:val="001C795D"/>
    <w:rsid w:val="001D268C"/>
    <w:rsid w:val="001D4E51"/>
    <w:rsid w:val="001D5949"/>
    <w:rsid w:val="00200C82"/>
    <w:rsid w:val="0020530D"/>
    <w:rsid w:val="00227ABA"/>
    <w:rsid w:val="002317F9"/>
    <w:rsid w:val="00234937"/>
    <w:rsid w:val="0023567C"/>
    <w:rsid w:val="002409F4"/>
    <w:rsid w:val="00251F01"/>
    <w:rsid w:val="002562A0"/>
    <w:rsid w:val="002744A9"/>
    <w:rsid w:val="002768EF"/>
    <w:rsid w:val="00282043"/>
    <w:rsid w:val="002866A8"/>
    <w:rsid w:val="002945E8"/>
    <w:rsid w:val="00294946"/>
    <w:rsid w:val="002A72D8"/>
    <w:rsid w:val="002B37D0"/>
    <w:rsid w:val="002B7E0D"/>
    <w:rsid w:val="002C12AD"/>
    <w:rsid w:val="002C4F09"/>
    <w:rsid w:val="002C6965"/>
    <w:rsid w:val="002D3628"/>
    <w:rsid w:val="002D52D9"/>
    <w:rsid w:val="002D6A2E"/>
    <w:rsid w:val="002E481D"/>
    <w:rsid w:val="002E7159"/>
    <w:rsid w:val="002F0665"/>
    <w:rsid w:val="00312991"/>
    <w:rsid w:val="003142A6"/>
    <w:rsid w:val="00325129"/>
    <w:rsid w:val="003316E8"/>
    <w:rsid w:val="003346B8"/>
    <w:rsid w:val="00361C90"/>
    <w:rsid w:val="00367A36"/>
    <w:rsid w:val="003806E8"/>
    <w:rsid w:val="00385267"/>
    <w:rsid w:val="00395A5C"/>
    <w:rsid w:val="00395B15"/>
    <w:rsid w:val="003968E4"/>
    <w:rsid w:val="003B53E2"/>
    <w:rsid w:val="003D2A17"/>
    <w:rsid w:val="003D5B4E"/>
    <w:rsid w:val="003E097F"/>
    <w:rsid w:val="003E3678"/>
    <w:rsid w:val="003E568D"/>
    <w:rsid w:val="003E65B0"/>
    <w:rsid w:val="003E75E4"/>
    <w:rsid w:val="003F00B7"/>
    <w:rsid w:val="003F0EAB"/>
    <w:rsid w:val="003F3C01"/>
    <w:rsid w:val="00401505"/>
    <w:rsid w:val="00410168"/>
    <w:rsid w:val="004328B3"/>
    <w:rsid w:val="00433961"/>
    <w:rsid w:val="004353A6"/>
    <w:rsid w:val="0044156D"/>
    <w:rsid w:val="00446E4B"/>
    <w:rsid w:val="0045570D"/>
    <w:rsid w:val="00464CC2"/>
    <w:rsid w:val="004671D0"/>
    <w:rsid w:val="00470B57"/>
    <w:rsid w:val="004718BD"/>
    <w:rsid w:val="00481E23"/>
    <w:rsid w:val="0049243A"/>
    <w:rsid w:val="004952C6"/>
    <w:rsid w:val="004B0862"/>
    <w:rsid w:val="004B3E8F"/>
    <w:rsid w:val="004B3F8C"/>
    <w:rsid w:val="004B5A05"/>
    <w:rsid w:val="004C55A7"/>
    <w:rsid w:val="004E4E6C"/>
    <w:rsid w:val="004E5575"/>
    <w:rsid w:val="004F3510"/>
    <w:rsid w:val="004F495D"/>
    <w:rsid w:val="00504E9D"/>
    <w:rsid w:val="00505CA5"/>
    <w:rsid w:val="0050668A"/>
    <w:rsid w:val="00506D09"/>
    <w:rsid w:val="00511669"/>
    <w:rsid w:val="00511C8A"/>
    <w:rsid w:val="0051292B"/>
    <w:rsid w:val="00516F1E"/>
    <w:rsid w:val="00523237"/>
    <w:rsid w:val="005250C9"/>
    <w:rsid w:val="00550019"/>
    <w:rsid w:val="00563BF3"/>
    <w:rsid w:val="00582DBD"/>
    <w:rsid w:val="00593868"/>
    <w:rsid w:val="00593890"/>
    <w:rsid w:val="005A584E"/>
    <w:rsid w:val="005B0A78"/>
    <w:rsid w:val="005C161A"/>
    <w:rsid w:val="005E13F5"/>
    <w:rsid w:val="005E2744"/>
    <w:rsid w:val="005E395E"/>
    <w:rsid w:val="005E71D7"/>
    <w:rsid w:val="005F3959"/>
    <w:rsid w:val="006153D8"/>
    <w:rsid w:val="0061711D"/>
    <w:rsid w:val="00630AED"/>
    <w:rsid w:val="00651D19"/>
    <w:rsid w:val="00653B81"/>
    <w:rsid w:val="0066124F"/>
    <w:rsid w:val="00671356"/>
    <w:rsid w:val="00674C78"/>
    <w:rsid w:val="00676CD5"/>
    <w:rsid w:val="00684791"/>
    <w:rsid w:val="006852F7"/>
    <w:rsid w:val="00691995"/>
    <w:rsid w:val="006A3BCB"/>
    <w:rsid w:val="006A7D2C"/>
    <w:rsid w:val="006B0341"/>
    <w:rsid w:val="006C48E9"/>
    <w:rsid w:val="006E2209"/>
    <w:rsid w:val="006E3208"/>
    <w:rsid w:val="006F3F83"/>
    <w:rsid w:val="006F7AAA"/>
    <w:rsid w:val="0072182A"/>
    <w:rsid w:val="007403A5"/>
    <w:rsid w:val="00750FFF"/>
    <w:rsid w:val="007553F3"/>
    <w:rsid w:val="007659F1"/>
    <w:rsid w:val="00775E11"/>
    <w:rsid w:val="00775FF5"/>
    <w:rsid w:val="007871B2"/>
    <w:rsid w:val="007A47CA"/>
    <w:rsid w:val="007B0772"/>
    <w:rsid w:val="007C241B"/>
    <w:rsid w:val="007D2141"/>
    <w:rsid w:val="007D3320"/>
    <w:rsid w:val="007E3C23"/>
    <w:rsid w:val="007F6519"/>
    <w:rsid w:val="00805E86"/>
    <w:rsid w:val="00816AF0"/>
    <w:rsid w:val="00827D78"/>
    <w:rsid w:val="0084478C"/>
    <w:rsid w:val="00854763"/>
    <w:rsid w:val="00855E09"/>
    <w:rsid w:val="00870A85"/>
    <w:rsid w:val="008737C6"/>
    <w:rsid w:val="00874B1D"/>
    <w:rsid w:val="00876FF7"/>
    <w:rsid w:val="00884127"/>
    <w:rsid w:val="00886699"/>
    <w:rsid w:val="008A0810"/>
    <w:rsid w:val="008A6865"/>
    <w:rsid w:val="008B7E04"/>
    <w:rsid w:val="008D3A2E"/>
    <w:rsid w:val="008F5D13"/>
    <w:rsid w:val="00900A4C"/>
    <w:rsid w:val="00902CE9"/>
    <w:rsid w:val="0091097E"/>
    <w:rsid w:val="00911AC2"/>
    <w:rsid w:val="00920122"/>
    <w:rsid w:val="009224FE"/>
    <w:rsid w:val="00922DE4"/>
    <w:rsid w:val="0092743B"/>
    <w:rsid w:val="00930C30"/>
    <w:rsid w:val="00941CA6"/>
    <w:rsid w:val="009601AD"/>
    <w:rsid w:val="00970134"/>
    <w:rsid w:val="00971F2A"/>
    <w:rsid w:val="00995074"/>
    <w:rsid w:val="009A1118"/>
    <w:rsid w:val="009B282E"/>
    <w:rsid w:val="009B2ADB"/>
    <w:rsid w:val="009B61E8"/>
    <w:rsid w:val="009B7DE9"/>
    <w:rsid w:val="009C5225"/>
    <w:rsid w:val="009C7255"/>
    <w:rsid w:val="009D0453"/>
    <w:rsid w:val="009D5CA8"/>
    <w:rsid w:val="009E47E6"/>
    <w:rsid w:val="009F21EB"/>
    <w:rsid w:val="009F3551"/>
    <w:rsid w:val="009F4963"/>
    <w:rsid w:val="00A01FD7"/>
    <w:rsid w:val="00A02161"/>
    <w:rsid w:val="00A02BA4"/>
    <w:rsid w:val="00A330A4"/>
    <w:rsid w:val="00A41EB3"/>
    <w:rsid w:val="00A440CE"/>
    <w:rsid w:val="00A453C0"/>
    <w:rsid w:val="00A522C2"/>
    <w:rsid w:val="00A52C7A"/>
    <w:rsid w:val="00A613A0"/>
    <w:rsid w:val="00A64A3C"/>
    <w:rsid w:val="00A65549"/>
    <w:rsid w:val="00A67E07"/>
    <w:rsid w:val="00A715BA"/>
    <w:rsid w:val="00A777BA"/>
    <w:rsid w:val="00A970F7"/>
    <w:rsid w:val="00AA2063"/>
    <w:rsid w:val="00AA4BFC"/>
    <w:rsid w:val="00AC387B"/>
    <w:rsid w:val="00AC4761"/>
    <w:rsid w:val="00AC47A5"/>
    <w:rsid w:val="00AC530F"/>
    <w:rsid w:val="00AC6DD7"/>
    <w:rsid w:val="00AC76E2"/>
    <w:rsid w:val="00AD2538"/>
    <w:rsid w:val="00AE0B69"/>
    <w:rsid w:val="00AF02FE"/>
    <w:rsid w:val="00B078E4"/>
    <w:rsid w:val="00B21ACA"/>
    <w:rsid w:val="00B258B6"/>
    <w:rsid w:val="00B26509"/>
    <w:rsid w:val="00B31048"/>
    <w:rsid w:val="00B41312"/>
    <w:rsid w:val="00B44882"/>
    <w:rsid w:val="00B50DF5"/>
    <w:rsid w:val="00B5203F"/>
    <w:rsid w:val="00B60B97"/>
    <w:rsid w:val="00B646DB"/>
    <w:rsid w:val="00B71193"/>
    <w:rsid w:val="00B750B9"/>
    <w:rsid w:val="00B75C03"/>
    <w:rsid w:val="00B761A9"/>
    <w:rsid w:val="00B76E49"/>
    <w:rsid w:val="00B77791"/>
    <w:rsid w:val="00B81A9D"/>
    <w:rsid w:val="00B915D5"/>
    <w:rsid w:val="00BA0BE2"/>
    <w:rsid w:val="00BA43B4"/>
    <w:rsid w:val="00BD3A74"/>
    <w:rsid w:val="00BE313D"/>
    <w:rsid w:val="00BE6916"/>
    <w:rsid w:val="00BE6EEC"/>
    <w:rsid w:val="00BF23C7"/>
    <w:rsid w:val="00BF6870"/>
    <w:rsid w:val="00BF6A0C"/>
    <w:rsid w:val="00BF6AA2"/>
    <w:rsid w:val="00C13868"/>
    <w:rsid w:val="00C242B9"/>
    <w:rsid w:val="00C2754D"/>
    <w:rsid w:val="00C4089F"/>
    <w:rsid w:val="00C4539C"/>
    <w:rsid w:val="00C47A5B"/>
    <w:rsid w:val="00C524D7"/>
    <w:rsid w:val="00C661ED"/>
    <w:rsid w:val="00C74784"/>
    <w:rsid w:val="00C77B44"/>
    <w:rsid w:val="00C81B97"/>
    <w:rsid w:val="00C842C7"/>
    <w:rsid w:val="00C94DAB"/>
    <w:rsid w:val="00CC3F4E"/>
    <w:rsid w:val="00CC5DF2"/>
    <w:rsid w:val="00CC667A"/>
    <w:rsid w:val="00CD15C3"/>
    <w:rsid w:val="00CD7F21"/>
    <w:rsid w:val="00CE5880"/>
    <w:rsid w:val="00CF1414"/>
    <w:rsid w:val="00D11A75"/>
    <w:rsid w:val="00D261B6"/>
    <w:rsid w:val="00D40652"/>
    <w:rsid w:val="00D4668F"/>
    <w:rsid w:val="00D50F04"/>
    <w:rsid w:val="00D52326"/>
    <w:rsid w:val="00D52887"/>
    <w:rsid w:val="00D60AEE"/>
    <w:rsid w:val="00D62BE9"/>
    <w:rsid w:val="00D6793A"/>
    <w:rsid w:val="00D74A83"/>
    <w:rsid w:val="00D81E7A"/>
    <w:rsid w:val="00D837AA"/>
    <w:rsid w:val="00D87FEA"/>
    <w:rsid w:val="00D92102"/>
    <w:rsid w:val="00D94BCA"/>
    <w:rsid w:val="00DA5F1D"/>
    <w:rsid w:val="00DB576D"/>
    <w:rsid w:val="00DD0259"/>
    <w:rsid w:val="00DD40BF"/>
    <w:rsid w:val="00DF55A5"/>
    <w:rsid w:val="00DF56AF"/>
    <w:rsid w:val="00E00600"/>
    <w:rsid w:val="00E017A1"/>
    <w:rsid w:val="00E06A04"/>
    <w:rsid w:val="00E17F75"/>
    <w:rsid w:val="00E40C32"/>
    <w:rsid w:val="00E41505"/>
    <w:rsid w:val="00E47E3E"/>
    <w:rsid w:val="00E77488"/>
    <w:rsid w:val="00E91211"/>
    <w:rsid w:val="00E974F1"/>
    <w:rsid w:val="00EA6701"/>
    <w:rsid w:val="00EB7100"/>
    <w:rsid w:val="00ED2575"/>
    <w:rsid w:val="00EE1C85"/>
    <w:rsid w:val="00EE2CDD"/>
    <w:rsid w:val="00EE65A4"/>
    <w:rsid w:val="00EF15E3"/>
    <w:rsid w:val="00F062A1"/>
    <w:rsid w:val="00F15748"/>
    <w:rsid w:val="00F21798"/>
    <w:rsid w:val="00F27BC2"/>
    <w:rsid w:val="00F40D74"/>
    <w:rsid w:val="00F451F2"/>
    <w:rsid w:val="00F4611C"/>
    <w:rsid w:val="00F54ADD"/>
    <w:rsid w:val="00F56D8A"/>
    <w:rsid w:val="00F603A5"/>
    <w:rsid w:val="00F61E31"/>
    <w:rsid w:val="00F67C2B"/>
    <w:rsid w:val="00F750C5"/>
    <w:rsid w:val="00F84346"/>
    <w:rsid w:val="00F91408"/>
    <w:rsid w:val="00F931FE"/>
    <w:rsid w:val="00F97A15"/>
    <w:rsid w:val="00FA1D4A"/>
    <w:rsid w:val="00FA7D35"/>
    <w:rsid w:val="00FB679E"/>
    <w:rsid w:val="00FB69F0"/>
    <w:rsid w:val="00FC084B"/>
    <w:rsid w:val="00FC0FD2"/>
    <w:rsid w:val="00FC5536"/>
    <w:rsid w:val="00FD012A"/>
    <w:rsid w:val="00FD21AC"/>
    <w:rsid w:val="00FE03D3"/>
    <w:rsid w:val="00FE1F93"/>
    <w:rsid w:val="00FE5524"/>
    <w:rsid w:val="00FE55C7"/>
    <w:rsid w:val="00FE77A8"/>
    <w:rsid w:val="00FF0E3C"/>
    <w:rsid w:val="00FF2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1B890C3"/>
  <w15:docId w15:val="{5464A566-92E3-48CB-AAE6-896855F9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02161"/>
    <w:rPr>
      <w:rFonts w:ascii="Times New Roman" w:eastAsia="Times New Roman" w:hAnsi="Times New Roman"/>
      <w:sz w:val="24"/>
      <w:szCs w:val="24"/>
    </w:rPr>
  </w:style>
  <w:style w:type="paragraph" w:styleId="Nadpis1">
    <w:name w:val="heading 1"/>
    <w:basedOn w:val="Normln"/>
    <w:next w:val="Normln"/>
    <w:link w:val="Nadpis1Char"/>
    <w:uiPriority w:val="99"/>
    <w:qFormat/>
    <w:rsid w:val="00F15748"/>
    <w:pPr>
      <w:outlineLvl w:val="0"/>
    </w:pPr>
    <w:rPr>
      <w:b/>
      <w:sz w:val="32"/>
      <w:szCs w:val="32"/>
      <w:u w:val="single"/>
    </w:rPr>
  </w:style>
  <w:style w:type="paragraph" w:styleId="Nadpis2">
    <w:name w:val="heading 2"/>
    <w:basedOn w:val="Odstavecseseznamem"/>
    <w:next w:val="Normln"/>
    <w:link w:val="Nadpis2Char"/>
    <w:unhideWhenUsed/>
    <w:qFormat/>
    <w:locked/>
    <w:rsid w:val="00F15748"/>
    <w:pPr>
      <w:numPr>
        <w:numId w:val="12"/>
      </w:numPr>
      <w:outlineLvl w:val="1"/>
    </w:pPr>
    <w:rPr>
      <w:sz w:val="20"/>
      <w:szCs w:val="20"/>
    </w:rPr>
  </w:style>
  <w:style w:type="paragraph" w:styleId="Nadpis3">
    <w:name w:val="heading 3"/>
    <w:basedOn w:val="Normln"/>
    <w:next w:val="Normln"/>
    <w:link w:val="Nadpis3Char"/>
    <w:unhideWhenUsed/>
    <w:qFormat/>
    <w:locked/>
    <w:rsid w:val="009F4963"/>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F15748"/>
    <w:rPr>
      <w:rFonts w:ascii="Times New Roman" w:eastAsia="Times New Roman" w:hAnsi="Times New Roman"/>
      <w:b/>
      <w:sz w:val="32"/>
      <w:szCs w:val="32"/>
      <w:u w:val="single"/>
    </w:rPr>
  </w:style>
  <w:style w:type="paragraph" w:styleId="Odstavecseseznamem">
    <w:name w:val="List Paragraph"/>
    <w:basedOn w:val="Normln"/>
    <w:link w:val="OdstavecseseznamemChar"/>
    <w:uiPriority w:val="34"/>
    <w:qFormat/>
    <w:rsid w:val="00A02161"/>
    <w:pPr>
      <w:ind w:left="720"/>
      <w:contextualSpacing/>
    </w:pPr>
  </w:style>
  <w:style w:type="paragraph" w:customStyle="1" w:styleId="psmo">
    <w:name w:val="písmo"/>
    <w:basedOn w:val="Odstavecseseznamem"/>
    <w:link w:val="psmoChar"/>
    <w:uiPriority w:val="99"/>
    <w:rsid w:val="00367A36"/>
    <w:pPr>
      <w:numPr>
        <w:numId w:val="1"/>
      </w:numPr>
    </w:pPr>
    <w:rPr>
      <w:sz w:val="20"/>
      <w:szCs w:val="20"/>
    </w:rPr>
  </w:style>
  <w:style w:type="character" w:customStyle="1" w:styleId="OdstavecseseznamemChar">
    <w:name w:val="Odstavec se seznamem Char"/>
    <w:basedOn w:val="Standardnpsmoodstavce"/>
    <w:link w:val="Odstavecseseznamem"/>
    <w:uiPriority w:val="34"/>
    <w:locked/>
    <w:rsid w:val="00367A36"/>
    <w:rPr>
      <w:rFonts w:ascii="Times New Roman" w:hAnsi="Times New Roman" w:cs="Times New Roman"/>
      <w:sz w:val="24"/>
      <w:szCs w:val="24"/>
      <w:lang w:eastAsia="cs-CZ"/>
    </w:rPr>
  </w:style>
  <w:style w:type="character" w:customStyle="1" w:styleId="psmoChar">
    <w:name w:val="písmo Char"/>
    <w:basedOn w:val="OdstavecseseznamemChar"/>
    <w:link w:val="psmo"/>
    <w:uiPriority w:val="99"/>
    <w:locked/>
    <w:rsid w:val="00367A36"/>
    <w:rPr>
      <w:rFonts w:ascii="Times New Roman" w:eastAsia="Times New Roman" w:hAnsi="Times New Roman" w:cs="Times New Roman"/>
      <w:sz w:val="24"/>
      <w:szCs w:val="24"/>
      <w:lang w:eastAsia="cs-CZ"/>
    </w:rPr>
  </w:style>
  <w:style w:type="character" w:customStyle="1" w:styleId="apple-style-span">
    <w:name w:val="apple-style-span"/>
    <w:basedOn w:val="Standardnpsmoodstavce"/>
    <w:rsid w:val="00E017A1"/>
  </w:style>
  <w:style w:type="paragraph" w:customStyle="1" w:styleId="Standard">
    <w:name w:val="Standard"/>
    <w:rsid w:val="00870A85"/>
    <w:pPr>
      <w:widowControl w:val="0"/>
      <w:suppressAutoHyphens/>
      <w:autoSpaceDN w:val="0"/>
      <w:textAlignment w:val="baseline"/>
    </w:pPr>
    <w:rPr>
      <w:rFonts w:ascii="Liberation Serif" w:eastAsia="SimSun" w:hAnsi="Liberation Serif" w:cs="Mangal"/>
      <w:kern w:val="3"/>
      <w:sz w:val="24"/>
      <w:szCs w:val="24"/>
      <w:lang w:eastAsia="zh-CN" w:bidi="hi-IN"/>
    </w:rPr>
  </w:style>
  <w:style w:type="table" w:styleId="Mkatabulky">
    <w:name w:val="Table Grid"/>
    <w:basedOn w:val="Normlntabulka"/>
    <w:uiPriority w:val="59"/>
    <w:locked/>
    <w:rsid w:val="006171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21798"/>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21798"/>
    <w:rPr>
      <w:rFonts w:asciiTheme="minorHAnsi" w:eastAsiaTheme="minorHAnsi" w:hAnsiTheme="minorHAnsi" w:cstheme="minorBidi"/>
      <w:sz w:val="22"/>
      <w:szCs w:val="22"/>
      <w:lang w:eastAsia="en-US"/>
    </w:rPr>
  </w:style>
  <w:style w:type="character" w:customStyle="1" w:styleId="Nadpis2Char">
    <w:name w:val="Nadpis 2 Char"/>
    <w:basedOn w:val="Standardnpsmoodstavce"/>
    <w:link w:val="Nadpis2"/>
    <w:rsid w:val="00F15748"/>
    <w:rPr>
      <w:rFonts w:ascii="Times New Roman" w:eastAsia="Times New Roman" w:hAnsi="Times New Roman"/>
    </w:rPr>
  </w:style>
  <w:style w:type="character" w:customStyle="1" w:styleId="fullpost">
    <w:name w:val="fullpost"/>
    <w:basedOn w:val="Standardnpsmoodstavce"/>
    <w:rsid w:val="00D60AEE"/>
  </w:style>
  <w:style w:type="character" w:customStyle="1" w:styleId="apple-converted-space">
    <w:name w:val="apple-converted-space"/>
    <w:basedOn w:val="Standardnpsmoodstavce"/>
    <w:rsid w:val="00B750B9"/>
  </w:style>
  <w:style w:type="paragraph" w:styleId="FormtovanvHTML">
    <w:name w:val="HTML Preformatted"/>
    <w:basedOn w:val="Normln"/>
    <w:link w:val="FormtovanvHTMLChar1"/>
    <w:rsid w:val="00922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FormtovanvHTMLChar">
    <w:name w:val="Formátovaný v HTML Char"/>
    <w:basedOn w:val="Standardnpsmoodstavce"/>
    <w:uiPriority w:val="99"/>
    <w:semiHidden/>
    <w:rsid w:val="009224FE"/>
    <w:rPr>
      <w:rFonts w:ascii="Consolas" w:eastAsia="Times New Roman" w:hAnsi="Consolas" w:cs="Consolas"/>
    </w:rPr>
  </w:style>
  <w:style w:type="character" w:customStyle="1" w:styleId="FormtovanvHTMLChar1">
    <w:name w:val="Formátovaný v HTML Char1"/>
    <w:basedOn w:val="Standardnpsmoodstavce"/>
    <w:link w:val="FormtovanvHTML"/>
    <w:rsid w:val="009224FE"/>
    <w:rPr>
      <w:rFonts w:ascii="Courier New" w:eastAsia="Times New Roman" w:hAnsi="Courier New" w:cs="Courier New"/>
      <w:lang w:eastAsia="ar-SA"/>
    </w:rPr>
  </w:style>
  <w:style w:type="character" w:customStyle="1" w:styleId="Nadpis3Char">
    <w:name w:val="Nadpis 3 Char"/>
    <w:basedOn w:val="Standardnpsmoodstavce"/>
    <w:link w:val="Nadpis3"/>
    <w:rsid w:val="009F4963"/>
    <w:rPr>
      <w:rFonts w:asciiTheme="majorHAnsi" w:eastAsiaTheme="majorEastAsia" w:hAnsiTheme="majorHAnsi" w:cstheme="majorBidi"/>
      <w:color w:val="243F60" w:themeColor="accent1" w:themeShade="7F"/>
      <w:sz w:val="24"/>
      <w:szCs w:val="24"/>
    </w:rPr>
  </w:style>
  <w:style w:type="character" w:styleId="Odkaznakoment">
    <w:name w:val="annotation reference"/>
    <w:basedOn w:val="Standardnpsmoodstavce"/>
    <w:uiPriority w:val="99"/>
    <w:semiHidden/>
    <w:unhideWhenUsed/>
    <w:rsid w:val="00F67C2B"/>
    <w:rPr>
      <w:sz w:val="16"/>
      <w:szCs w:val="16"/>
    </w:rPr>
  </w:style>
  <w:style w:type="paragraph" w:styleId="Textkomente">
    <w:name w:val="annotation text"/>
    <w:basedOn w:val="Normln"/>
    <w:link w:val="TextkomenteChar"/>
    <w:uiPriority w:val="99"/>
    <w:semiHidden/>
    <w:unhideWhenUsed/>
    <w:rsid w:val="00F67C2B"/>
    <w:rPr>
      <w:sz w:val="20"/>
      <w:szCs w:val="20"/>
    </w:rPr>
  </w:style>
  <w:style w:type="character" w:customStyle="1" w:styleId="TextkomenteChar">
    <w:name w:val="Text komentáře Char"/>
    <w:basedOn w:val="Standardnpsmoodstavce"/>
    <w:link w:val="Textkomente"/>
    <w:uiPriority w:val="99"/>
    <w:semiHidden/>
    <w:rsid w:val="00F67C2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67C2B"/>
    <w:rPr>
      <w:b/>
      <w:bCs/>
    </w:rPr>
  </w:style>
  <w:style w:type="character" w:customStyle="1" w:styleId="PedmtkomenteChar">
    <w:name w:val="Předmět komentáře Char"/>
    <w:basedOn w:val="TextkomenteChar"/>
    <w:link w:val="Pedmtkomente"/>
    <w:uiPriority w:val="99"/>
    <w:semiHidden/>
    <w:rsid w:val="00F67C2B"/>
    <w:rPr>
      <w:rFonts w:ascii="Times New Roman" w:eastAsia="Times New Roman" w:hAnsi="Times New Roman"/>
      <w:b/>
      <w:bCs/>
    </w:rPr>
  </w:style>
  <w:style w:type="paragraph" w:styleId="Textbubliny">
    <w:name w:val="Balloon Text"/>
    <w:basedOn w:val="Normln"/>
    <w:link w:val="TextbublinyChar"/>
    <w:uiPriority w:val="99"/>
    <w:semiHidden/>
    <w:unhideWhenUsed/>
    <w:rsid w:val="00F67C2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7C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441942">
      <w:marLeft w:val="0"/>
      <w:marRight w:val="0"/>
      <w:marTop w:val="0"/>
      <w:marBottom w:val="0"/>
      <w:divBdr>
        <w:top w:val="none" w:sz="0" w:space="0" w:color="auto"/>
        <w:left w:val="none" w:sz="0" w:space="0" w:color="auto"/>
        <w:bottom w:val="none" w:sz="0" w:space="0" w:color="auto"/>
        <w:right w:val="none" w:sz="0" w:space="0" w:color="auto"/>
      </w:divBdr>
    </w:div>
    <w:div w:id="1598441943">
      <w:marLeft w:val="0"/>
      <w:marRight w:val="0"/>
      <w:marTop w:val="0"/>
      <w:marBottom w:val="0"/>
      <w:divBdr>
        <w:top w:val="none" w:sz="0" w:space="0" w:color="auto"/>
        <w:left w:val="none" w:sz="0" w:space="0" w:color="auto"/>
        <w:bottom w:val="none" w:sz="0" w:space="0" w:color="auto"/>
        <w:right w:val="none" w:sz="0" w:space="0" w:color="auto"/>
      </w:divBdr>
    </w:div>
    <w:div w:id="1598441944">
      <w:marLeft w:val="0"/>
      <w:marRight w:val="0"/>
      <w:marTop w:val="0"/>
      <w:marBottom w:val="0"/>
      <w:divBdr>
        <w:top w:val="none" w:sz="0" w:space="0" w:color="auto"/>
        <w:left w:val="none" w:sz="0" w:space="0" w:color="auto"/>
        <w:bottom w:val="none" w:sz="0" w:space="0" w:color="auto"/>
        <w:right w:val="none" w:sz="0" w:space="0" w:color="auto"/>
      </w:divBdr>
    </w:div>
    <w:div w:id="1598441945">
      <w:marLeft w:val="0"/>
      <w:marRight w:val="0"/>
      <w:marTop w:val="0"/>
      <w:marBottom w:val="0"/>
      <w:divBdr>
        <w:top w:val="none" w:sz="0" w:space="0" w:color="auto"/>
        <w:left w:val="none" w:sz="0" w:space="0" w:color="auto"/>
        <w:bottom w:val="none" w:sz="0" w:space="0" w:color="auto"/>
        <w:right w:val="none" w:sz="0" w:space="0" w:color="auto"/>
      </w:divBdr>
    </w:div>
    <w:div w:id="1598441946">
      <w:marLeft w:val="0"/>
      <w:marRight w:val="0"/>
      <w:marTop w:val="0"/>
      <w:marBottom w:val="0"/>
      <w:divBdr>
        <w:top w:val="none" w:sz="0" w:space="0" w:color="auto"/>
        <w:left w:val="none" w:sz="0" w:space="0" w:color="auto"/>
        <w:bottom w:val="none" w:sz="0" w:space="0" w:color="auto"/>
        <w:right w:val="none" w:sz="0" w:space="0" w:color="auto"/>
      </w:divBdr>
    </w:div>
    <w:div w:id="1598441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1964</TotalTime>
  <Pages>1</Pages>
  <Words>10778</Words>
  <Characters>63597</Characters>
  <Application>Microsoft Office Word</Application>
  <DocSecurity>0</DocSecurity>
  <Lines>529</Lines>
  <Paragraphs>148</Paragraphs>
  <ScaleCrop>false</ScaleCrop>
  <HeadingPairs>
    <vt:vector size="2" baseType="variant">
      <vt:variant>
        <vt:lpstr>Název</vt:lpstr>
      </vt:variant>
      <vt:variant>
        <vt:i4>1</vt:i4>
      </vt:variant>
    </vt:vector>
  </HeadingPairs>
  <TitlesOfParts>
    <vt:vector size="1" baseType="lpstr">
      <vt:lpstr/>
    </vt:vector>
  </TitlesOfParts>
  <Company>Logos a.s.</Company>
  <LinksUpToDate>false</LinksUpToDate>
  <CharactersWithSpaces>74227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Jiří Svoboda</cp:lastModifiedBy>
  <cp:revision>64</cp:revision>
  <dcterms:created xsi:type="dcterms:W3CDTF">2015-09-13T18:49:00Z</dcterms:created>
  <dcterms:modified xsi:type="dcterms:W3CDTF">2017-05-09T08:57:00Z</dcterms:modified>
</cp:coreProperties>
</file>