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A264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účel práva podle </w:t>
      </w: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Jheringa</w:t>
      </w:r>
      <w:proofErr w:type="spellEnd"/>
    </w:p>
    <w:p w14:paraId="33B5BFC1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zajištění životních podmínek a dosažení pokoje (zabezpečení klidu) </w:t>
      </w:r>
      <w:r w:rsidRPr="00791522">
        <w:rPr>
          <w:rFonts w:ascii="Times New Roman" w:eastAsia="Calibri" w:hAnsi="Times New Roman" w:cs="Times New Roman"/>
          <w:sz w:val="28"/>
        </w:rPr>
        <w:t>→</w:t>
      </w:r>
      <w:r w:rsidRPr="00791522">
        <w:rPr>
          <w:rFonts w:ascii="Times New Roman" w:hAnsi="Times New Roman" w:cs="Times New Roman"/>
          <w:sz w:val="28"/>
        </w:rPr>
        <w:t> prostředkem k tomu je boj (proti </w:t>
      </w:r>
      <w:r w:rsidRPr="00791522">
        <w:rPr>
          <w:rFonts w:ascii="Times New Roman" w:hAnsi="Times New Roman" w:cs="Times New Roman"/>
          <w:sz w:val="28"/>
        </w:rPr>
        <w:t>bezzákonnosti</w:t>
      </w:r>
      <w:r w:rsidRPr="00791522">
        <w:rPr>
          <w:rFonts w:ascii="Times New Roman" w:hAnsi="Times New Roman" w:cs="Times New Roman"/>
          <w:sz w:val="28"/>
        </w:rPr>
        <w:t>) </w:t>
      </w:r>
    </w:p>
    <w:p w14:paraId="5E8A1877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obecné znaky právní normy</w:t>
      </w:r>
    </w:p>
    <w:p w14:paraId="72D986C3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regulativnost, obecnost</w:t>
      </w:r>
    </w:p>
    <w:p w14:paraId="1E13D882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Humova</w:t>
      </w:r>
      <w:proofErr w:type="spellEnd"/>
      <w:r w:rsidRPr="00791522">
        <w:rPr>
          <w:rFonts w:ascii="Times New Roman" w:hAnsi="Times New Roman" w:cs="Times New Roman"/>
          <w:b/>
          <w:bCs/>
          <w:sz w:val="28"/>
        </w:rPr>
        <w:t xml:space="preserve"> teze</w:t>
      </w:r>
    </w:p>
    <w:p w14:paraId="7A65BBD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ze samotných faktů nevyplývají normy</w:t>
      </w:r>
    </w:p>
    <w:p w14:paraId="2BE3B49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dva světy: bytí (</w:t>
      </w:r>
      <w:proofErr w:type="spellStart"/>
      <w:r w:rsidRPr="00791522">
        <w:rPr>
          <w:rFonts w:ascii="Times New Roman" w:hAnsi="Times New Roman" w:cs="Times New Roman"/>
          <w:sz w:val="28"/>
        </w:rPr>
        <w:t>sein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) X </w:t>
      </w:r>
      <w:proofErr w:type="spellStart"/>
      <w:r w:rsidRPr="00791522">
        <w:rPr>
          <w:rFonts w:ascii="Times New Roman" w:hAnsi="Times New Roman" w:cs="Times New Roman"/>
          <w:sz w:val="28"/>
        </w:rPr>
        <w:t>mětí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sollen</w:t>
      </w:r>
      <w:proofErr w:type="spellEnd"/>
      <w:r>
        <w:rPr>
          <w:rFonts w:ascii="Times New Roman" w:hAnsi="Times New Roman" w:cs="Times New Roman"/>
          <w:sz w:val="28"/>
        </w:rPr>
        <w:t>) –– mezi nimi nepřekroč</w:t>
      </w:r>
      <w:r w:rsidRPr="00791522">
        <w:rPr>
          <w:rFonts w:ascii="Times New Roman" w:hAnsi="Times New Roman" w:cs="Times New Roman"/>
          <w:sz w:val="28"/>
        </w:rPr>
        <w:t>itelná propast</w:t>
      </w:r>
    </w:p>
    <w:p w14:paraId="5993F95E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nejsme schopni z toho co je, objektivně určit to, co má být</w:t>
      </w:r>
    </w:p>
    <w:p w14:paraId="1CD2764C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kroky testu proporcionality</w:t>
      </w:r>
    </w:p>
    <w:p w14:paraId="511111B5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test vhodnosti, potřebnosti, poměřování + minimalizace zásahů</w:t>
      </w:r>
    </w:p>
    <w:p w14:paraId="16E12D44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praktická jistota</w:t>
      </w:r>
      <w:bookmarkStart w:id="0" w:name="_GoBack"/>
      <w:bookmarkEnd w:id="0"/>
    </w:p>
    <w:p w14:paraId="57923B61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materiální pravda</w:t>
      </w:r>
    </w:p>
    <w:p w14:paraId="1FFCE27D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skutkový stav musí být zjištěn mimo důvodné pochybnosti</w:t>
      </w:r>
    </w:p>
    <w:p w14:paraId="43899E9D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test vhodnosti</w:t>
      </w:r>
    </w:p>
    <w:p w14:paraId="1196D8A3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1. krok testu proporcionality</w:t>
      </w:r>
    </w:p>
    <w:p w14:paraId="63019265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zkoumáme zda daný prostředek umožňuje dosažení sledovaného účelu</w:t>
      </w:r>
    </w:p>
    <w:p w14:paraId="4E5A1AD6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 xml:space="preserve">účely podle </w:t>
      </w: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Radbrucha</w:t>
      </w:r>
      <w:proofErr w:type="spellEnd"/>
    </w:p>
    <w:p w14:paraId="71C45E07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obecné blaho, spravedlnost, právní jistota</w:t>
      </w:r>
    </w:p>
    <w:p w14:paraId="15582E07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noetická distinkce</w:t>
      </w:r>
    </w:p>
    <w:p w14:paraId="72EA833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založené na tom, zda jsme schopni praktického poznání toho, co má být</w:t>
      </w:r>
    </w:p>
    <w:p w14:paraId="29B858B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noetický optimismus – to, co má být, lze empiricky dovodit</w:t>
      </w:r>
    </w:p>
    <w:p w14:paraId="2030B4B5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noetický pesimismus</w:t>
      </w:r>
    </w:p>
    <w:p w14:paraId="07915521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 xml:space="preserve">platnost podle </w:t>
      </w: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Alexyho</w:t>
      </w:r>
      <w:proofErr w:type="spellEnd"/>
    </w:p>
    <w:p w14:paraId="6D7B9081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právní</w:t>
      </w:r>
    </w:p>
    <w:p w14:paraId="38638393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sociální</w:t>
      </w:r>
    </w:p>
    <w:p w14:paraId="5CBB68A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morální</w:t>
      </w:r>
    </w:p>
    <w:p w14:paraId="1CAACF19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3 distinkce</w:t>
      </w:r>
    </w:p>
    <w:p w14:paraId="5FD7B24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noetická</w:t>
      </w:r>
    </w:p>
    <w:p w14:paraId="70DFDAA2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spojovací / oddělovací</w:t>
      </w:r>
    </w:p>
    <w:p w14:paraId="56D36E90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určení důvodu platnosti</w:t>
      </w:r>
    </w:p>
    <w:p w14:paraId="084571F1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formální spravedlnost</w:t>
      </w:r>
    </w:p>
    <w:p w14:paraId="6B30E60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vychází z formální rovnosti, založená na formulích – nejdůležitější dle Harta: stejné stejně, odlišné odlišně</w:t>
      </w:r>
    </w:p>
    <w:p w14:paraId="4DF61660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proofErr w:type="spellStart"/>
      <w:r w:rsidRPr="00791522">
        <w:rPr>
          <w:rFonts w:ascii="Times New Roman" w:hAnsi="Times New Roman" w:cs="Times New Roman"/>
          <w:sz w:val="28"/>
        </w:rPr>
        <w:t>Weinberger</w:t>
      </w:r>
      <w:proofErr w:type="spellEnd"/>
      <w:r w:rsidRPr="00791522">
        <w:rPr>
          <w:rFonts w:ascii="Times New Roman" w:hAnsi="Times New Roman" w:cs="Times New Roman"/>
          <w:sz w:val="28"/>
        </w:rPr>
        <w:t>: za stejných relevantních podmínek, stejné právní následky</w:t>
      </w:r>
    </w:p>
    <w:p w14:paraId="74C54DBE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spojovací teze</w:t>
      </w:r>
    </w:p>
    <w:p w14:paraId="50446F4E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do jednoho celku je spojováno pozitivní a přirozené právo</w:t>
      </w:r>
    </w:p>
    <w:p w14:paraId="6C6ED1C9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přirozené právo má vliv na platnost</w:t>
      </w:r>
    </w:p>
    <w:p w14:paraId="7272ECAD" w14:textId="77777777" w:rsidR="00791522" w:rsidRPr="00791522" w:rsidRDefault="00791522" w:rsidP="0079152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left="1440"/>
        <w:rPr>
          <w:rFonts w:ascii="Times New Roman" w:hAnsi="Times New Roman" w:cs="Times New Roman"/>
          <w:sz w:val="28"/>
        </w:rPr>
      </w:pPr>
    </w:p>
    <w:p w14:paraId="3DEE8EFA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lastRenderedPageBreak/>
        <w:t>test potřebnosti</w:t>
      </w:r>
    </w:p>
    <w:p w14:paraId="03EFD67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2. krok</w:t>
      </w:r>
    </w:p>
    <w:p w14:paraId="2303CF01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zda existuje alternativa (de lege lata</w:t>
      </w:r>
      <w:r>
        <w:rPr>
          <w:rFonts w:ascii="Times New Roman" w:hAnsi="Times New Roman" w:cs="Times New Roman"/>
          <w:sz w:val="28"/>
        </w:rPr>
        <w:t>), která ne</w:t>
      </w:r>
      <w:r w:rsidRPr="00791522">
        <w:rPr>
          <w:rFonts w:ascii="Times New Roman" w:hAnsi="Times New Roman" w:cs="Times New Roman"/>
          <w:sz w:val="28"/>
        </w:rPr>
        <w:t>zasahuje do kolidujícího ZP a zároveň směřuje ke stanovému účelu</w:t>
      </w:r>
    </w:p>
    <w:p w14:paraId="6429142E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Deontické modality</w:t>
      </w:r>
    </w:p>
    <w:p w14:paraId="16F8191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příkaz, zákaz, dovolení</w:t>
      </w:r>
    </w:p>
    <w:p w14:paraId="46E7E5F8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Deontický operátor</w:t>
      </w:r>
    </w:p>
    <w:p w14:paraId="496E27AC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vyjádření deontické modality přímo v normě </w:t>
      </w:r>
    </w:p>
    <w:p w14:paraId="21F4BD6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označení části řetězce regulativní věty, která obsahuje nějakou z deontických modalit</w:t>
      </w:r>
    </w:p>
    <w:p w14:paraId="451258E1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formální pravda</w:t>
      </w:r>
    </w:p>
    <w:p w14:paraId="6BE88860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nižší nároky na dokazování</w:t>
      </w:r>
    </w:p>
    <w:p w14:paraId="52C4C682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pravda je to, na čem se strany shodnou</w:t>
      </w:r>
    </w:p>
    <w:p w14:paraId="620037F9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dispoziční zásada</w:t>
      </w:r>
    </w:p>
    <w:p w14:paraId="3D7047FD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hraniční orgán</w:t>
      </w:r>
    </w:p>
    <w:p w14:paraId="17868A6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orgán, jehož rozhodnutí již nepodléhá přezkumu jiného orgánu, není mu možné udělit sankci</w:t>
      </w:r>
    </w:p>
    <w:p w14:paraId="1F7874ED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má poslední slovo, spoléháme na jeho morální cítění</w:t>
      </w:r>
    </w:p>
    <w:p w14:paraId="6B2A63F7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hard case</w:t>
      </w:r>
    </w:p>
    <w:p w14:paraId="5449D997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neobvyklé případy, nemá dopředu dané řešení – při použití různých interpretačních metod dojdeme k různému výsledku, byť jsme postupovali správně </w:t>
      </w:r>
    </w:p>
    <w:p w14:paraId="302D4E32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 xml:space="preserve">Hart – dotvoření X </w:t>
      </w:r>
      <w:proofErr w:type="spellStart"/>
      <w:r w:rsidRPr="00791522">
        <w:rPr>
          <w:rFonts w:ascii="Times New Roman" w:hAnsi="Times New Roman" w:cs="Times New Roman"/>
          <w:sz w:val="28"/>
        </w:rPr>
        <w:t>Dworkin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 – jediná správná odpověď</w:t>
      </w:r>
    </w:p>
    <w:p w14:paraId="551DB3EC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???</w:t>
      </w:r>
      <w:r w:rsidRPr="00791522">
        <w:rPr>
          <w:rFonts w:ascii="Times New Roman" w:hAnsi="Times New Roman" w:cs="Times New Roman"/>
          <w:sz w:val="28"/>
        </w:rPr>
        <w:t xml:space="preserve"> Charakteristika krize platnosti </w:t>
      </w:r>
      <w:r w:rsidRPr="00791522">
        <w:rPr>
          <w:rFonts w:ascii="Times New Roman" w:hAnsi="Times New Roman" w:cs="Times New Roman"/>
          <w:b/>
          <w:bCs/>
          <w:sz w:val="28"/>
        </w:rPr>
        <w:t> ?????</w:t>
      </w:r>
    </w:p>
    <w:p w14:paraId="6F8C43D1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 xml:space="preserve">kolize důvodů platnosti dle </w:t>
      </w:r>
      <w:proofErr w:type="spellStart"/>
      <w:r w:rsidRPr="00791522">
        <w:rPr>
          <w:rFonts w:ascii="Times New Roman" w:hAnsi="Times New Roman" w:cs="Times New Roman"/>
          <w:sz w:val="28"/>
        </w:rPr>
        <w:t>Alexyho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 – právní a sociální (–&gt; </w:t>
      </w:r>
      <w:proofErr w:type="spellStart"/>
      <w:r w:rsidRPr="00791522">
        <w:rPr>
          <w:rFonts w:ascii="Times New Roman" w:hAnsi="Times New Roman" w:cs="Times New Roman"/>
          <w:sz w:val="28"/>
        </w:rPr>
        <w:t>obsolece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), právní a etický (–&gt; </w:t>
      </w:r>
      <w:proofErr w:type="spellStart"/>
      <w:r w:rsidRPr="00791522">
        <w:rPr>
          <w:rFonts w:ascii="Times New Roman" w:hAnsi="Times New Roman" w:cs="Times New Roman"/>
          <w:sz w:val="28"/>
        </w:rPr>
        <w:t>Radbruchova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 formule)</w:t>
      </w:r>
    </w:p>
    <w:p w14:paraId="73129605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Individuální a kolektivní spravedlnost</w:t>
      </w:r>
    </w:p>
    <w:p w14:paraId="2B1229A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individuální se vztahuje ke konkrétnímu případu</w:t>
      </w:r>
    </w:p>
    <w:p w14:paraId="72D43ABD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kolektivní založená na urč. pravidlech, která mají být obecně dodržována, vztahuje se ke všem subjektům</w:t>
      </w:r>
    </w:p>
    <w:p w14:paraId="52DE4D69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Individuální dobro x kolektivní dobro </w:t>
      </w:r>
    </w:p>
    <w:p w14:paraId="354C8C96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individuální x veřejné statky</w:t>
      </w:r>
    </w:p>
    <w:p w14:paraId="54BA2F5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 veřejných nelze nikoho vyloučit, slouží k obecnému užívání</w:t>
      </w:r>
    </w:p>
    <w:p w14:paraId="05B7A03C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Logický a obsahový rozdíl mezi normami a principy (dle </w:t>
      </w: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Dworkina</w:t>
      </w:r>
      <w:proofErr w:type="spellEnd"/>
      <w:r w:rsidRPr="00791522">
        <w:rPr>
          <w:rFonts w:ascii="Times New Roman" w:hAnsi="Times New Roman" w:cs="Times New Roman"/>
          <w:b/>
          <w:bCs/>
          <w:sz w:val="28"/>
        </w:rPr>
        <w:t> a </w:t>
      </w: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Alexyho</w:t>
      </w:r>
      <w:proofErr w:type="spellEnd"/>
      <w:r w:rsidRPr="00791522">
        <w:rPr>
          <w:rFonts w:ascii="Times New Roman" w:hAnsi="Times New Roman" w:cs="Times New Roman"/>
          <w:b/>
          <w:bCs/>
          <w:sz w:val="28"/>
        </w:rPr>
        <w:t>)</w:t>
      </w:r>
    </w:p>
    <w:p w14:paraId="708AE00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logicko-aplikační vymezené</w:t>
      </w:r>
    </w:p>
    <w:p w14:paraId="1AC182A0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principy neplatí jako pravidla způsobem “všechno nebo nic” – mají aproximativní platnost – můžeme s nimi pracovat, jsou to příkazy k optimalizaci (Alexy) </w:t>
      </w:r>
    </w:p>
    <w:p w14:paraId="0CBD0760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obsahový rozdíl odmítají</w:t>
      </w:r>
    </w:p>
    <w:p w14:paraId="4AD099C8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Materiální pravda</w:t>
      </w:r>
    </w:p>
    <w:p w14:paraId="3FA8786E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snaha dosáhnout objektivní pravdu – to však asi není úplně možné, dostačující je tzv. praktická jistota = skutkový stav je zjištěn mimo důvodné pochybnosti</w:t>
      </w:r>
    </w:p>
    <w:p w14:paraId="3D20E795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účelem zjistit skutečný stav věcí </w:t>
      </w:r>
    </w:p>
    <w:p w14:paraId="32610DE1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Metafyzický apendix pozitivního práva</w:t>
      </w:r>
    </w:p>
    <w:p w14:paraId="505E46E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podstatné náležitosti demokratického právního státu</w:t>
      </w:r>
    </w:p>
    <w:p w14:paraId="4BD307C6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do pozitivního práva je přidán tzv. imperativ nezměnitelnosti, kdy moc ustavující zaváže ustavenou k nemožnosti změnit urč. náležitost</w:t>
      </w:r>
    </w:p>
    <w:p w14:paraId="79DE1A6E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Oddělovací teze</w:t>
      </w:r>
    </w:p>
    <w:p w14:paraId="58A8F68E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pozitivní právo a přirozené nejsou chápány jako celek, jsou to samostatné a oddělené systémy (což neznamená, že se nemohou ovlivňovat), nemají vliv na platnost</w:t>
      </w:r>
    </w:p>
    <w:p w14:paraId="65078485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Právní noetika</w:t>
      </w:r>
    </w:p>
    <w:p w14:paraId="6C73C179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nauka o poznávání práva a pravdivosti práva</w:t>
      </w:r>
    </w:p>
    <w:p w14:paraId="2FD23306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Právní principy x právní normy</w:t>
      </w:r>
    </w:p>
    <w:p w14:paraId="2DFC2E98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obsahové vymezení</w:t>
      </w:r>
    </w:p>
    <w:p w14:paraId="3E9446A6" w14:textId="77777777" w:rsidR="00791522" w:rsidRPr="00791522" w:rsidRDefault="00791522" w:rsidP="00791522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principy mají obecněji stanovené subsumpční podmínky</w:t>
      </w:r>
    </w:p>
    <w:p w14:paraId="59672871" w14:textId="77777777" w:rsidR="00791522" w:rsidRPr="00791522" w:rsidRDefault="00791522" w:rsidP="00791522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nesou základní regulatorní ideje</w:t>
      </w:r>
    </w:p>
    <w:p w14:paraId="65876498" w14:textId="77777777" w:rsidR="00791522" w:rsidRPr="00791522" w:rsidRDefault="00791522" w:rsidP="00791522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 xml:space="preserve">orientují se na </w:t>
      </w:r>
      <w:proofErr w:type="spellStart"/>
      <w:r w:rsidRPr="00791522">
        <w:rPr>
          <w:rFonts w:ascii="Times New Roman" w:hAnsi="Times New Roman" w:cs="Times New Roman"/>
          <w:sz w:val="28"/>
        </w:rPr>
        <w:t>metanormativní</w:t>
      </w:r>
      <w:proofErr w:type="spellEnd"/>
      <w:r w:rsidRPr="00791522">
        <w:rPr>
          <w:rFonts w:ascii="Times New Roman" w:hAnsi="Times New Roman" w:cs="Times New Roman"/>
          <w:sz w:val="28"/>
        </w:rPr>
        <w:t xml:space="preserve"> východiska</w:t>
      </w:r>
    </w:p>
    <w:p w14:paraId="162B0A7D" w14:textId="77777777" w:rsidR="00791522" w:rsidRPr="00791522" w:rsidRDefault="00791522" w:rsidP="00791522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nemusí mít formální podobu</w:t>
      </w:r>
    </w:p>
    <w:p w14:paraId="0C3E2D23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logické</w:t>
      </w:r>
    </w:p>
    <w:p w14:paraId="48565561" w14:textId="77777777" w:rsidR="00791522" w:rsidRPr="00791522" w:rsidRDefault="00791522" w:rsidP="00791522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principy platí aproximativně, pravidla absolutně</w:t>
      </w:r>
    </w:p>
    <w:p w14:paraId="331656E3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proofErr w:type="spellStart"/>
      <w:r w:rsidRPr="00791522">
        <w:rPr>
          <w:rFonts w:ascii="Times New Roman" w:hAnsi="Times New Roman" w:cs="Times New Roman"/>
          <w:b/>
          <w:bCs/>
          <w:sz w:val="28"/>
        </w:rPr>
        <w:t>Radbruchova</w:t>
      </w:r>
      <w:proofErr w:type="spellEnd"/>
      <w:r w:rsidRPr="00791522">
        <w:rPr>
          <w:rFonts w:ascii="Times New Roman" w:hAnsi="Times New Roman" w:cs="Times New Roman"/>
          <w:b/>
          <w:bCs/>
          <w:sz w:val="28"/>
        </w:rPr>
        <w:t> formule</w:t>
      </w:r>
    </w:p>
    <w:p w14:paraId="7B100479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v konfliktu mezi právem (pozitivním) a spravedlností (přirozeným), převáží zájem na právní jistotě (pozitivní právo), LEDAŽE napětí dosáhne tak nesnesitelné míry, že pozitivní právo jako nenáležité právo ustoupí</w:t>
      </w:r>
    </w:p>
    <w:p w14:paraId="30889722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Specifické znaky právní normy </w:t>
      </w:r>
    </w:p>
    <w:p w14:paraId="031AD2E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univerzalita</w:t>
      </w:r>
    </w:p>
    <w:p w14:paraId="371918A5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státní donucení</w:t>
      </w:r>
    </w:p>
    <w:p w14:paraId="58D3450A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forma</w:t>
      </w:r>
    </w:p>
    <w:p w14:paraId="3C0C6BF9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Teleologický výklad</w:t>
      </w:r>
    </w:p>
    <w:p w14:paraId="4396F30B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součást interpretace práva</w:t>
      </w:r>
    </w:p>
    <w:p w14:paraId="10F6C0B2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zkoumá účel a smysl rozebírané právní normy vzhledem k zaměření celého právního předpisu, který ji obsahuje. </w:t>
      </w:r>
    </w:p>
    <w:p w14:paraId="654B1C04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subjektivní = účel je úmysl zákonodárce</w:t>
      </w:r>
    </w:p>
    <w:p w14:paraId="0D7EBDDE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objektivní = účel je racionální smysl v daném případě</w:t>
      </w:r>
    </w:p>
    <w:p w14:paraId="52469D27" w14:textId="77777777" w:rsidR="00791522" w:rsidRPr="00791522" w:rsidRDefault="00791522" w:rsidP="00791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 New Roman" w:hAnsi="Times New Roman" w:cs="Times New Roman"/>
          <w:b/>
          <w:bCs/>
          <w:sz w:val="28"/>
        </w:rPr>
      </w:pPr>
      <w:r w:rsidRPr="00791522">
        <w:rPr>
          <w:rFonts w:ascii="Times New Roman" w:hAnsi="Times New Roman" w:cs="Times New Roman"/>
          <w:b/>
          <w:bCs/>
          <w:sz w:val="28"/>
        </w:rPr>
        <w:t>Test proporcionality</w:t>
      </w:r>
    </w:p>
    <w:p w14:paraId="7A07C126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nutná metodologická součást právního systému</w:t>
      </w:r>
    </w:p>
    <w:p w14:paraId="1689C2CC" w14:textId="77777777" w:rsidR="00791522" w:rsidRPr="00791522" w:rsidRDefault="00791522" w:rsidP="0079152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  <w:r w:rsidRPr="00791522">
        <w:rPr>
          <w:rFonts w:ascii="Times New Roman" w:hAnsi="Times New Roman" w:cs="Times New Roman"/>
          <w:sz w:val="28"/>
        </w:rPr>
        <w:t>řeší se jím kolize principů – neboť platí aproximativně</w:t>
      </w:r>
    </w:p>
    <w:p w14:paraId="3E02C67B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0B852345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0DA6C597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51F6FC2F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0B35781C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1D4D8644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4224AC1B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13EB53A4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45F46729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4C266CA8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79233DEC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580B7F38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4C1C642E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783C1492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33EE1967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505161B4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5D1E15B3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66334FAA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59840C37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39D5838E" w14:textId="77777777" w:rsidR="00791522" w:rsidRPr="00791522" w:rsidRDefault="00791522" w:rsidP="00791522">
      <w:pPr>
        <w:widowControl w:val="0"/>
        <w:autoSpaceDE w:val="0"/>
        <w:autoSpaceDN w:val="0"/>
        <w:adjustRightInd w:val="0"/>
        <w:spacing w:line="320" w:lineRule="atLeast"/>
        <w:ind w:hanging="720"/>
        <w:rPr>
          <w:rFonts w:ascii="Times New Roman" w:hAnsi="Times New Roman" w:cs="Times New Roman"/>
          <w:sz w:val="28"/>
        </w:rPr>
      </w:pPr>
    </w:p>
    <w:p w14:paraId="4F24B5CD" w14:textId="77777777" w:rsidR="00CA1D25" w:rsidRPr="00791522" w:rsidRDefault="00CA1D25" w:rsidP="00791522">
      <w:pPr>
        <w:ind w:hanging="720"/>
        <w:rPr>
          <w:rFonts w:ascii="Times New Roman" w:hAnsi="Times New Roman" w:cs="Times New Roman"/>
          <w:sz w:val="28"/>
        </w:rPr>
      </w:pPr>
    </w:p>
    <w:sectPr w:rsidR="00CA1D25" w:rsidRPr="00791522" w:rsidSect="001210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22"/>
    <w:rsid w:val="000E01E0"/>
    <w:rsid w:val="00791522"/>
    <w:rsid w:val="00CA1D25"/>
    <w:rsid w:val="00E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2D8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3835</Characters>
  <Application>Microsoft Macintosh Word</Application>
  <DocSecurity>0</DocSecurity>
  <Lines>31</Lines>
  <Paragraphs>8</Paragraphs>
  <ScaleCrop>false</ScaleCrop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Zvoníček</dc:creator>
  <cp:keywords/>
  <dc:description/>
  <cp:lastModifiedBy>Tomas Zvoníček</cp:lastModifiedBy>
  <cp:revision>1</cp:revision>
  <dcterms:created xsi:type="dcterms:W3CDTF">2016-01-27T19:34:00Z</dcterms:created>
  <dcterms:modified xsi:type="dcterms:W3CDTF">2016-01-27T19:35:00Z</dcterms:modified>
</cp:coreProperties>
</file>